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F3BEF" w:rsidRDefault="00BF3BEF">
      <w:pPr>
        <w:pStyle w:val="ConsPlusTitlePage"/>
      </w:pPr>
      <w:r>
        <w:br/>
      </w:r>
    </w:p>
    <w:p w:rsidR="00BF3BEF" w:rsidRDefault="00BF3BEF">
      <w:pPr>
        <w:pStyle w:val="ConsPlusNormal"/>
        <w:ind w:firstLine="540"/>
        <w:jc w:val="both"/>
        <w:outlineLvl w:val="0"/>
      </w:pPr>
    </w:p>
    <w:p w:rsidR="00BF3BEF" w:rsidRDefault="00BF3BEF">
      <w:pPr>
        <w:pStyle w:val="ConsPlusTitle"/>
        <w:jc w:val="center"/>
      </w:pPr>
      <w:r>
        <w:t>ОАО "РОССИЙСКИЕ ЖЕЛЕЗНЫЕ ДОРОГИ"</w:t>
      </w:r>
    </w:p>
    <w:p w:rsidR="00BF3BEF" w:rsidRDefault="00BF3BEF">
      <w:pPr>
        <w:pStyle w:val="ConsPlusTitle"/>
        <w:jc w:val="center"/>
      </w:pPr>
    </w:p>
    <w:p w:rsidR="00BF3BEF" w:rsidRDefault="00BF3BEF">
      <w:pPr>
        <w:pStyle w:val="ConsPlusTitle"/>
        <w:jc w:val="center"/>
        <w:outlineLvl w:val="0"/>
      </w:pPr>
      <w:r>
        <w:t>РАСПОРЯЖЕНИЕ</w:t>
      </w:r>
    </w:p>
    <w:p w:rsidR="00BF3BEF" w:rsidRDefault="00BF3BEF">
      <w:pPr>
        <w:pStyle w:val="ConsPlusTitle"/>
        <w:jc w:val="center"/>
      </w:pPr>
      <w:r>
        <w:t>от 22 декабря 2016 г. N 2631р</w:t>
      </w:r>
    </w:p>
    <w:p w:rsidR="00BF3BEF" w:rsidRDefault="00BF3BEF">
      <w:pPr>
        <w:pStyle w:val="ConsPlusTitle"/>
        <w:jc w:val="center"/>
      </w:pPr>
    </w:p>
    <w:p w:rsidR="00BF3BEF" w:rsidRDefault="00BF3BEF">
      <w:pPr>
        <w:pStyle w:val="ConsPlusTitle"/>
        <w:jc w:val="center"/>
      </w:pPr>
      <w:r>
        <w:t>ОБ УТВЕРЖДЕНИИ ИНСТРУКЦИИ ПО ОСМОТРУ, ОСВИДЕТЕЛЬСТВОВАНИЮ, РЕМОНТУ И ФОРМИРОВАНИЮ КОЛЕСНЫХ ПАР ЛОКОМОТИВОВ И МОТОРВАГОННОГО ПОДВИЖНОГО СОСТАВА ЖЕЛЕЗНЫХ ДОРОГ КОЛЕИ 1520 ММ</w:t>
      </w:r>
    </w:p>
    <w:p w:rsidR="00BF3BEF" w:rsidRDefault="00BF3BEF">
      <w:pPr>
        <w:pStyle w:val="ConsPlusNormal"/>
        <w:jc w:val="center"/>
      </w:pPr>
    </w:p>
    <w:p w:rsidR="00BF3BEF" w:rsidRDefault="00BF3BEF">
      <w:pPr>
        <w:pStyle w:val="ConsPlusNormal"/>
        <w:ind w:firstLine="540"/>
        <w:jc w:val="both"/>
      </w:pPr>
      <w:r>
        <w:t xml:space="preserve">В целях обеспечения безопасности движения локомотивов и </w:t>
      </w:r>
      <w:proofErr w:type="spellStart"/>
      <w:r>
        <w:t>моторвагонного</w:t>
      </w:r>
      <w:proofErr w:type="spellEnd"/>
      <w:r>
        <w:t xml:space="preserve"> подвижного состава (МВПС) железных дорог колеи 1520 мм:</w:t>
      </w:r>
    </w:p>
    <w:p w:rsidR="00BF3BEF" w:rsidRDefault="00BF3BEF">
      <w:pPr>
        <w:pStyle w:val="ConsPlusNormal"/>
        <w:spacing w:before="220"/>
        <w:ind w:firstLine="540"/>
        <w:jc w:val="both"/>
      </w:pPr>
      <w:r>
        <w:t xml:space="preserve">1. Утвердить и ввести в действие с 1 января 2017 г. прилагаемую </w:t>
      </w:r>
      <w:hyperlink w:anchor="P25" w:history="1">
        <w:r>
          <w:rPr>
            <w:color w:val="0000FF"/>
          </w:rPr>
          <w:t>Инструкцию</w:t>
        </w:r>
      </w:hyperlink>
      <w:r>
        <w:t xml:space="preserve"> по осмотру, освидетельствованию, ремонту и формированию колесных пар локомотивов и </w:t>
      </w:r>
      <w:proofErr w:type="spellStart"/>
      <w:r>
        <w:t>моторвагонного</w:t>
      </w:r>
      <w:proofErr w:type="spellEnd"/>
      <w:r>
        <w:t xml:space="preserve"> подвижного состава железных дорог колеи 1520 мм (далее - Инструкция).</w:t>
      </w:r>
    </w:p>
    <w:p w:rsidR="00BF3BEF" w:rsidRDefault="00BF3BEF">
      <w:pPr>
        <w:pStyle w:val="ConsPlusNormal"/>
        <w:spacing w:before="220"/>
        <w:ind w:firstLine="540"/>
        <w:jc w:val="both"/>
      </w:pPr>
      <w:r>
        <w:t xml:space="preserve">2. Вице-президенту Акулову М.П., вице-президенту - начальнику Дирекции тяги </w:t>
      </w:r>
      <w:proofErr w:type="spellStart"/>
      <w:r>
        <w:t>Валинскому</w:t>
      </w:r>
      <w:proofErr w:type="spellEnd"/>
      <w:r>
        <w:t xml:space="preserve"> О.С., вице-президенту - начальнику Департамента безопасности движения </w:t>
      </w:r>
      <w:proofErr w:type="spellStart"/>
      <w:r>
        <w:t>Шайдуллину</w:t>
      </w:r>
      <w:proofErr w:type="spellEnd"/>
      <w:r>
        <w:t xml:space="preserve"> Ш.Н., начальнику Центра технического аудита Гапееву С.Н., начальнику Центральной дирекции </w:t>
      </w:r>
      <w:proofErr w:type="spellStart"/>
      <w:r>
        <w:t>моторвагонного</w:t>
      </w:r>
      <w:proofErr w:type="spellEnd"/>
      <w:r>
        <w:t xml:space="preserve"> подвижного состава </w:t>
      </w:r>
      <w:proofErr w:type="spellStart"/>
      <w:r>
        <w:t>Касаткевичу</w:t>
      </w:r>
      <w:proofErr w:type="spellEnd"/>
      <w:r>
        <w:t xml:space="preserve"> А.В., генеральным директорам АО "Федеральная пассажирская компания" Иванову П.В. (по согласованию), АО "ВНИИЖТ" </w:t>
      </w:r>
      <w:proofErr w:type="spellStart"/>
      <w:r>
        <w:t>Степову</w:t>
      </w:r>
      <w:proofErr w:type="spellEnd"/>
      <w:r>
        <w:t xml:space="preserve"> В.В. (по согласованию), АО "ВНИКТИ" Коссову B.C. (по согласованию), ООО "Локомотивные технологии" Белинскому А.А. (по согласованию), ООО "СТМ-Сервис" Измайлову А.Р. (по согласованию):</w:t>
      </w:r>
    </w:p>
    <w:p w:rsidR="00BF3BEF" w:rsidRDefault="00BF3BEF">
      <w:pPr>
        <w:pStyle w:val="ConsPlusNormal"/>
        <w:spacing w:before="220"/>
        <w:ind w:firstLine="540"/>
        <w:jc w:val="both"/>
      </w:pPr>
      <w:r>
        <w:t>а) организовать до 1 января 2017 г. изучение причастными работниками требований настоящей Инструкции;</w:t>
      </w:r>
    </w:p>
    <w:p w:rsidR="00BF3BEF" w:rsidRDefault="00BF3BEF">
      <w:pPr>
        <w:pStyle w:val="ConsPlusNormal"/>
        <w:spacing w:before="220"/>
        <w:ind w:firstLine="540"/>
        <w:jc w:val="both"/>
      </w:pPr>
      <w:r>
        <w:t xml:space="preserve">б) обеспечить с 1 января 2017 г. соблюдение требований настоящей Инструкции при производстве осмотра, освидетельствования, ремонта и формирования колесных пар локомотивов и </w:t>
      </w:r>
      <w:proofErr w:type="spellStart"/>
      <w:r>
        <w:t>моторвагонного</w:t>
      </w:r>
      <w:proofErr w:type="spellEnd"/>
      <w:r>
        <w:t xml:space="preserve"> подвижного состава железных дорог колеи 1520 мм.</w:t>
      </w:r>
    </w:p>
    <w:p w:rsidR="00BF3BEF" w:rsidRDefault="00BF3BEF">
      <w:pPr>
        <w:pStyle w:val="ConsPlusNormal"/>
        <w:spacing w:before="220"/>
        <w:ind w:firstLine="540"/>
        <w:jc w:val="both"/>
      </w:pPr>
      <w:r>
        <w:t xml:space="preserve">3. Признать утратившим силу с 1 января 2017 г. Руководство по эксплуатации, техническому обслуживанию и ремонту КМБШ.667120.001РЭ "Колесные пары тягового подвижного состава железных дорог колеи 1520 мм", введенное в действие </w:t>
      </w:r>
      <w:hyperlink r:id="rId4" w:history="1">
        <w:r>
          <w:rPr>
            <w:color w:val="0000FF"/>
          </w:rPr>
          <w:t>распоряжением</w:t>
        </w:r>
      </w:hyperlink>
      <w:r>
        <w:t xml:space="preserve"> ОАО "РЖД" от 24 апреля 2006 г. N 786р.</w:t>
      </w:r>
    </w:p>
    <w:p w:rsidR="00BF3BEF" w:rsidRDefault="00BF3BEF">
      <w:pPr>
        <w:pStyle w:val="ConsPlusNormal"/>
        <w:spacing w:before="220"/>
        <w:ind w:firstLine="540"/>
        <w:jc w:val="both"/>
      </w:pPr>
      <w:r>
        <w:t xml:space="preserve">4. Контроль за исполнением настоящего распоряжения возложить на вице-президентов Акулова М.П. и </w:t>
      </w:r>
      <w:proofErr w:type="spellStart"/>
      <w:r>
        <w:t>Валинского</w:t>
      </w:r>
      <w:proofErr w:type="spellEnd"/>
      <w:r>
        <w:t xml:space="preserve"> О.С. по кругу ответственности.</w:t>
      </w:r>
    </w:p>
    <w:p w:rsidR="00BF3BEF" w:rsidRDefault="00BF3BEF">
      <w:pPr>
        <w:pStyle w:val="ConsPlusNormal"/>
        <w:ind w:firstLine="540"/>
        <w:jc w:val="both"/>
      </w:pPr>
    </w:p>
    <w:p w:rsidR="00BF3BEF" w:rsidRDefault="00BF3BEF">
      <w:pPr>
        <w:pStyle w:val="ConsPlusNormal"/>
        <w:jc w:val="right"/>
      </w:pPr>
      <w:r>
        <w:t>Первый вице-президент ОАО "РЖД"</w:t>
      </w:r>
    </w:p>
    <w:p w:rsidR="00BF3BEF" w:rsidRDefault="00BF3BEF">
      <w:pPr>
        <w:pStyle w:val="ConsPlusNormal"/>
        <w:jc w:val="right"/>
      </w:pPr>
      <w:proofErr w:type="spellStart"/>
      <w:r>
        <w:t>А.А.Краснощек</w:t>
      </w:r>
      <w:proofErr w:type="spellEnd"/>
    </w:p>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jc w:val="right"/>
        <w:outlineLvl w:val="0"/>
      </w:pPr>
      <w:r>
        <w:t>УТВЕРЖДЕНА</w:t>
      </w:r>
    </w:p>
    <w:p w:rsidR="00BF3BEF" w:rsidRDefault="00BF3BEF">
      <w:pPr>
        <w:pStyle w:val="ConsPlusNormal"/>
        <w:jc w:val="right"/>
      </w:pPr>
      <w:r>
        <w:t>распоряжением ОАО "РЖД"</w:t>
      </w:r>
    </w:p>
    <w:p w:rsidR="00BF3BEF" w:rsidRDefault="00BF3BEF">
      <w:pPr>
        <w:pStyle w:val="ConsPlusNormal"/>
        <w:jc w:val="right"/>
      </w:pPr>
      <w:r>
        <w:t>22.12.2016 г. N 2631р</w:t>
      </w:r>
    </w:p>
    <w:p w:rsidR="00BF3BEF" w:rsidRDefault="00BF3BEF">
      <w:pPr>
        <w:pStyle w:val="ConsPlusNormal"/>
        <w:jc w:val="right"/>
      </w:pPr>
    </w:p>
    <w:p w:rsidR="00BF3BEF" w:rsidRDefault="00BF3BEF">
      <w:pPr>
        <w:pStyle w:val="ConsPlusTitle"/>
        <w:jc w:val="center"/>
      </w:pPr>
      <w:bookmarkStart w:id="0" w:name="P25"/>
      <w:bookmarkEnd w:id="0"/>
      <w:r>
        <w:t>ИНСТРУКЦИЯ</w:t>
      </w:r>
    </w:p>
    <w:p w:rsidR="00BF3BEF" w:rsidRDefault="00BF3BEF">
      <w:pPr>
        <w:pStyle w:val="ConsPlusTitle"/>
        <w:jc w:val="center"/>
      </w:pPr>
      <w:r>
        <w:t>ПО ОСМОТРУ, ОСВИДЕТЕЛЬСТВОВАНИЮ, РЕМОНТУ И ФОРМИРОВАНИЮ КОЛЕСНЫХ ПАР ЛОКОМОТИВОВ И МОТОРВАГОННОГО ПОДВИЖНОГО СОСТАВА ЖЕЛЕЗНЫХ ДОРОГ КОЛЕИ 1520 ММ</w:t>
      </w:r>
    </w:p>
    <w:p w:rsidR="00BF3BEF" w:rsidRDefault="00BF3BEF">
      <w:pPr>
        <w:pStyle w:val="ConsPlusNormal"/>
        <w:jc w:val="both"/>
      </w:pPr>
    </w:p>
    <w:p w:rsidR="00BF3BEF" w:rsidRDefault="00BF3BEF">
      <w:pPr>
        <w:pStyle w:val="ConsPlusNormal"/>
        <w:jc w:val="center"/>
        <w:outlineLvl w:val="1"/>
      </w:pPr>
      <w:r>
        <w:t>1 Область применения</w:t>
      </w:r>
    </w:p>
    <w:p w:rsidR="00BF3BEF" w:rsidRDefault="00BF3BEF">
      <w:pPr>
        <w:pStyle w:val="ConsPlusNormal"/>
        <w:jc w:val="center"/>
      </w:pPr>
    </w:p>
    <w:p w:rsidR="00BF3BEF" w:rsidRDefault="00BF3BEF">
      <w:pPr>
        <w:pStyle w:val="ConsPlusNormal"/>
        <w:ind w:firstLine="540"/>
        <w:jc w:val="both"/>
      </w:pPr>
      <w:r>
        <w:t xml:space="preserve">Настоящая Инструкция распространяется на колесные пары локомотивов и </w:t>
      </w:r>
      <w:proofErr w:type="spellStart"/>
      <w:r>
        <w:t>моторвагонного</w:t>
      </w:r>
      <w:proofErr w:type="spellEnd"/>
      <w:r>
        <w:t xml:space="preserve"> подвижного состава (МВПС) колеи 1520 мм, эксплуатируемых на железнодорожных путях общего пользования инфраструктуры ОАО "РЖД" с установленными скоростями движения до 200 км/ч. Локомотивы и МВПС далее именуются тяговый подвижной состав (ТПС).</w:t>
      </w:r>
    </w:p>
    <w:p w:rsidR="00BF3BEF" w:rsidRDefault="00BF3BEF">
      <w:pPr>
        <w:pStyle w:val="ConsPlusNormal"/>
        <w:spacing w:before="220"/>
        <w:ind w:firstLine="540"/>
        <w:jc w:val="both"/>
      </w:pPr>
      <w:r>
        <w:t>Если в настоящей Инструкции не упоминаются технические требования к ремонту и техническому содержанию в эксплуатации колесных пар ТПС конкретных серий, то в этом случае надлежит руководствоваться техническими требованиями, указанными в конструкторской и ремонтной документации для этих ТПС.</w:t>
      </w:r>
    </w:p>
    <w:p w:rsidR="00BF3BEF" w:rsidRDefault="00BF3BEF">
      <w:pPr>
        <w:pStyle w:val="ConsPlusNormal"/>
        <w:spacing w:before="220"/>
        <w:ind w:firstLine="540"/>
        <w:jc w:val="both"/>
      </w:pPr>
      <w:r>
        <w:t xml:space="preserve">Требования настоящей Инструкции не распространяются на электропоезда </w:t>
      </w:r>
      <w:proofErr w:type="spellStart"/>
      <w:r>
        <w:t>Velaro</w:t>
      </w:r>
      <w:proofErr w:type="spellEnd"/>
      <w:r>
        <w:t xml:space="preserve"> </w:t>
      </w:r>
      <w:proofErr w:type="spellStart"/>
      <w:r>
        <w:t>Rus</w:t>
      </w:r>
      <w:proofErr w:type="spellEnd"/>
      <w:r>
        <w:t xml:space="preserve"> "Сапсан", </w:t>
      </w:r>
      <w:proofErr w:type="spellStart"/>
      <w:r>
        <w:t>Desiro</w:t>
      </w:r>
      <w:proofErr w:type="spellEnd"/>
      <w:r>
        <w:t xml:space="preserve"> </w:t>
      </w:r>
      <w:proofErr w:type="spellStart"/>
      <w:r>
        <w:t>Rus</w:t>
      </w:r>
      <w:proofErr w:type="spellEnd"/>
      <w:r>
        <w:t xml:space="preserve"> "Ласточка" и "Аллегро", требования к которым регламентируются отдельными нормативными документами ОАО "РЖД" и конструкторской документацией завода-изготовителя.</w:t>
      </w:r>
    </w:p>
    <w:p w:rsidR="00BF3BEF" w:rsidRDefault="00BF3BEF">
      <w:pPr>
        <w:pStyle w:val="ConsPlusNormal"/>
        <w:spacing w:before="220"/>
        <w:ind w:firstLine="540"/>
        <w:jc w:val="both"/>
      </w:pPr>
      <w:r>
        <w:t>Техническое обслуживание и ремонт ведомых зубчатых колес с упругими резинометаллическими элементами, узлов и деталей приводов колесных пар с опорно-рамным и опорно-осевым подвешиванием тяговых электродвигателей, узлов и деталей колесных пар с моторно-осевыми подшипниками качения и кассетными буксовыми подшипниками должны производиться согласно требованиям соответствующих действующих чертежей, технологических инструкций, ремонтных руководств.</w:t>
      </w:r>
    </w:p>
    <w:p w:rsidR="00BF3BEF" w:rsidRDefault="00BF3BEF">
      <w:pPr>
        <w:pStyle w:val="ConsPlusNormal"/>
        <w:spacing w:before="220"/>
        <w:ind w:firstLine="540"/>
        <w:jc w:val="both"/>
      </w:pPr>
      <w:r>
        <w:t>Ремонт колесных пар с моторно-осевыми подшипниками качения и буксовыми подшипниками кассетного типа производится в соответствии с конструкторской документацией завода-изготовителя.</w:t>
      </w:r>
    </w:p>
    <w:p w:rsidR="00BF3BEF" w:rsidRDefault="00BF3BEF">
      <w:pPr>
        <w:pStyle w:val="ConsPlusNormal"/>
        <w:spacing w:before="220"/>
        <w:ind w:firstLine="540"/>
        <w:jc w:val="both"/>
      </w:pPr>
      <w:r>
        <w:t>Вся вновь издаваемая эксплуатационная и ремонтная документация по колесным парам должна соответствовать требованиям настоящей Инструкции, а действующая документация должна быть приведена в соответствие с ними. Ссылка на настоящую Инструкцию с указанием в перечне используемой документации (руководств и т.д.) при проведении технических обслуживаний и текущих ремонтов ТПС обязательна.</w:t>
      </w:r>
    </w:p>
    <w:p w:rsidR="00BF3BEF" w:rsidRDefault="00BF3BEF">
      <w:pPr>
        <w:pStyle w:val="ConsPlusNormal"/>
        <w:spacing w:before="220"/>
        <w:ind w:firstLine="540"/>
        <w:jc w:val="both"/>
      </w:pPr>
      <w:r>
        <w:t xml:space="preserve">Требования настоящей Инструкции в части норм, устанавливающих порядок технического обслуживания и ремонта (в </w:t>
      </w:r>
      <w:proofErr w:type="spellStart"/>
      <w:r>
        <w:t>т.ч</w:t>
      </w:r>
      <w:proofErr w:type="spellEnd"/>
      <w:r>
        <w:t>. осмотра и освидетельствования) колесных пар обязательны для всех организаций, производящих формирование, ремонт, техническое обслуживание и эксплуатацию колесных пар ТПС, эксплуатируемого на железнодорожных путях общего пользования инфраструктуры ОАО "РЖД".</w:t>
      </w:r>
    </w:p>
    <w:p w:rsidR="00BF3BEF" w:rsidRDefault="00BF3BEF">
      <w:pPr>
        <w:pStyle w:val="ConsPlusNormal"/>
        <w:spacing w:before="220"/>
        <w:ind w:firstLine="540"/>
        <w:jc w:val="both"/>
      </w:pPr>
      <w:r>
        <w:t xml:space="preserve">Требования настоящей Инструкции в части требований к персоналу, связанному с формированием, освидетельствованием, ремонтом и эксплуатацией колесных пар (в том числе, устанавливающие порядок допуска к соответствующим работам, проверки знаний, форму удостоверения и др.), а также в части оснащения оборудованием (приложения </w:t>
      </w:r>
      <w:hyperlink w:anchor="P3252" w:history="1">
        <w:r>
          <w:rPr>
            <w:color w:val="0000FF"/>
          </w:rPr>
          <w:t>Ж</w:t>
        </w:r>
      </w:hyperlink>
      <w:r>
        <w:t xml:space="preserve">, </w:t>
      </w:r>
      <w:hyperlink w:anchor="P3281" w:history="1">
        <w:r>
          <w:rPr>
            <w:color w:val="0000FF"/>
          </w:rPr>
          <w:t>И</w:t>
        </w:r>
      </w:hyperlink>
      <w:r>
        <w:t>) могут быть обязательны для предприятий, не входящих в структуру ОАО "РЖД", только на основании соответствующего договора (соглашения).</w:t>
      </w:r>
    </w:p>
    <w:p w:rsidR="00BF3BEF" w:rsidRDefault="00BF3BEF">
      <w:pPr>
        <w:pStyle w:val="ConsPlusNormal"/>
        <w:ind w:firstLine="540"/>
        <w:jc w:val="both"/>
      </w:pPr>
    </w:p>
    <w:p w:rsidR="00BF3BEF" w:rsidRDefault="00BF3BEF">
      <w:pPr>
        <w:pStyle w:val="ConsPlusNormal"/>
        <w:jc w:val="center"/>
        <w:outlineLvl w:val="1"/>
      </w:pPr>
      <w:r>
        <w:t>2 Термины, применяемые в инструкции</w:t>
      </w:r>
    </w:p>
    <w:p w:rsidR="00BF3BEF" w:rsidRDefault="00BF3BEF">
      <w:pPr>
        <w:pStyle w:val="ConsPlusNormal"/>
        <w:ind w:firstLine="540"/>
        <w:jc w:val="both"/>
      </w:pPr>
    </w:p>
    <w:p w:rsidR="00BF3BEF" w:rsidRDefault="00BF3BEF">
      <w:pPr>
        <w:pStyle w:val="ConsPlusNormal"/>
        <w:ind w:firstLine="540"/>
        <w:jc w:val="both"/>
      </w:pPr>
      <w:r>
        <w:t xml:space="preserve">Железнодорожный тяговый подвижной состав (ТПС) - совокупность видов железнодорожного подвижного состава, обладающего тяговыми свойствами для выполнения перевозочного процесса и включающая в себя локомотивы и </w:t>
      </w:r>
      <w:proofErr w:type="spellStart"/>
      <w:r>
        <w:t>моторвагонный</w:t>
      </w:r>
      <w:proofErr w:type="spellEnd"/>
      <w:r>
        <w:t xml:space="preserve"> подвижной состав.</w:t>
      </w:r>
    </w:p>
    <w:p w:rsidR="00BF3BEF" w:rsidRDefault="00BF3BEF">
      <w:pPr>
        <w:pStyle w:val="ConsPlusNormal"/>
        <w:spacing w:before="220"/>
        <w:ind w:firstLine="540"/>
        <w:jc w:val="both"/>
      </w:pPr>
      <w:r>
        <w:t>Локомотивы - железнодорожный подвижной состав, предназначенный для обеспечения передвижения по железнодорожным путям поездов или отдельных вагонов.</w:t>
      </w:r>
    </w:p>
    <w:p w:rsidR="00BF3BEF" w:rsidRDefault="00BF3BEF">
      <w:pPr>
        <w:pStyle w:val="ConsPlusNormal"/>
        <w:spacing w:before="220"/>
        <w:ind w:firstLine="540"/>
        <w:jc w:val="both"/>
      </w:pPr>
      <w:proofErr w:type="spellStart"/>
      <w:r>
        <w:lastRenderedPageBreak/>
        <w:t>Моторвагонный</w:t>
      </w:r>
      <w:proofErr w:type="spellEnd"/>
      <w:r>
        <w:t xml:space="preserve"> подвижной состав (МВПС) - состав сформированный из вагонов электропоездов, дизель-поездов, автомотрис или рельсовых автобусов, предназначенных для перевозки пассажиров.</w:t>
      </w:r>
    </w:p>
    <w:p w:rsidR="00BF3BEF" w:rsidRDefault="00BF3BEF">
      <w:pPr>
        <w:pStyle w:val="ConsPlusNormal"/>
        <w:spacing w:before="220"/>
        <w:ind w:firstLine="540"/>
        <w:jc w:val="both"/>
      </w:pPr>
      <w:r>
        <w:t>Формирование колесных пар - изготовление колесных пар из новых составных частей.</w:t>
      </w:r>
    </w:p>
    <w:p w:rsidR="00BF3BEF" w:rsidRDefault="00BF3BEF">
      <w:pPr>
        <w:pStyle w:val="ConsPlusNormal"/>
        <w:spacing w:before="220"/>
        <w:ind w:firstLine="540"/>
        <w:jc w:val="both"/>
      </w:pPr>
      <w:r>
        <w:t>Ремонт колесных пар - комплекс операций по восстановлению работоспособности или исправности колесной пары и восстановлению ее ресурса. [ГОСТ 18322]</w:t>
      </w:r>
    </w:p>
    <w:p w:rsidR="00BF3BEF" w:rsidRDefault="00BF3BEF">
      <w:pPr>
        <w:pStyle w:val="ConsPlusNormal"/>
        <w:spacing w:before="220"/>
        <w:ind w:firstLine="540"/>
        <w:jc w:val="both"/>
      </w:pPr>
      <w:r>
        <w:t xml:space="preserve">Ремонтное депо - сервисное локомотивное депо, выполняющее освидетельствование и ремонт колесных пар локомотивов или </w:t>
      </w:r>
      <w:proofErr w:type="spellStart"/>
      <w:r>
        <w:t>моторвагонное</w:t>
      </w:r>
      <w:proofErr w:type="spellEnd"/>
      <w:r>
        <w:t xml:space="preserve"> депо, выполняющее освидетельствование и ремонт колесных пар МВПС.</w:t>
      </w:r>
    </w:p>
    <w:p w:rsidR="00BF3BEF" w:rsidRDefault="00BF3BEF">
      <w:pPr>
        <w:pStyle w:val="ConsPlusNormal"/>
        <w:spacing w:before="220"/>
        <w:ind w:firstLine="540"/>
        <w:jc w:val="both"/>
      </w:pPr>
      <w:r>
        <w:t xml:space="preserve">Осмотр колесных пар - комплекс контрольных операций для определения технического состояния колесной пары, который включает в себя визуальный контроль, измерение размеров обнаруженных дефектов, проверку посадки бандажа и бандажного кольца </w:t>
      </w:r>
      <w:proofErr w:type="spellStart"/>
      <w:r>
        <w:t>остукиванием</w:t>
      </w:r>
      <w:proofErr w:type="spellEnd"/>
      <w:r>
        <w:t xml:space="preserve"> слесарным молотком, проверку нагрева в эксплуатации подшипниковых узлов, а также, при необходимости, измерение геометрических параметров бандажа (обода цельнокатаного колеса).</w:t>
      </w:r>
    </w:p>
    <w:p w:rsidR="00BF3BEF" w:rsidRDefault="00BF3BEF">
      <w:pPr>
        <w:pStyle w:val="ConsPlusNormal"/>
        <w:spacing w:before="220"/>
        <w:ind w:firstLine="540"/>
        <w:jc w:val="both"/>
      </w:pPr>
      <w:r>
        <w:t>Обыкновенное освидетельствование колесных пар - комплекс технологических операций для определения технического состояния колесной пары и отдельных ее составных частей, которые выполняются визуально, измерением геометрических параметров и дефектоскопией.</w:t>
      </w:r>
    </w:p>
    <w:p w:rsidR="00BF3BEF" w:rsidRDefault="00BF3BEF">
      <w:pPr>
        <w:pStyle w:val="ConsPlusNormal"/>
        <w:spacing w:before="220"/>
        <w:ind w:firstLine="540"/>
        <w:jc w:val="both"/>
      </w:pPr>
      <w:r>
        <w:t>Полное освидетельствование колесных пар - комплекс технологических операций для определения технического состояния колесной пары и всех ее составных частей, при необходимости, с проверкой на прессе соединений с натягом и ремонтом колесной пары со сменой хотя бы одной составной части.</w:t>
      </w:r>
    </w:p>
    <w:p w:rsidR="00BF3BEF" w:rsidRDefault="00BF3BEF">
      <w:pPr>
        <w:pStyle w:val="ConsPlusNormal"/>
        <w:spacing w:before="220"/>
        <w:ind w:firstLine="540"/>
        <w:jc w:val="both"/>
      </w:pPr>
      <w:r>
        <w:t>Визуально-оптический контроль (ВОК)- метод неразрушающего контроля, основанный на получении первичной информации об объекте при визуальном наблюдении или с помощью оптических приборов.</w:t>
      </w:r>
    </w:p>
    <w:p w:rsidR="00BF3BEF" w:rsidRDefault="00BF3BEF">
      <w:pPr>
        <w:pStyle w:val="ConsPlusNormal"/>
        <w:spacing w:before="220"/>
        <w:ind w:firstLine="540"/>
        <w:jc w:val="both"/>
      </w:pPr>
      <w:r>
        <w:t>Ультразвуковой контроль (УЗК) - метод неразрушающего контроля, основанный на регистрации параметров упругих волн, возбуждаемых и (или) возникающих в контролируемом объекте.</w:t>
      </w:r>
    </w:p>
    <w:p w:rsidR="00BF3BEF" w:rsidRDefault="00BF3BEF">
      <w:pPr>
        <w:pStyle w:val="ConsPlusNormal"/>
        <w:spacing w:before="220"/>
        <w:ind w:firstLine="540"/>
        <w:jc w:val="both"/>
      </w:pPr>
      <w:proofErr w:type="spellStart"/>
      <w:r>
        <w:t>Вихретоковый</w:t>
      </w:r>
      <w:proofErr w:type="spellEnd"/>
      <w:r>
        <w:t xml:space="preserve"> контроль (ВТК) - вид неразрушающего контроля, основанный на анализе взаимодействия электромагнитного поля </w:t>
      </w:r>
      <w:proofErr w:type="spellStart"/>
      <w:r>
        <w:t>вихретокового</w:t>
      </w:r>
      <w:proofErr w:type="spellEnd"/>
      <w:r>
        <w:t xml:space="preserve"> преобразователя с электромагнитным полем вихревых токов, наводимых в контролируемом объекте.</w:t>
      </w:r>
    </w:p>
    <w:p w:rsidR="00BF3BEF" w:rsidRDefault="00BF3BEF">
      <w:pPr>
        <w:pStyle w:val="ConsPlusNormal"/>
        <w:spacing w:before="220"/>
        <w:ind w:firstLine="540"/>
        <w:jc w:val="both"/>
      </w:pPr>
      <w:r>
        <w:t xml:space="preserve">Магнитопорошковый метод (МПК) - метод неразрушающего контроля, основанный на регистрации магнитных полей рассеяния над дефектами с использованием в качестве индикатора </w:t>
      </w:r>
      <w:proofErr w:type="spellStart"/>
      <w:r>
        <w:t>ферромагнитного</w:t>
      </w:r>
      <w:proofErr w:type="spellEnd"/>
      <w:r>
        <w:t xml:space="preserve"> порошка или магнитной суспензии.</w:t>
      </w:r>
    </w:p>
    <w:p w:rsidR="00BF3BEF" w:rsidRDefault="00BF3BEF">
      <w:pPr>
        <w:pStyle w:val="ConsPlusNormal"/>
        <w:spacing w:before="220"/>
        <w:ind w:firstLine="540"/>
        <w:jc w:val="both"/>
      </w:pPr>
      <w:r>
        <w:t>Волосовины - продольные тонкие расслоения металла, получившиеся вследствие раскатки газовых пузырей или неметаллических включений, имевшихся в металле.</w:t>
      </w:r>
    </w:p>
    <w:p w:rsidR="00BF3BEF" w:rsidRDefault="00BF3BEF">
      <w:pPr>
        <w:pStyle w:val="ConsPlusNormal"/>
        <w:spacing w:before="220"/>
        <w:ind w:firstLine="540"/>
        <w:jc w:val="both"/>
      </w:pPr>
      <w:r>
        <w:t>Плена - тонкое, местное "языкообразное" отслоение металла, частично соединенное с основным металлом.</w:t>
      </w:r>
    </w:p>
    <w:p w:rsidR="00BF3BEF" w:rsidRDefault="00BF3BEF">
      <w:pPr>
        <w:pStyle w:val="ConsPlusNormal"/>
        <w:spacing w:before="220"/>
        <w:ind w:firstLine="540"/>
        <w:jc w:val="both"/>
      </w:pPr>
      <w:r>
        <w:t>Раковина - дефект металлургического происхождения в виде неметаллических включений (песка, шлака), закатанных внутрь металла и пустот от усадки металла при неравномерном остывании, выходящих на поверхность катания колеса по мере его износа.</w:t>
      </w:r>
    </w:p>
    <w:p w:rsidR="00BF3BEF" w:rsidRDefault="00BF3BEF">
      <w:pPr>
        <w:pStyle w:val="ConsPlusNormal"/>
        <w:spacing w:before="220"/>
        <w:ind w:firstLine="540"/>
        <w:jc w:val="both"/>
      </w:pPr>
      <w:proofErr w:type="spellStart"/>
      <w:r>
        <w:t>Выщербина</w:t>
      </w:r>
      <w:proofErr w:type="spellEnd"/>
      <w:r>
        <w:t xml:space="preserve"> - </w:t>
      </w:r>
      <w:proofErr w:type="spellStart"/>
      <w:r>
        <w:t>выкрашивание</w:t>
      </w:r>
      <w:proofErr w:type="spellEnd"/>
      <w:r>
        <w:t xml:space="preserve"> кусочков металла на поверхности катания бандажа (цельнокатаного колеса).</w:t>
      </w:r>
    </w:p>
    <w:p w:rsidR="00BF3BEF" w:rsidRDefault="00BF3BEF">
      <w:pPr>
        <w:pStyle w:val="ConsPlusNormal"/>
        <w:spacing w:before="220"/>
        <w:ind w:firstLine="540"/>
        <w:jc w:val="both"/>
      </w:pPr>
      <w:r>
        <w:lastRenderedPageBreak/>
        <w:t>Наклонная трещина на оси - трещина, расположенная к образующей оси под углом более 30°.</w:t>
      </w:r>
    </w:p>
    <w:p w:rsidR="00BF3BEF" w:rsidRDefault="00BF3BEF">
      <w:pPr>
        <w:pStyle w:val="ConsPlusNormal"/>
        <w:spacing w:before="220"/>
        <w:ind w:firstLine="540"/>
        <w:jc w:val="both"/>
      </w:pPr>
      <w:r>
        <w:t>Прокат - круговой износ бандажа (цельнокатаного колеса) в плоскости круга катания, определяемый как разность между исходной высотой гребня и действительной его высотой, полученной при измерении.</w:t>
      </w:r>
    </w:p>
    <w:p w:rsidR="00BF3BEF" w:rsidRDefault="00BF3BEF">
      <w:pPr>
        <w:pStyle w:val="ConsPlusNormal"/>
        <w:spacing w:before="220"/>
        <w:ind w:firstLine="540"/>
        <w:jc w:val="both"/>
      </w:pPr>
      <w:r>
        <w:t>Навар - кольцевые наплывы со смещением металла на поверхности катания бандажа (цельнокатаного колеса).</w:t>
      </w:r>
    </w:p>
    <w:p w:rsidR="00BF3BEF" w:rsidRDefault="00BF3BEF">
      <w:pPr>
        <w:pStyle w:val="ConsPlusNormal"/>
        <w:spacing w:before="220"/>
        <w:ind w:firstLine="540"/>
        <w:jc w:val="both"/>
      </w:pPr>
      <w:r>
        <w:t>Ползун (выбоина) - плоское место на поверхности катания.</w:t>
      </w:r>
    </w:p>
    <w:p w:rsidR="00BF3BEF" w:rsidRDefault="00BF3BEF">
      <w:pPr>
        <w:pStyle w:val="ConsPlusNormal"/>
        <w:spacing w:before="220"/>
        <w:ind w:firstLine="540"/>
        <w:jc w:val="both"/>
      </w:pPr>
      <w:r>
        <w:t>Остроконечный накат гребня - пластическая деформация поверхностных слоев металла гребня в сторону его вершины на расстоянии 2 мм от вершины гребня и до 13 мм от круга катания.</w:t>
      </w:r>
    </w:p>
    <w:p w:rsidR="00BF3BEF" w:rsidRDefault="00BF3BEF">
      <w:pPr>
        <w:pStyle w:val="ConsPlusNormal"/>
        <w:ind w:firstLine="540"/>
        <w:jc w:val="both"/>
      </w:pPr>
    </w:p>
    <w:p w:rsidR="00BF3BEF" w:rsidRDefault="00BF3BEF">
      <w:pPr>
        <w:pStyle w:val="ConsPlusNormal"/>
        <w:jc w:val="center"/>
        <w:outlineLvl w:val="1"/>
      </w:pPr>
      <w:r>
        <w:t>3 Общие положения</w:t>
      </w:r>
    </w:p>
    <w:p w:rsidR="00BF3BEF" w:rsidRDefault="00BF3BEF">
      <w:pPr>
        <w:pStyle w:val="ConsPlusNormal"/>
        <w:jc w:val="center"/>
      </w:pPr>
    </w:p>
    <w:p w:rsidR="00BF3BEF" w:rsidRDefault="00BF3BEF">
      <w:pPr>
        <w:pStyle w:val="ConsPlusNormal"/>
        <w:ind w:firstLine="540"/>
        <w:jc w:val="both"/>
      </w:pPr>
      <w:r>
        <w:t>3.1 Каждая колесная пара должна удовлетворять требованиям настоящей Инструкции. Подшипниковые узлы, установленные на колесных парах, должны удовлетворять требованиям руководства по техническому обслуживанию и ремонту "Узлы с подшипниками качения железнодорожного тягового подвижного состава" ПКБ ЦТ.06.0073.</w:t>
      </w:r>
    </w:p>
    <w:p w:rsidR="00BF3BEF" w:rsidRDefault="00BF3BEF">
      <w:pPr>
        <w:pStyle w:val="ConsPlusNormal"/>
        <w:spacing w:before="220"/>
        <w:ind w:firstLine="540"/>
        <w:jc w:val="both"/>
      </w:pPr>
      <w:r>
        <w:t>Выполнение требований настоящей инструкции обязательно для всех работников, связанных с формированием, освидетельствованием, ремонтом и эксплуатацией колесных пар.</w:t>
      </w:r>
    </w:p>
    <w:p w:rsidR="00BF3BEF" w:rsidRDefault="00BF3BEF">
      <w:pPr>
        <w:pStyle w:val="ConsPlusNormal"/>
        <w:spacing w:before="220"/>
        <w:ind w:firstLine="540"/>
        <w:jc w:val="both"/>
      </w:pPr>
      <w:r>
        <w:t xml:space="preserve">Перечень технической документации, применяемой при осмотре, освидетельствовании, ремонте и формировании колесных пар тягового подвижного состава приведен в </w:t>
      </w:r>
      <w:hyperlink w:anchor="P2488" w:history="1">
        <w:r>
          <w:rPr>
            <w:color w:val="0000FF"/>
          </w:rPr>
          <w:t>приложении А</w:t>
        </w:r>
      </w:hyperlink>
      <w:r>
        <w:t>.</w:t>
      </w:r>
    </w:p>
    <w:p w:rsidR="00BF3BEF" w:rsidRDefault="00BF3BEF">
      <w:pPr>
        <w:pStyle w:val="ConsPlusNormal"/>
        <w:spacing w:before="220"/>
        <w:ind w:firstLine="540"/>
        <w:jc w:val="both"/>
      </w:pPr>
      <w:r>
        <w:t xml:space="preserve">3.2 Каждая колесная пара и составные части колесной пары должны иметь знаки маркировки и клейма, установленные соответствующими стандартами, конструкторской документацией и настоящей Инструкцией </w:t>
      </w:r>
      <w:hyperlink w:anchor="P2259" w:history="1">
        <w:r>
          <w:rPr>
            <w:color w:val="0000FF"/>
          </w:rPr>
          <w:t>(п. 12)</w:t>
        </w:r>
      </w:hyperlink>
      <w:r>
        <w:t>.</w:t>
      </w:r>
    </w:p>
    <w:p w:rsidR="00BF3BEF" w:rsidRDefault="00BF3BEF">
      <w:pPr>
        <w:pStyle w:val="ConsPlusNormal"/>
        <w:spacing w:before="220"/>
        <w:ind w:firstLine="540"/>
        <w:jc w:val="both"/>
      </w:pPr>
      <w:r>
        <w:t>3.3 Колесные пары должны подвергаться осмотру, периодическим измерениям, обточке без выкатки, обыкновенному, полному освидетельствованию в соответствии с порядком, установленным настоящей Инструкцией.</w:t>
      </w:r>
    </w:p>
    <w:p w:rsidR="00BF3BEF" w:rsidRDefault="00BF3BEF">
      <w:pPr>
        <w:pStyle w:val="ConsPlusNormal"/>
        <w:spacing w:before="220"/>
        <w:ind w:firstLine="540"/>
        <w:jc w:val="both"/>
      </w:pPr>
      <w:r>
        <w:t>3.4 Ответственность за содержание инструментов и средств измерений в исправном состоянии, а также за сроки поверки (калибровки) средств измерений возлагается на начальника колесного цеха или мастера, руководящего ремонтом и формированием колесных пар.</w:t>
      </w:r>
    </w:p>
    <w:p w:rsidR="00BF3BEF" w:rsidRDefault="00BF3BEF">
      <w:pPr>
        <w:pStyle w:val="ConsPlusNormal"/>
        <w:spacing w:before="220"/>
        <w:ind w:firstLine="540"/>
        <w:jc w:val="both"/>
      </w:pPr>
      <w:r>
        <w:t>Ответственность за организацию своевременного проведения поверки (калибровки) средств измерений возложена на главного инженера предприятия или другое должностное лицо, назначенное в установленном порядке.</w:t>
      </w:r>
    </w:p>
    <w:p w:rsidR="00BF3BEF" w:rsidRDefault="00BF3BEF">
      <w:pPr>
        <w:pStyle w:val="ConsPlusNormal"/>
        <w:spacing w:before="220"/>
        <w:ind w:firstLine="540"/>
        <w:jc w:val="both"/>
      </w:pPr>
      <w:r>
        <w:t>3.5 Состояние оборудования, приспособлений и инструмента для освидетельствования и ремонта колесных пар, а также соблюдение требований настоящей Инструкции на заводах и в ремонтных депо ежегодно должно проверяться комиссиями, утвержденными руководителем предприятия, в составе:</w:t>
      </w:r>
    </w:p>
    <w:p w:rsidR="00BF3BEF" w:rsidRDefault="00BF3BEF">
      <w:pPr>
        <w:pStyle w:val="ConsPlusNormal"/>
        <w:spacing w:before="220"/>
        <w:ind w:firstLine="540"/>
        <w:jc w:val="both"/>
      </w:pPr>
      <w:r>
        <w:t>в ремонтном депо - главного инженера (председатель комиссии), начальника колесного цеха, мастера, руководящего ремонтом и формированием колесных пар, главного технолога (или инженера по ремонту), главного механика, инженера по оборудованию, работника, ответственного за метрологическое обеспечение и приемщика локомотивов и МВПС;</w:t>
      </w:r>
    </w:p>
    <w:p w:rsidR="00BF3BEF" w:rsidRDefault="00BF3BEF">
      <w:pPr>
        <w:pStyle w:val="ConsPlusNormal"/>
        <w:spacing w:before="220"/>
        <w:ind w:firstLine="540"/>
        <w:jc w:val="both"/>
      </w:pPr>
      <w:r>
        <w:t xml:space="preserve">на заводе - главного инженера или директора (заместителя директора) (председатель комиссии), начальника колесного цеха, начальника отдела технического контроля (ОТК), главного технолога, главного механика и инспектора-приемщика Центра технического аудита (ЦТА) ОАО </w:t>
      </w:r>
      <w:r>
        <w:lastRenderedPageBreak/>
        <w:t>"РЖД".</w:t>
      </w:r>
    </w:p>
    <w:p w:rsidR="00BF3BEF" w:rsidRDefault="00BF3BEF">
      <w:pPr>
        <w:pStyle w:val="ConsPlusNormal"/>
        <w:spacing w:before="220"/>
        <w:ind w:firstLine="540"/>
        <w:jc w:val="both"/>
      </w:pPr>
      <w:r>
        <w:t>В состав комиссии могут быть включены должностные лица с обязанностями, аналогичными указанным.</w:t>
      </w:r>
    </w:p>
    <w:p w:rsidR="00BF3BEF" w:rsidRDefault="00BF3BEF">
      <w:pPr>
        <w:pStyle w:val="ConsPlusNormal"/>
        <w:spacing w:before="220"/>
        <w:ind w:firstLine="540"/>
        <w:jc w:val="both"/>
      </w:pPr>
      <w:r>
        <w:t xml:space="preserve">3.6 Составные части колесной пары в ремонтных депо (колесо-ремонтных мастерских, производственных участках, производственных цехах) и на ремонтных заводах должны проверяться методами неразрушающего контроля (НК) в соответствии с </w:t>
      </w:r>
      <w:hyperlink r:id="rId5" w:history="1">
        <w:r>
          <w:rPr>
            <w:color w:val="0000FF"/>
          </w:rPr>
          <w:t>СТО РЖД 11.008-2014</w:t>
        </w:r>
      </w:hyperlink>
      <w:r>
        <w:t xml:space="preserve"> и в сроки, установленные настоящей Инструкцией, с соблюдением требований действующих инструкций.</w:t>
      </w:r>
    </w:p>
    <w:p w:rsidR="00BF3BEF" w:rsidRDefault="00BF3BEF">
      <w:pPr>
        <w:pStyle w:val="ConsPlusNormal"/>
        <w:spacing w:before="220"/>
        <w:ind w:firstLine="540"/>
        <w:jc w:val="both"/>
      </w:pPr>
      <w:r>
        <w:t xml:space="preserve">Требования к персоналу по НК в соответствии с </w:t>
      </w:r>
      <w:hyperlink r:id="rId6" w:history="1">
        <w:r>
          <w:rPr>
            <w:color w:val="0000FF"/>
          </w:rPr>
          <w:t>СТО РЖД 11.008-2014</w:t>
        </w:r>
      </w:hyperlink>
      <w:r>
        <w:t>.</w:t>
      </w:r>
    </w:p>
    <w:p w:rsidR="00BF3BEF" w:rsidRDefault="00BF3BEF">
      <w:pPr>
        <w:pStyle w:val="ConsPlusNormal"/>
        <w:spacing w:before="220"/>
        <w:ind w:firstLine="540"/>
        <w:jc w:val="both"/>
      </w:pPr>
      <w:r>
        <w:t xml:space="preserve">Комплексные проверки рабочих мест </w:t>
      </w:r>
      <w:proofErr w:type="spellStart"/>
      <w:r>
        <w:t>дефектоскопистов</w:t>
      </w:r>
      <w:proofErr w:type="spellEnd"/>
      <w:r>
        <w:t xml:space="preserve"> должны проводиться периодически, но не реже 1 раза в год, комиссиями в составе:</w:t>
      </w:r>
    </w:p>
    <w:p w:rsidR="00BF3BEF" w:rsidRDefault="00BF3BEF">
      <w:pPr>
        <w:pStyle w:val="ConsPlusNormal"/>
        <w:spacing w:before="220"/>
        <w:ind w:firstLine="540"/>
        <w:jc w:val="both"/>
      </w:pPr>
      <w:r>
        <w:t>в ремонтном депо - главного инженера (председатель комиссии), главного технолога (или инженера по ремонту), руководителя подразделения неразрушающего контроля и приемщика локомотивов и МВПС;</w:t>
      </w:r>
    </w:p>
    <w:p w:rsidR="00BF3BEF" w:rsidRDefault="00BF3BEF">
      <w:pPr>
        <w:pStyle w:val="ConsPlusNormal"/>
        <w:spacing w:before="220"/>
        <w:ind w:firstLine="540"/>
        <w:jc w:val="both"/>
      </w:pPr>
      <w:r>
        <w:t>на заводе - главного инженера или директора (заместителя директора) (председатель комиссии), начальника отдела неразрушающего контроля, контрольного мастера ОТК и инспектора-приемщика ЦТА ОАО "РЖД".</w:t>
      </w:r>
    </w:p>
    <w:p w:rsidR="00BF3BEF" w:rsidRDefault="00BF3BEF">
      <w:pPr>
        <w:pStyle w:val="ConsPlusNormal"/>
        <w:spacing w:before="220"/>
        <w:ind w:firstLine="540"/>
        <w:jc w:val="both"/>
      </w:pPr>
      <w:r>
        <w:t xml:space="preserve">3.7 В эксплуатации и на предприятиях, производящих формирование, освидетельствование и ремонт колесных пар, должны вестись книги, журналы, ведомости по учету в соответствии с установленными формами, а также формуляры колесных пар ТПС </w:t>
      </w:r>
      <w:hyperlink w:anchor="P2781" w:history="1">
        <w:r>
          <w:rPr>
            <w:color w:val="0000FF"/>
          </w:rPr>
          <w:t>(приложение Б)</w:t>
        </w:r>
      </w:hyperlink>
      <w:r>
        <w:t xml:space="preserve"> и формуляры большого зубчатого колеса </w:t>
      </w:r>
      <w:hyperlink w:anchor="P2919" w:history="1">
        <w:r>
          <w:rPr>
            <w:color w:val="0000FF"/>
          </w:rPr>
          <w:t>(приложение В)</w:t>
        </w:r>
      </w:hyperlink>
      <w:r>
        <w:t>. Эти документы должны разборчиво заполняться и подписываться ответственными лицами, назначенными приказом руководителя предприятия. Исправления допускаются только красной пастой (чернилами) за подписью лица, внесшего исправление с расшифровкой фамилии и инициалов, с указанием даты внесения исправления. Страницы книг, журналов первичной учетной документации должны быть пронумерованы, прошнурованы, заверены подписью ответственного лица за их ведение и скреплены печатью предприятия.</w:t>
      </w:r>
    </w:p>
    <w:p w:rsidR="00BF3BEF" w:rsidRDefault="00BF3BEF">
      <w:pPr>
        <w:pStyle w:val="ConsPlusNormal"/>
        <w:spacing w:before="220"/>
        <w:ind w:firstLine="540"/>
        <w:jc w:val="both"/>
      </w:pPr>
      <w:r>
        <w:t xml:space="preserve">Перечень учетной документации, используемой в эксплуатации и на предприятиях, производящих формирование, освидетельствование и ремонт колесных пар тягового подвижного состава представлен в </w:t>
      </w:r>
      <w:hyperlink w:anchor="P2945" w:history="1">
        <w:r>
          <w:rPr>
            <w:color w:val="0000FF"/>
          </w:rPr>
          <w:t>приложении Г</w:t>
        </w:r>
      </w:hyperlink>
      <w:r>
        <w:t>.</w:t>
      </w:r>
    </w:p>
    <w:p w:rsidR="00BF3BEF" w:rsidRDefault="00BF3BEF">
      <w:pPr>
        <w:pStyle w:val="ConsPlusNormal"/>
        <w:spacing w:before="220"/>
        <w:ind w:firstLine="540"/>
        <w:jc w:val="both"/>
      </w:pPr>
      <w:r>
        <w:t>3.8 Формуляр должен составляться на каждую вновь сформированную колесную пару ТПС. Номер формуляра должен соответствовать номеру оси колесной пары. Технические характеристики вновь сформированной колесной пары должны быть занесены в бумажный формуляр за подписью приемщика локомотивов и МВПС - в депо, начальника отдела технического контроля и инспектора-приемщика ЦТА ОАО "РЖД" завода-изготовителя или завода по ремонту ТПС, заверены печатью предприятия составителя формуляра. В формуляре должны содержаться сведения о всех узлах и деталях, установленных на колесную пару ТПС, в том числе паспорта буксовых подшипниковых узлов кассетного типа. Также технические характеристики вновь сформированной колесной пары или прошедшей полное освидетельствование заносят в электронные паспорта автоматизированной системы "Электронный паспорт". В дальнейшем в формуляр и электронный паспорт заносят все данные, связанные с эксплуатацией и ремонтом колесной пары в соответствии с регламентом работы с автоматизированной системой "Электронный паспорт". Те же требования распространяются на формуляр большого зубчатого колеса и электронные паспорта составных частей колесной пары (бандажи, колесные центры).</w:t>
      </w:r>
    </w:p>
    <w:p w:rsidR="00BF3BEF" w:rsidRDefault="00BF3BEF">
      <w:pPr>
        <w:pStyle w:val="ConsPlusNormal"/>
        <w:spacing w:before="220"/>
        <w:ind w:firstLine="540"/>
        <w:jc w:val="both"/>
      </w:pPr>
      <w:r>
        <w:t xml:space="preserve">При замене составных частей колесной пары в бумажном формуляре и электронном паспорте колесной пары фиксируют новые их номера и дату замены. При замене оси колесной пары </w:t>
      </w:r>
      <w:r>
        <w:lastRenderedPageBreak/>
        <w:t>оформляют новый формуляр колесной пары. В электронном паспорте колесной пары делают отметку о прекращении эксплуатации колесной пары с номером замененной оси и вводе в эксплуатацию колесной пары с новым номером.</w:t>
      </w:r>
    </w:p>
    <w:p w:rsidR="00BF3BEF" w:rsidRDefault="00BF3BEF">
      <w:pPr>
        <w:pStyle w:val="ConsPlusNormal"/>
        <w:spacing w:before="220"/>
        <w:ind w:firstLine="540"/>
        <w:jc w:val="both"/>
      </w:pPr>
      <w:r>
        <w:t>При отсутствии бумажного формуляра колесной пары, ее составных частей, большого зубчатого колеса и их электронных паспортов подкатка колесной пары под ТПС запрещается. Формуляры подкаченной колесной пары и большого зубчатого колеса должны храниться в паспорте ТПС.</w:t>
      </w:r>
    </w:p>
    <w:p w:rsidR="00BF3BEF" w:rsidRDefault="00BF3BEF">
      <w:pPr>
        <w:pStyle w:val="ConsPlusNormal"/>
        <w:spacing w:before="220"/>
        <w:ind w:firstLine="540"/>
        <w:jc w:val="both"/>
      </w:pPr>
      <w:r>
        <w:t>3.9 В случае утери бумажных формуляров колесной пары или большого зубчатого колеса заводить их дубликат запрещается. При утере формуляра считать действительным распечатанный формуляр из системы "Электронный паспорт".</w:t>
      </w:r>
    </w:p>
    <w:p w:rsidR="00BF3BEF" w:rsidRDefault="00BF3BEF">
      <w:pPr>
        <w:pStyle w:val="ConsPlusNormal"/>
        <w:spacing w:before="220"/>
        <w:ind w:firstLine="540"/>
        <w:jc w:val="both"/>
      </w:pPr>
      <w:r>
        <w:t>3.10 Порядок работы с электронными паспортами колесной пары, бандажей, колесных центров и большого зубчатого колеса устанавливается в соответствии с регламентом работы с автоматизированной системой "Электронный паспорт". Дубликаты электронных паспортов не допускаются. Лица, ответственные за ведение электронных паспортов, назначаются приказом по предприятию.</w:t>
      </w:r>
    </w:p>
    <w:p w:rsidR="00BF3BEF" w:rsidRDefault="00BF3BEF">
      <w:pPr>
        <w:pStyle w:val="ConsPlusNormal"/>
        <w:spacing w:before="220"/>
        <w:ind w:firstLine="540"/>
        <w:jc w:val="both"/>
      </w:pPr>
      <w:r>
        <w:t>3.11 Сварочные работы при ремонте колесных пар необходимо производить в соответствии с требованиями Инструкции по сварочным и наплавочным работам при ремонте тепловозов, электровозов, электропоездов и дизель - поездов и других действующих инструктивных указаний по сварочным работам при ремонте ТПС.</w:t>
      </w:r>
    </w:p>
    <w:p w:rsidR="00BF3BEF" w:rsidRDefault="00BF3BEF">
      <w:pPr>
        <w:pStyle w:val="ConsPlusNormal"/>
        <w:spacing w:before="220"/>
        <w:ind w:firstLine="540"/>
        <w:jc w:val="both"/>
      </w:pPr>
      <w:r>
        <w:t xml:space="preserve">3.12 Техническое обслуживание, ремонт и формирование колесных пар рельсового автобуса и автомотрисы АЧ2 производить в соответствии с </w:t>
      </w:r>
      <w:hyperlink r:id="rId7" w:history="1">
        <w:r>
          <w:rPr>
            <w:color w:val="0000FF"/>
          </w:rPr>
          <w:t>104.777-2010 РК</w:t>
        </w:r>
      </w:hyperlink>
      <w:r>
        <w:t xml:space="preserve"> "Колесные пары рельсового автобуса. Руководство по ремонту. Осмотр, освидетельствование, ремонт и формирование" и </w:t>
      </w:r>
      <w:hyperlink r:id="rId8" w:history="1">
        <w:r>
          <w:rPr>
            <w:color w:val="0000FF"/>
          </w:rPr>
          <w:t>104.776-2010 РК</w:t>
        </w:r>
      </w:hyperlink>
      <w:r>
        <w:t xml:space="preserve"> "Колесные пары автомотрисы АЧ2. Руководство по ремонту. Осмотр, освидетельствование, ремонт и формирование".</w:t>
      </w:r>
    </w:p>
    <w:p w:rsidR="00BF3BEF" w:rsidRDefault="00BF3BEF">
      <w:pPr>
        <w:pStyle w:val="ConsPlusNormal"/>
        <w:ind w:firstLine="540"/>
        <w:jc w:val="both"/>
      </w:pPr>
    </w:p>
    <w:p w:rsidR="00BF3BEF" w:rsidRDefault="00BF3BEF">
      <w:pPr>
        <w:pStyle w:val="ConsPlusNormal"/>
        <w:jc w:val="center"/>
        <w:outlineLvl w:val="1"/>
      </w:pPr>
      <w:bookmarkStart w:id="1" w:name="P92"/>
      <w:bookmarkEnd w:id="1"/>
      <w:r>
        <w:t>4 Порядок осмотра колесных пар</w:t>
      </w:r>
    </w:p>
    <w:p w:rsidR="00BF3BEF" w:rsidRDefault="00BF3BEF">
      <w:pPr>
        <w:pStyle w:val="ConsPlusNormal"/>
        <w:ind w:firstLine="540"/>
        <w:jc w:val="both"/>
      </w:pPr>
    </w:p>
    <w:p w:rsidR="00BF3BEF" w:rsidRDefault="00BF3BEF">
      <w:pPr>
        <w:pStyle w:val="ConsPlusNormal"/>
        <w:ind w:firstLine="540"/>
        <w:jc w:val="both"/>
      </w:pPr>
      <w:r>
        <w:t>4.1 Колесные пары для определения их технического состояния и пригодности к эксплуатации подвергают осмотру:</w:t>
      </w:r>
    </w:p>
    <w:p w:rsidR="00BF3BEF" w:rsidRDefault="00BF3BEF">
      <w:pPr>
        <w:pStyle w:val="ConsPlusNormal"/>
        <w:spacing w:before="220"/>
        <w:ind w:firstLine="540"/>
        <w:jc w:val="both"/>
      </w:pPr>
      <w:r>
        <w:t>- осмотр колесных пар под ТПС проводят при всех видах технического обслуживания и текущих ремонтов, а также после крушений, аварий, схода с рельсов при скорости не более 10 км/ч, если отсутствуют повреждения составных частей колесной пары, требующие их замены;</w:t>
      </w:r>
    </w:p>
    <w:p w:rsidR="00BF3BEF" w:rsidRDefault="00BF3BEF">
      <w:pPr>
        <w:pStyle w:val="ConsPlusNormal"/>
        <w:spacing w:before="220"/>
        <w:ind w:firstLine="540"/>
        <w:jc w:val="both"/>
      </w:pPr>
      <w:r>
        <w:t>- осмотр перед первой подкаткой колесной пары под ТПС проводят, если после формирования или производства полного освидетельствования прошло не более 2 лет, при условии, что колесная пара не эксплуатировалась. Дату формирования и освидетельствования устанавливают по данным формуляра на колесную пару, по данным электронного паспорта или по клеймам на торце (бурте) оси. Осмотр произвести на наличие дефектов, которые могли бы возникнуть в процессе хранения и транспортировки, проверить состояние смазки.</w:t>
      </w:r>
    </w:p>
    <w:p w:rsidR="00BF3BEF" w:rsidRDefault="00BF3BEF">
      <w:pPr>
        <w:pStyle w:val="ConsPlusNormal"/>
        <w:ind w:firstLine="540"/>
        <w:jc w:val="both"/>
      </w:pPr>
    </w:p>
    <w:p w:rsidR="00BF3BEF" w:rsidRDefault="00BF3BEF">
      <w:pPr>
        <w:pStyle w:val="ConsPlusNormal"/>
        <w:ind w:firstLine="540"/>
        <w:jc w:val="both"/>
      </w:pPr>
      <w:r>
        <w:t>4.2 Осмотр колесных пар должны производить:</w:t>
      </w:r>
    </w:p>
    <w:p w:rsidR="00BF3BEF" w:rsidRDefault="00BF3BEF">
      <w:pPr>
        <w:pStyle w:val="ConsPlusNormal"/>
        <w:spacing w:before="220"/>
        <w:ind w:firstLine="540"/>
        <w:jc w:val="both"/>
      </w:pPr>
      <w:r>
        <w:t>локомотивная бригада -</w:t>
      </w:r>
    </w:p>
    <w:p w:rsidR="00BF3BEF" w:rsidRDefault="00BF3BEF">
      <w:pPr>
        <w:pStyle w:val="ConsPlusNormal"/>
        <w:spacing w:before="220"/>
        <w:ind w:firstLine="540"/>
        <w:jc w:val="both"/>
      </w:pPr>
      <w:r>
        <w:t>- при приемке-сдаче ТПС (локомотивов в доступных местах, МВПС в доступных местах по доступной осмотру стороне), на станционных путях, при остановках на промежуточных железнодорожных станциях, в ожидании работы и вводе в работу, при экипировке локомотивов и МВПС;</w:t>
      </w:r>
    </w:p>
    <w:p w:rsidR="00BF3BEF" w:rsidRDefault="00BF3BEF">
      <w:pPr>
        <w:pStyle w:val="ConsPlusNormal"/>
        <w:spacing w:before="220"/>
        <w:ind w:firstLine="540"/>
        <w:jc w:val="both"/>
      </w:pPr>
      <w:r>
        <w:t>- при ТО-2 МВПС, в случае производства последнего локомотивными бригадами;</w:t>
      </w:r>
    </w:p>
    <w:p w:rsidR="00BF3BEF" w:rsidRDefault="00BF3BEF">
      <w:pPr>
        <w:pStyle w:val="ConsPlusNormal"/>
        <w:ind w:firstLine="540"/>
        <w:jc w:val="both"/>
      </w:pPr>
    </w:p>
    <w:p w:rsidR="00BF3BEF" w:rsidRDefault="00BF3BEF">
      <w:pPr>
        <w:pStyle w:val="ConsPlusNormal"/>
        <w:ind w:firstLine="540"/>
        <w:jc w:val="both"/>
      </w:pPr>
      <w:r>
        <w:t>мастер или бригадир -</w:t>
      </w:r>
    </w:p>
    <w:p w:rsidR="00BF3BEF" w:rsidRDefault="00BF3BEF">
      <w:pPr>
        <w:pStyle w:val="ConsPlusNormal"/>
        <w:spacing w:before="220"/>
        <w:ind w:firstLine="540"/>
        <w:jc w:val="both"/>
      </w:pPr>
      <w:r>
        <w:t>- при ТО-2 локомотивов и ТО-2 МВПС, в случае проведения технического обслуживания ремонтными бригадами;</w:t>
      </w:r>
    </w:p>
    <w:p w:rsidR="00BF3BEF" w:rsidRDefault="00BF3BEF">
      <w:pPr>
        <w:pStyle w:val="ConsPlusNormal"/>
        <w:spacing w:before="220"/>
        <w:ind w:firstLine="540"/>
        <w:jc w:val="both"/>
      </w:pPr>
      <w:r>
        <w:t>- при ТО-3;</w:t>
      </w:r>
    </w:p>
    <w:p w:rsidR="00BF3BEF" w:rsidRDefault="00BF3BEF">
      <w:pPr>
        <w:pStyle w:val="ConsPlusNormal"/>
        <w:ind w:firstLine="540"/>
        <w:jc w:val="both"/>
      </w:pPr>
    </w:p>
    <w:p w:rsidR="00BF3BEF" w:rsidRDefault="00BF3BEF">
      <w:pPr>
        <w:pStyle w:val="ConsPlusNormal"/>
        <w:ind w:firstLine="540"/>
        <w:jc w:val="both"/>
      </w:pPr>
      <w:r>
        <w:t>мастер (бригадир) и приемщик локомотивов и МВПС -</w:t>
      </w:r>
    </w:p>
    <w:p w:rsidR="00BF3BEF" w:rsidRDefault="00BF3BEF">
      <w:pPr>
        <w:pStyle w:val="ConsPlusNormal"/>
        <w:spacing w:before="220"/>
        <w:ind w:firstLine="540"/>
        <w:jc w:val="both"/>
      </w:pPr>
      <w:r>
        <w:t>- при первой подкатке колесных пар под ТПС после формирования или полного освидетельствования;</w:t>
      </w:r>
    </w:p>
    <w:p w:rsidR="00BF3BEF" w:rsidRDefault="00BF3BEF">
      <w:pPr>
        <w:pStyle w:val="ConsPlusNormal"/>
        <w:spacing w:before="220"/>
        <w:ind w:firstLine="540"/>
        <w:jc w:val="both"/>
      </w:pPr>
      <w:r>
        <w:t>- при ТО-4;</w:t>
      </w:r>
    </w:p>
    <w:p w:rsidR="00BF3BEF" w:rsidRDefault="00BF3BEF">
      <w:pPr>
        <w:pStyle w:val="ConsPlusNormal"/>
        <w:spacing w:before="220"/>
        <w:ind w:firstLine="540"/>
        <w:jc w:val="both"/>
      </w:pPr>
      <w:r>
        <w:t>- при ТО-5а, ТО-5б, ТО-5в, ТО-5г;</w:t>
      </w:r>
    </w:p>
    <w:p w:rsidR="00BF3BEF" w:rsidRDefault="00BF3BEF">
      <w:pPr>
        <w:pStyle w:val="ConsPlusNormal"/>
        <w:spacing w:before="220"/>
        <w:ind w:firstLine="540"/>
        <w:jc w:val="both"/>
      </w:pPr>
      <w:r>
        <w:t>- при ТР-1 и ТР-2.</w:t>
      </w:r>
    </w:p>
    <w:p w:rsidR="00BF3BEF" w:rsidRDefault="00BF3BEF">
      <w:pPr>
        <w:pStyle w:val="ConsPlusNormal"/>
        <w:spacing w:before="220"/>
        <w:ind w:firstLine="540"/>
        <w:jc w:val="both"/>
      </w:pPr>
      <w:r>
        <w:t>4.3 Техническое обслуживание и ремонт подшипниковых узлов, в том числе и моторно-осевых подшипников качения, при всех видах ТО и ТР производят в соответствии с руководством по техническому обслуживанию и ремонту "Узлы с подшипниками качения железнодорожного тягового подвижного состава".</w:t>
      </w:r>
    </w:p>
    <w:p w:rsidR="00BF3BEF" w:rsidRDefault="00BF3BEF">
      <w:pPr>
        <w:pStyle w:val="ConsPlusNormal"/>
        <w:spacing w:before="220"/>
        <w:ind w:firstLine="540"/>
        <w:jc w:val="both"/>
      </w:pPr>
      <w:r>
        <w:t xml:space="preserve">4.4 Проверка технического состояния колесных пар в эксплуатации выполняется в соответствии с </w:t>
      </w:r>
      <w:hyperlink r:id="rId9" w:history="1">
        <w:r>
          <w:rPr>
            <w:color w:val="0000FF"/>
          </w:rPr>
          <w:t>технологической инструкцией</w:t>
        </w:r>
      </w:hyperlink>
      <w:r>
        <w:t xml:space="preserve"> "Техническое обслуживание электровозов и тепловозов в эксплуатации", утвержденной Распоряжением ОАО "РЖД" от 1 апреля 2014 г. N 814р.</w:t>
      </w:r>
    </w:p>
    <w:p w:rsidR="00BF3BEF" w:rsidRDefault="00BF3BEF">
      <w:pPr>
        <w:pStyle w:val="ConsPlusNormal"/>
        <w:spacing w:before="220"/>
        <w:ind w:firstLine="540"/>
        <w:jc w:val="both"/>
      </w:pPr>
      <w:bookmarkStart w:id="2" w:name="P114"/>
      <w:bookmarkEnd w:id="2"/>
      <w:r>
        <w:t>4.5 Локомотивная бригада при приемке ТПС производит осмотр колесных пар с учетом замечаний, записанных в журнале формы ТУ-152. При наличии замечаний в журнале формы ТУ-152 осмотр колесной пары ТПС выполнять с обязательной его прокаткой.</w:t>
      </w:r>
    </w:p>
    <w:p w:rsidR="00BF3BEF" w:rsidRDefault="00BF3BEF">
      <w:pPr>
        <w:pStyle w:val="ConsPlusNormal"/>
        <w:spacing w:before="220"/>
        <w:ind w:firstLine="540"/>
        <w:jc w:val="both"/>
      </w:pPr>
      <w:r>
        <w:t xml:space="preserve">Визуальным контролем в доступных для осмотра местах проверяют отсутствие следующих дефектов, указанных в </w:t>
      </w:r>
      <w:hyperlink w:anchor="P152" w:history="1">
        <w:r>
          <w:rPr>
            <w:color w:val="0000FF"/>
          </w:rPr>
          <w:t>таблице 1</w:t>
        </w:r>
      </w:hyperlink>
      <w:r>
        <w:t>:</w:t>
      </w:r>
    </w:p>
    <w:p w:rsidR="00BF3BEF" w:rsidRDefault="00BF3BEF">
      <w:pPr>
        <w:pStyle w:val="ConsPlusNormal"/>
        <w:spacing w:before="220"/>
        <w:ind w:firstLine="540"/>
        <w:jc w:val="both"/>
      </w:pPr>
      <w:r>
        <w:t>- трещин составных частей колесных пар (пункт 21);</w:t>
      </w:r>
    </w:p>
    <w:p w:rsidR="00BF3BEF" w:rsidRDefault="00BF3BEF">
      <w:pPr>
        <w:pStyle w:val="ConsPlusNormal"/>
        <w:spacing w:before="220"/>
        <w:ind w:firstLine="540"/>
        <w:jc w:val="both"/>
      </w:pPr>
      <w:r>
        <w:t xml:space="preserve">- дефектов поверхности катания бандажа (цельнокатаного колеса) и гребня: - ползунов и выбоин (пункт 7), плен, местного или общего увеличения ширины бандажа (пункт 17), </w:t>
      </w:r>
      <w:proofErr w:type="spellStart"/>
      <w:r>
        <w:t>выщербин</w:t>
      </w:r>
      <w:proofErr w:type="spellEnd"/>
      <w:r>
        <w:t>, раковин и вмятин (пункты 8-10), наваров (пункт 15), кольцевых выработок на поверхности бандажа (пункт 22), остроконечного наката на гребне (пункт 5);</w:t>
      </w:r>
    </w:p>
    <w:p w:rsidR="00BF3BEF" w:rsidRDefault="00BF3BEF">
      <w:pPr>
        <w:pStyle w:val="ConsPlusNormal"/>
        <w:spacing w:before="220"/>
        <w:ind w:firstLine="540"/>
        <w:jc w:val="both"/>
      </w:pPr>
      <w:r>
        <w:t>- протертых мест на средней части оси (пункт 16);</w:t>
      </w:r>
    </w:p>
    <w:p w:rsidR="00BF3BEF" w:rsidRDefault="00BF3BEF">
      <w:pPr>
        <w:pStyle w:val="ConsPlusNormal"/>
        <w:spacing w:before="220"/>
        <w:ind w:firstLine="540"/>
        <w:jc w:val="both"/>
      </w:pPr>
      <w:r>
        <w:t>- сдвига (</w:t>
      </w:r>
      <w:proofErr w:type="spellStart"/>
      <w:r>
        <w:t>проворота</w:t>
      </w:r>
      <w:proofErr w:type="spellEnd"/>
      <w:r>
        <w:t>) бандажа (по контрольным отметкам на бандаже и ободе центра, смещению смазки, ржавчине или наличию металлической стружки в местах соединения колесного центра и бандажа, пункты 12.1, 12.2);</w:t>
      </w:r>
    </w:p>
    <w:p w:rsidR="00BF3BEF" w:rsidRDefault="00BF3BEF">
      <w:pPr>
        <w:pStyle w:val="ConsPlusNormal"/>
        <w:spacing w:before="220"/>
        <w:ind w:firstLine="540"/>
        <w:jc w:val="both"/>
      </w:pPr>
      <w:r>
        <w:t xml:space="preserve">- ослабления бандажа на ободе колесного центра (пункт 11) определяемое по глухому звуку при </w:t>
      </w:r>
      <w:proofErr w:type="spellStart"/>
      <w:r>
        <w:t>остукивании</w:t>
      </w:r>
      <w:proofErr w:type="spellEnd"/>
      <w:r>
        <w:t xml:space="preserve"> молотком, по первичным признакам (смещение контрольных отметок);</w:t>
      </w:r>
    </w:p>
    <w:p w:rsidR="00BF3BEF" w:rsidRDefault="00BF3BEF">
      <w:pPr>
        <w:pStyle w:val="ConsPlusNormal"/>
        <w:spacing w:before="220"/>
        <w:ind w:firstLine="540"/>
        <w:jc w:val="both"/>
      </w:pPr>
      <w:r>
        <w:t>- нагрев буксового узла (пункт 23) - с использованием измерительного прибора или прикосновением тыльной стороной ладони к цилиндрической части корпуса буксы.</w:t>
      </w:r>
    </w:p>
    <w:p w:rsidR="00BF3BEF" w:rsidRDefault="00BF3BEF">
      <w:pPr>
        <w:pStyle w:val="ConsPlusNormal"/>
        <w:spacing w:before="220"/>
        <w:ind w:firstLine="540"/>
        <w:jc w:val="both"/>
      </w:pPr>
      <w:r>
        <w:t xml:space="preserve">4.6 При производстве ТО-2 МВПС локомотивной бригадой дополнительно к вышеперечисленным работам произвести контроль признаков ослабления посадки (ржавчина или трещины краски в местах соединения колесного центра или цельнокатаного колеса с осью) и сдвига </w:t>
      </w:r>
      <w:r>
        <w:lastRenderedPageBreak/>
        <w:t>ступиц на оси (пункты 13, 14).</w:t>
      </w:r>
    </w:p>
    <w:p w:rsidR="00BF3BEF" w:rsidRDefault="00BF3BEF">
      <w:pPr>
        <w:pStyle w:val="ConsPlusNormal"/>
        <w:spacing w:before="220"/>
        <w:ind w:firstLine="540"/>
        <w:jc w:val="both"/>
      </w:pPr>
      <w:r>
        <w:t>В случае выявления вышеперечисленных дефектов в пути следования локомотивная бригада сообщает об этом дежурному по станции или поездному диспетчеру.</w:t>
      </w:r>
    </w:p>
    <w:p w:rsidR="00BF3BEF" w:rsidRDefault="00BF3BEF">
      <w:pPr>
        <w:pStyle w:val="ConsPlusNormal"/>
        <w:spacing w:before="220"/>
        <w:ind w:firstLine="540"/>
        <w:jc w:val="both"/>
      </w:pPr>
      <w:r>
        <w:t>При наличии замечаний и отсутствии отметки об осмотре колесной пары МВПС на станционных путях, путях основного депо мастером (бригадиром) в журнале формы ТУ-152 локомотивная бригада докладывает дежурному по депо для принятия мер по осмотру данной колесной пары. Порядок осмотра локомотивными бригадами колесных пар МВПС при наличии записи в журнале формы ТУ-152 на станционных путях станции, удаленных от цеха ремонта и на станционных путях в пунктах оборота МВПС определяет начальник депо исходя из местных условий.</w:t>
      </w:r>
    </w:p>
    <w:p w:rsidR="00BF3BEF" w:rsidRDefault="00BF3BEF">
      <w:pPr>
        <w:pStyle w:val="ConsPlusNormal"/>
        <w:spacing w:before="220"/>
        <w:ind w:firstLine="540"/>
        <w:jc w:val="both"/>
      </w:pPr>
      <w:r>
        <w:t>4.7 Дефекты, выявленные при осмотре колесной пары локомотивной бригадой, фиксируют в журнале технического состояния локомотива и МВПС формы ТУ-152.</w:t>
      </w:r>
    </w:p>
    <w:p w:rsidR="00BF3BEF" w:rsidRDefault="00BF3BEF">
      <w:pPr>
        <w:pStyle w:val="ConsPlusNormal"/>
        <w:spacing w:before="220"/>
        <w:ind w:firstLine="540"/>
        <w:jc w:val="both"/>
      </w:pPr>
      <w:bookmarkStart w:id="3" w:name="P126"/>
      <w:bookmarkEnd w:id="3"/>
      <w:r>
        <w:t xml:space="preserve">4.8 При осмотре локомотивов на смотровых канавах ПТОЛ, а МВПС при выполнении ТО-2 ремонтной бригадой и при ТО-3 выполняют работы в объеме осмотра по </w:t>
      </w:r>
      <w:hyperlink w:anchor="P114" w:history="1">
        <w:r>
          <w:rPr>
            <w:color w:val="0000FF"/>
          </w:rPr>
          <w:t>пункту 4.5</w:t>
        </w:r>
      </w:hyperlink>
      <w:r>
        <w:t xml:space="preserve"> и дополнительно проводят:</w:t>
      </w:r>
    </w:p>
    <w:p w:rsidR="00BF3BEF" w:rsidRDefault="00BF3BEF">
      <w:pPr>
        <w:pStyle w:val="ConsPlusNormal"/>
        <w:spacing w:before="220"/>
        <w:ind w:firstLine="540"/>
        <w:jc w:val="both"/>
      </w:pPr>
      <w:r>
        <w:t>- контроль признаков ослабления (ржавчина или трещины краски в местах соединения колесного центра или цельнокатаного колеса с осью) и сдвига ступиц на оси (пункты 13, 14);</w:t>
      </w:r>
    </w:p>
    <w:p w:rsidR="00BF3BEF" w:rsidRDefault="00BF3BEF">
      <w:pPr>
        <w:pStyle w:val="ConsPlusNormal"/>
        <w:spacing w:before="220"/>
        <w:ind w:firstLine="540"/>
        <w:jc w:val="both"/>
      </w:pPr>
      <w:r>
        <w:t xml:space="preserve">- контроль признаков ослабления бандажного кольца (пункт 18) </w:t>
      </w:r>
      <w:proofErr w:type="spellStart"/>
      <w:r>
        <w:t>остукиванием</w:t>
      </w:r>
      <w:proofErr w:type="spellEnd"/>
      <w:r>
        <w:t xml:space="preserve"> молотком массой 200 г по поверхности бандажного кольца;</w:t>
      </w:r>
    </w:p>
    <w:p w:rsidR="00BF3BEF" w:rsidRDefault="00BF3BEF">
      <w:pPr>
        <w:pStyle w:val="ConsPlusNormal"/>
        <w:spacing w:before="220"/>
        <w:ind w:firstLine="540"/>
        <w:jc w:val="both"/>
      </w:pPr>
      <w:r>
        <w:t>- контроль нагрева буксовых моторно-осевых подшипников, опорных подшипников тяговых редукторов (пункт 23);</w:t>
      </w:r>
    </w:p>
    <w:p w:rsidR="00BF3BEF" w:rsidRDefault="00BF3BEF">
      <w:pPr>
        <w:pStyle w:val="ConsPlusNormal"/>
        <w:spacing w:before="220"/>
        <w:ind w:firstLine="540"/>
        <w:jc w:val="both"/>
      </w:pPr>
      <w:r>
        <w:t>- очистку колесной пары в местах контрольных рисок и местах выполнения измерений;</w:t>
      </w:r>
    </w:p>
    <w:p w:rsidR="00BF3BEF" w:rsidRDefault="00BF3BEF">
      <w:pPr>
        <w:pStyle w:val="ConsPlusNormal"/>
        <w:spacing w:before="220"/>
        <w:ind w:firstLine="540"/>
        <w:jc w:val="both"/>
      </w:pPr>
      <w:bookmarkStart w:id="4" w:name="P131"/>
      <w:bookmarkEnd w:id="4"/>
      <w:r>
        <w:t>4.9 Измерения проката (пункт 1), параметров гребня (толщины гребня и крутизны гребня (пункты 3, 4, 6), вертикального подреза гребня (для локомотивов) (пункт 26), толщины бандажей (ободьев цельнокатаных колес) (пункты 19, 20) и диаметров бандажей (ободьев цельнокатаных колес) производить не реже, чем один раз в 30 суток, совмещая с очередным видом ТО-3 или ТО-2 (при наличии смотровой канавы) и на всех видах ТР. Диаметр бандажей у колесных пар МВПС (пункт 25) измерять не реже, чем один раз в квартал.</w:t>
      </w:r>
    </w:p>
    <w:p w:rsidR="00BF3BEF" w:rsidRDefault="00BF3BEF">
      <w:pPr>
        <w:pStyle w:val="ConsPlusNormal"/>
        <w:spacing w:before="220"/>
        <w:ind w:firstLine="540"/>
        <w:jc w:val="both"/>
      </w:pPr>
      <w:r>
        <w:t>Если конструкция ходовых частей ТПС не позволяет производить непосредственное измерение диаметра бандажей под ТПС, допускается вместо измерения производить оценку диаметров расчетным способом, исходя из текущей измеренной толщины бандажа и диаметра колесного центра после последнего освидетельствования.</w:t>
      </w:r>
    </w:p>
    <w:p w:rsidR="00BF3BEF" w:rsidRDefault="00BF3BEF">
      <w:pPr>
        <w:pStyle w:val="ConsPlusNormal"/>
        <w:spacing w:before="220"/>
        <w:ind w:firstLine="540"/>
        <w:jc w:val="both"/>
      </w:pPr>
      <w:r>
        <w:t>4.10 Мастер (бригадир) должен сделать отметку о выполнении осмотра колесных пар в журнале формы ТУ-152.</w:t>
      </w:r>
    </w:p>
    <w:p w:rsidR="00BF3BEF" w:rsidRDefault="00BF3BEF">
      <w:pPr>
        <w:pStyle w:val="ConsPlusNormal"/>
        <w:spacing w:before="220"/>
        <w:ind w:firstLine="540"/>
        <w:jc w:val="both"/>
      </w:pPr>
      <w:r>
        <w:t xml:space="preserve">4.11 При текущих ремонтах ТР-1 и ТР-2 осмотр колесных пар локомотивов выполняют в объеме, указанном в пунктах </w:t>
      </w:r>
      <w:hyperlink w:anchor="P126" w:history="1">
        <w:r>
          <w:rPr>
            <w:color w:val="0000FF"/>
          </w:rPr>
          <w:t>4.8</w:t>
        </w:r>
      </w:hyperlink>
      <w:r>
        <w:t xml:space="preserve"> и </w:t>
      </w:r>
      <w:hyperlink w:anchor="P131" w:history="1">
        <w:r>
          <w:rPr>
            <w:color w:val="0000FF"/>
          </w:rPr>
          <w:t>4.9</w:t>
        </w:r>
      </w:hyperlink>
      <w:r>
        <w:t xml:space="preserve"> и дополнительно проводят осмотр зубчатой передачи, если это предусмотрено документацией на текущий ремонт конкретного ТПС.</w:t>
      </w:r>
    </w:p>
    <w:p w:rsidR="00BF3BEF" w:rsidRDefault="00BF3BEF">
      <w:pPr>
        <w:pStyle w:val="ConsPlusNormal"/>
        <w:spacing w:before="220"/>
        <w:ind w:firstLine="540"/>
        <w:jc w:val="both"/>
      </w:pPr>
      <w:r>
        <w:t>4.12 Измерение проката, толщины гребня, производить:</w:t>
      </w:r>
    </w:p>
    <w:p w:rsidR="00BF3BEF" w:rsidRDefault="00BF3BEF">
      <w:pPr>
        <w:pStyle w:val="ConsPlusNormal"/>
        <w:spacing w:before="220"/>
        <w:ind w:firstLine="540"/>
        <w:jc w:val="both"/>
      </w:pPr>
      <w:r>
        <w:t>- для профиля бандажа (обода) с чертежной высотой гребня 30 мм шаблоном для измерения проката и толщины гребня бандажей локомотива и МВПС И433.01;</w:t>
      </w:r>
    </w:p>
    <w:p w:rsidR="00BF3BEF" w:rsidRDefault="00BF3BEF">
      <w:pPr>
        <w:pStyle w:val="ConsPlusNormal"/>
        <w:spacing w:before="220"/>
        <w:ind w:firstLine="540"/>
        <w:jc w:val="both"/>
      </w:pPr>
      <w:r>
        <w:t xml:space="preserve">- для профиля бандажа (обода) с чертежной высотой гребня 28 мм шаблоном для измерения </w:t>
      </w:r>
      <w:r>
        <w:lastRenderedPageBreak/>
        <w:t>проката и толщины гребня колес И433.02.</w:t>
      </w:r>
    </w:p>
    <w:p w:rsidR="00BF3BEF" w:rsidRDefault="00BF3BEF">
      <w:pPr>
        <w:pStyle w:val="ConsPlusNormal"/>
        <w:spacing w:before="220"/>
        <w:ind w:firstLine="540"/>
        <w:jc w:val="both"/>
      </w:pPr>
      <w:r>
        <w:t xml:space="preserve">- для второй и пятой колесных пар электровозов ЧС2 в/и </w:t>
      </w:r>
      <w:proofErr w:type="spellStart"/>
      <w:r>
        <w:t>и</w:t>
      </w:r>
      <w:proofErr w:type="spellEnd"/>
      <w:r>
        <w:t xml:space="preserve"> ЧС4 в/и с подрезанным гребнем толщиной 23 мм шаблоном И 476.</w:t>
      </w:r>
    </w:p>
    <w:p w:rsidR="00BF3BEF" w:rsidRDefault="00BF3BEF">
      <w:pPr>
        <w:pStyle w:val="ConsPlusNormal"/>
        <w:spacing w:before="220"/>
        <w:ind w:firstLine="540"/>
        <w:jc w:val="both"/>
      </w:pPr>
      <w:r>
        <w:t>Измерение вертикального подреза гребня производить шаблоном И536.00.00.</w:t>
      </w:r>
    </w:p>
    <w:p w:rsidR="00BF3BEF" w:rsidRDefault="00BF3BEF">
      <w:pPr>
        <w:pStyle w:val="ConsPlusNormal"/>
        <w:spacing w:before="220"/>
        <w:ind w:firstLine="540"/>
        <w:jc w:val="both"/>
      </w:pPr>
      <w:r>
        <w:t>Измерение крутизны гребня и выявление остроконечного наката на вершине гребня производить шаблоном УТ-1, УТ-1М.</w:t>
      </w:r>
    </w:p>
    <w:p w:rsidR="00BF3BEF" w:rsidRDefault="00BF3BEF">
      <w:pPr>
        <w:pStyle w:val="ConsPlusNormal"/>
        <w:spacing w:before="220"/>
        <w:ind w:firstLine="540"/>
        <w:jc w:val="both"/>
      </w:pPr>
      <w:r>
        <w:t>Результаты измерений заносят в карманную книжку обмера бандажей формы ТУ-18, книгу учета состояния бандажей формы ТУ-17, в книгу записи ремонта формы ТУ-28 и регистрируют в автоматизированном рабочем месте (АРМ) "Техник по замерам" для последующего использования данных об измерениях колесных пар локомотивов и МВПС в информационных системах (электронный паспорт локомотива и МВПС) и электронных формах отчетов. При устранении браковочных параметров делаются соответствующие отметки с указанием новых параметров. При выполнении обточки колесных пар под ТПС результаты измерений записываются как до, так и после обточки.</w:t>
      </w:r>
    </w:p>
    <w:p w:rsidR="00BF3BEF" w:rsidRDefault="00BF3BEF">
      <w:pPr>
        <w:pStyle w:val="ConsPlusNormal"/>
        <w:spacing w:before="220"/>
        <w:ind w:firstLine="540"/>
        <w:jc w:val="both"/>
      </w:pPr>
      <w:r>
        <w:t>Контроль проведения измерений колесных пар ТПС может осуществляться на основании данных, представленных в электронных формах отчетов автоматической системы управления (АСУТ).</w:t>
      </w:r>
    </w:p>
    <w:p w:rsidR="00BF3BEF" w:rsidRDefault="00BF3BEF">
      <w:pPr>
        <w:pStyle w:val="ConsPlusNormal"/>
        <w:spacing w:before="220"/>
        <w:ind w:firstLine="540"/>
        <w:jc w:val="both"/>
      </w:pPr>
      <w:r>
        <w:t>Все измерения параметров колесной пары проводятся работниками, назначенными начальником ремонтного депо, после сдачи ими экзаменов комиссии ремонтного депо на знание настоящей Инструкции.</w:t>
      </w:r>
    </w:p>
    <w:p w:rsidR="00BF3BEF" w:rsidRDefault="00BF3BEF">
      <w:pPr>
        <w:pStyle w:val="ConsPlusNormal"/>
        <w:spacing w:before="220"/>
        <w:ind w:firstLine="540"/>
        <w:jc w:val="both"/>
      </w:pPr>
      <w:r>
        <w:t>При эксплуатации локомотивов на удлиненных плечах результаты измерений бандажей записать в журнал технического состояния локомотивов и МВПС формы ТУ-152 и регистрировать в АРМ "Техник по замерам". При производстве плановых видов технического обслуживания или ремонта в депо, производящем ремонт данного локомотива, из журнала формы ТУ-152 должны быть перенесены последние параметры бандажей колесных пар в книгу формы ТУ-17, измеренные в эксплуатации в межремонтный период с указанием пункта проведения измерений и фамилии исполнителя.</w:t>
      </w:r>
    </w:p>
    <w:p w:rsidR="00BF3BEF" w:rsidRDefault="00BF3BEF">
      <w:pPr>
        <w:pStyle w:val="ConsPlusNormal"/>
        <w:spacing w:before="220"/>
        <w:ind w:firstLine="540"/>
        <w:jc w:val="both"/>
      </w:pPr>
      <w:r>
        <w:t>При эксплуатации МВПС в депо не своей приписки результаты измерений колесных пар заносят в книгу формы ТУ-18 и книгу формы ТУ-17 с последующей передачей в депо приписки.</w:t>
      </w:r>
    </w:p>
    <w:p w:rsidR="00BF3BEF" w:rsidRDefault="00BF3BEF">
      <w:pPr>
        <w:pStyle w:val="ConsPlusNormal"/>
        <w:spacing w:before="220"/>
        <w:ind w:firstLine="540"/>
        <w:jc w:val="both"/>
      </w:pPr>
      <w:r>
        <w:t>4.13 Для контроля геометрических параметров колесных пар рекомендуется применение средств измерений бесконтактного принципа действия, которые исключают "человеческий фактор" и позволяют выполнять измерения в условиях ограниченной доступности, например, под ТПС. Средство бесконтактного измерения должно обеспечивать запись результатов выполненных измерений и передачу указанных данных на стационарный или портативный компьютер в формате, пригодном для создания баз данных, подготовке и распечатке протоколов в информационных системах ОАО "РЖД". Выполнение указанных действий должно обеспечиваться функциями интерфейса средства измерений.</w:t>
      </w:r>
    </w:p>
    <w:p w:rsidR="00BF3BEF" w:rsidRDefault="00BF3BEF">
      <w:pPr>
        <w:pStyle w:val="ConsPlusNormal"/>
        <w:spacing w:before="220"/>
        <w:ind w:firstLine="540"/>
        <w:jc w:val="both"/>
      </w:pPr>
      <w:r>
        <w:t>Приборы бесконтактного принципа действия должны быть внесены в "Реестр средств измерений, испытательного оборудования и методик выполнения измерений, применяемых в ОАО "РЖД", а их использование по назначению должно осуществляться персоналом, прошедшим подготовку и изучившим эксплуатационную документацию на указанные приборы.</w:t>
      </w:r>
    </w:p>
    <w:p w:rsidR="00BF3BEF" w:rsidRDefault="00BF3BEF">
      <w:pPr>
        <w:pStyle w:val="ConsPlusNormal"/>
        <w:spacing w:before="220"/>
        <w:ind w:firstLine="540"/>
        <w:jc w:val="both"/>
      </w:pPr>
      <w:r>
        <w:t>Результаты измерений, выполненных при помощи приборов бесконтактного принципа действия, должны быть перенесены в документацию установленных форм на бумажных носителях.</w:t>
      </w:r>
    </w:p>
    <w:p w:rsidR="00BF3BEF" w:rsidRDefault="00BF3BEF">
      <w:pPr>
        <w:pStyle w:val="ConsPlusNormal"/>
        <w:spacing w:before="220"/>
        <w:ind w:firstLine="540"/>
        <w:jc w:val="both"/>
      </w:pPr>
      <w:r>
        <w:t xml:space="preserve">4.14 При превышении допустимых значений дефектов колесные пары не допускаются к </w:t>
      </w:r>
      <w:r>
        <w:lastRenderedPageBreak/>
        <w:t>эксплуатации, неисправности подлежат устранению.</w:t>
      </w:r>
    </w:p>
    <w:p w:rsidR="00BF3BEF" w:rsidRDefault="00BF3BEF">
      <w:pPr>
        <w:pStyle w:val="ConsPlusNormal"/>
        <w:spacing w:before="220"/>
        <w:ind w:firstLine="540"/>
        <w:jc w:val="both"/>
      </w:pPr>
      <w:r>
        <w:t>Дефекты составных частей и недопустимые значения их параметров, при которых запрещается эксплуатация колесной пары, приведены в таблице 1.</w:t>
      </w:r>
    </w:p>
    <w:p w:rsidR="00BF3BEF" w:rsidRDefault="00BF3BEF">
      <w:pPr>
        <w:pStyle w:val="ConsPlusNormal"/>
        <w:ind w:firstLine="540"/>
        <w:jc w:val="both"/>
      </w:pPr>
    </w:p>
    <w:p w:rsidR="00BF3BEF" w:rsidRDefault="00BF3BEF">
      <w:pPr>
        <w:pStyle w:val="ConsPlusNormal"/>
        <w:ind w:firstLine="540"/>
        <w:jc w:val="both"/>
      </w:pPr>
      <w:bookmarkStart w:id="5" w:name="P152"/>
      <w:bookmarkEnd w:id="5"/>
      <w:r>
        <w:t>Таблица 1 - Дефекты составных частей и недопустимые значения их параметров, при которых запрещается эксплуатация колесной пары</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944"/>
        <w:gridCol w:w="3296"/>
      </w:tblGrid>
      <w:tr w:rsidR="00BF3BEF">
        <w:trPr>
          <w:trHeight w:val="228"/>
        </w:trPr>
        <w:tc>
          <w:tcPr>
            <w:tcW w:w="4944" w:type="dxa"/>
          </w:tcPr>
          <w:p w:rsidR="00BF3BEF" w:rsidRDefault="00BF3BEF">
            <w:pPr>
              <w:pStyle w:val="ConsPlusNonformat"/>
              <w:jc w:val="both"/>
            </w:pPr>
            <w:r>
              <w:rPr>
                <w:sz w:val="18"/>
              </w:rPr>
              <w:t xml:space="preserve">             Наименование дефекта             </w:t>
            </w:r>
          </w:p>
          <w:p w:rsidR="00BF3BEF" w:rsidRDefault="00BF3BEF">
            <w:pPr>
              <w:pStyle w:val="ConsPlusNonformat"/>
              <w:jc w:val="both"/>
            </w:pPr>
            <w:r>
              <w:rPr>
                <w:sz w:val="18"/>
              </w:rPr>
              <w:t xml:space="preserve">                или параметра                 </w:t>
            </w:r>
          </w:p>
        </w:tc>
        <w:tc>
          <w:tcPr>
            <w:tcW w:w="3296" w:type="dxa"/>
          </w:tcPr>
          <w:p w:rsidR="00BF3BEF" w:rsidRDefault="00BF3BEF">
            <w:pPr>
              <w:pStyle w:val="ConsPlusNonformat"/>
              <w:jc w:val="both"/>
            </w:pPr>
            <w:r>
              <w:rPr>
                <w:sz w:val="18"/>
              </w:rPr>
              <w:t xml:space="preserve">         Недопустимое         </w:t>
            </w:r>
          </w:p>
          <w:p w:rsidR="00BF3BEF" w:rsidRDefault="00BF3BEF">
            <w:pPr>
              <w:pStyle w:val="ConsPlusNonformat"/>
              <w:jc w:val="both"/>
            </w:pPr>
            <w:r>
              <w:rPr>
                <w:sz w:val="18"/>
              </w:rPr>
              <w:t xml:space="preserve">           значение           </w:t>
            </w:r>
          </w:p>
        </w:tc>
      </w:tr>
      <w:tr w:rsidR="00BF3BEF">
        <w:trPr>
          <w:trHeight w:val="228"/>
        </w:trPr>
        <w:tc>
          <w:tcPr>
            <w:tcW w:w="4944" w:type="dxa"/>
            <w:tcBorders>
              <w:top w:val="nil"/>
            </w:tcBorders>
          </w:tcPr>
          <w:p w:rsidR="00BF3BEF" w:rsidRDefault="00BF3BEF">
            <w:pPr>
              <w:pStyle w:val="ConsPlusNonformat"/>
              <w:jc w:val="both"/>
            </w:pPr>
            <w:r>
              <w:rPr>
                <w:sz w:val="18"/>
              </w:rPr>
              <w:t xml:space="preserve">1 Прокат по кругу катания:                    </w:t>
            </w:r>
          </w:p>
          <w:p w:rsidR="00BF3BEF" w:rsidRDefault="00BF3BEF">
            <w:pPr>
              <w:pStyle w:val="ConsPlusNonformat"/>
              <w:jc w:val="both"/>
            </w:pPr>
            <w:r>
              <w:rPr>
                <w:sz w:val="18"/>
              </w:rPr>
              <w:t xml:space="preserve">1.1 С установленными скоростями движения до   </w:t>
            </w:r>
          </w:p>
          <w:p w:rsidR="00BF3BEF" w:rsidRDefault="00BF3BEF">
            <w:pPr>
              <w:pStyle w:val="ConsPlusNonformat"/>
              <w:jc w:val="both"/>
            </w:pPr>
            <w:r>
              <w:rPr>
                <w:sz w:val="18"/>
              </w:rPr>
              <w:t xml:space="preserve">120 км/ч:                                     </w:t>
            </w:r>
          </w:p>
          <w:p w:rsidR="00BF3BEF" w:rsidRDefault="00BF3BEF">
            <w:pPr>
              <w:pStyle w:val="ConsPlusNonformat"/>
              <w:jc w:val="both"/>
            </w:pPr>
            <w:r>
              <w:rPr>
                <w:sz w:val="18"/>
              </w:rPr>
              <w:t xml:space="preserve">Для локомотивов и МВПС в поездах дальнего     </w:t>
            </w:r>
          </w:p>
          <w:p w:rsidR="00BF3BEF" w:rsidRDefault="00BF3BEF">
            <w:pPr>
              <w:pStyle w:val="ConsPlusNonformat"/>
              <w:jc w:val="both"/>
            </w:pPr>
            <w:r>
              <w:rPr>
                <w:sz w:val="18"/>
              </w:rPr>
              <w:t xml:space="preserve">сообщения                                     </w:t>
            </w:r>
          </w:p>
        </w:tc>
        <w:tc>
          <w:tcPr>
            <w:tcW w:w="3296"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Более 7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Для МВПС в поездах местного и пригородного    </w:t>
            </w:r>
          </w:p>
          <w:p w:rsidR="00BF3BEF" w:rsidRDefault="00BF3BEF">
            <w:pPr>
              <w:pStyle w:val="ConsPlusNonformat"/>
              <w:jc w:val="both"/>
            </w:pPr>
            <w:r>
              <w:rPr>
                <w:sz w:val="18"/>
              </w:rPr>
              <w:t xml:space="preserve">сообщения                                     </w:t>
            </w:r>
          </w:p>
        </w:tc>
        <w:tc>
          <w:tcPr>
            <w:tcW w:w="3296" w:type="dxa"/>
            <w:tcBorders>
              <w:top w:val="nil"/>
            </w:tcBorders>
          </w:tcPr>
          <w:p w:rsidR="00BF3BEF" w:rsidRDefault="00BF3BEF">
            <w:pPr>
              <w:pStyle w:val="ConsPlusNonformat"/>
              <w:jc w:val="both"/>
            </w:pPr>
            <w:r>
              <w:rPr>
                <w:sz w:val="18"/>
              </w:rPr>
              <w:t xml:space="preserve">          Более 8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1.2 Для локомотивов с установленными          </w:t>
            </w:r>
          </w:p>
          <w:p w:rsidR="00BF3BEF" w:rsidRDefault="00BF3BEF">
            <w:pPr>
              <w:pStyle w:val="ConsPlusNonformat"/>
              <w:jc w:val="both"/>
            </w:pPr>
            <w:r>
              <w:rPr>
                <w:sz w:val="18"/>
              </w:rPr>
              <w:t xml:space="preserve">скоростями движения свыше 120 до 160 км/ч     </w:t>
            </w:r>
          </w:p>
        </w:tc>
        <w:tc>
          <w:tcPr>
            <w:tcW w:w="3296" w:type="dxa"/>
            <w:tcBorders>
              <w:top w:val="nil"/>
            </w:tcBorders>
          </w:tcPr>
          <w:p w:rsidR="00BF3BEF" w:rsidRDefault="00BF3BEF">
            <w:pPr>
              <w:pStyle w:val="ConsPlusNonformat"/>
              <w:jc w:val="both"/>
            </w:pPr>
            <w:r>
              <w:rPr>
                <w:sz w:val="18"/>
              </w:rPr>
              <w:t xml:space="preserve">          Более 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1.3 Для локомотивов с установленными          </w:t>
            </w:r>
          </w:p>
          <w:p w:rsidR="00BF3BEF" w:rsidRDefault="00BF3BEF">
            <w:pPr>
              <w:pStyle w:val="ConsPlusNonformat"/>
              <w:jc w:val="both"/>
            </w:pPr>
            <w:r>
              <w:rPr>
                <w:sz w:val="18"/>
              </w:rPr>
              <w:t xml:space="preserve">скоростями движения свыше 160 до 200 км/ч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Более 2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1.4 Для МВПС с установленными скоростями      </w:t>
            </w:r>
          </w:p>
          <w:p w:rsidR="00BF3BEF" w:rsidRDefault="00BF3BEF">
            <w:pPr>
              <w:pStyle w:val="ConsPlusNonformat"/>
              <w:jc w:val="both"/>
            </w:pPr>
            <w:r>
              <w:rPr>
                <w:sz w:val="18"/>
              </w:rPr>
              <w:t xml:space="preserve">движения свыше 120 до 140 км/ч                </w:t>
            </w:r>
          </w:p>
        </w:tc>
        <w:tc>
          <w:tcPr>
            <w:tcW w:w="3296" w:type="dxa"/>
            <w:tcBorders>
              <w:top w:val="nil"/>
            </w:tcBorders>
          </w:tcPr>
          <w:p w:rsidR="00BF3BEF" w:rsidRDefault="00BF3BEF">
            <w:pPr>
              <w:pStyle w:val="ConsPlusNonformat"/>
              <w:jc w:val="both"/>
            </w:pPr>
            <w:r>
              <w:rPr>
                <w:sz w:val="18"/>
              </w:rPr>
              <w:t xml:space="preserve">          Более 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1.5 Для МВПС с установленными скоростями      </w:t>
            </w:r>
          </w:p>
          <w:p w:rsidR="00BF3BEF" w:rsidRDefault="00BF3BEF">
            <w:pPr>
              <w:pStyle w:val="ConsPlusNonformat"/>
              <w:jc w:val="both"/>
            </w:pPr>
            <w:r>
              <w:rPr>
                <w:sz w:val="18"/>
              </w:rPr>
              <w:t xml:space="preserve">движения свыше 140 до 200 км/ч:               </w:t>
            </w:r>
          </w:p>
        </w:tc>
        <w:tc>
          <w:tcPr>
            <w:tcW w:w="3296" w:type="dxa"/>
            <w:tcBorders>
              <w:top w:val="nil"/>
            </w:tcBorders>
          </w:tcPr>
          <w:p w:rsidR="00BF3BEF" w:rsidRDefault="00BF3BEF">
            <w:pPr>
              <w:pStyle w:val="ConsPlusNonformat"/>
              <w:jc w:val="both"/>
            </w:pPr>
            <w:r>
              <w:rPr>
                <w:sz w:val="18"/>
              </w:rPr>
              <w:t xml:space="preserve">          Более 3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2 Разность прокатов по кругу катания у левого </w:t>
            </w:r>
          </w:p>
          <w:p w:rsidR="00BF3BEF" w:rsidRDefault="00BF3BEF">
            <w:pPr>
              <w:pStyle w:val="ConsPlusNonformat"/>
              <w:jc w:val="both"/>
            </w:pPr>
            <w:r>
              <w:rPr>
                <w:sz w:val="18"/>
              </w:rPr>
              <w:t xml:space="preserve">и правого колеса:                             </w:t>
            </w:r>
          </w:p>
        </w:tc>
        <w:tc>
          <w:tcPr>
            <w:tcW w:w="3296" w:type="dxa"/>
            <w:tcBorders>
              <w:top w:val="nil"/>
            </w:tcBorders>
          </w:tcPr>
          <w:p w:rsidR="00BF3BEF" w:rsidRDefault="00BF3BEF">
            <w:pPr>
              <w:pStyle w:val="ConsPlusNonformat"/>
              <w:jc w:val="both"/>
            </w:pPr>
          </w:p>
        </w:tc>
      </w:tr>
      <w:tr w:rsidR="00BF3BEF">
        <w:trPr>
          <w:trHeight w:val="228"/>
        </w:trPr>
        <w:tc>
          <w:tcPr>
            <w:tcW w:w="4944" w:type="dxa"/>
            <w:tcBorders>
              <w:top w:val="nil"/>
            </w:tcBorders>
          </w:tcPr>
          <w:p w:rsidR="00BF3BEF" w:rsidRDefault="00BF3BEF">
            <w:pPr>
              <w:pStyle w:val="ConsPlusNonformat"/>
              <w:jc w:val="both"/>
            </w:pPr>
            <w:r>
              <w:rPr>
                <w:sz w:val="18"/>
              </w:rPr>
              <w:t xml:space="preserve">для ТПС с установленными скоростями движения  </w:t>
            </w:r>
          </w:p>
          <w:p w:rsidR="00BF3BEF" w:rsidRDefault="00BF3BEF">
            <w:pPr>
              <w:pStyle w:val="ConsPlusNonformat"/>
              <w:jc w:val="both"/>
            </w:pPr>
            <w:r>
              <w:rPr>
                <w:sz w:val="18"/>
              </w:rPr>
              <w:t xml:space="preserve">до 140 км/ч                                   </w:t>
            </w:r>
          </w:p>
        </w:tc>
        <w:tc>
          <w:tcPr>
            <w:tcW w:w="3296" w:type="dxa"/>
            <w:tcBorders>
              <w:top w:val="nil"/>
            </w:tcBorders>
          </w:tcPr>
          <w:p w:rsidR="00BF3BEF" w:rsidRDefault="00BF3BEF">
            <w:pPr>
              <w:pStyle w:val="ConsPlusNonformat"/>
              <w:jc w:val="both"/>
            </w:pPr>
            <w:r>
              <w:rPr>
                <w:sz w:val="18"/>
              </w:rPr>
              <w:t xml:space="preserve">          Более 2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для ТПС с установленными скоростями движения  </w:t>
            </w:r>
          </w:p>
          <w:p w:rsidR="00BF3BEF" w:rsidRDefault="00BF3BEF">
            <w:pPr>
              <w:pStyle w:val="ConsPlusNonformat"/>
              <w:jc w:val="both"/>
            </w:pPr>
            <w:r>
              <w:rPr>
                <w:sz w:val="18"/>
              </w:rPr>
              <w:t xml:space="preserve">свыше 140 до 200 км/ч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Более 1,5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3 Толщина гребня, измеряемая у локомотивов с  </w:t>
            </w:r>
          </w:p>
          <w:p w:rsidR="00BF3BEF" w:rsidRDefault="00BF3BEF">
            <w:pPr>
              <w:pStyle w:val="ConsPlusNonformat"/>
              <w:jc w:val="both"/>
            </w:pPr>
            <w:r>
              <w:rPr>
                <w:sz w:val="18"/>
              </w:rPr>
              <w:t xml:space="preserve">чертежной высотой гребня 30 мм на расстоянии  </w:t>
            </w:r>
          </w:p>
          <w:p w:rsidR="00BF3BEF" w:rsidRDefault="00BF3BEF">
            <w:pPr>
              <w:pStyle w:val="ConsPlusNonformat"/>
              <w:jc w:val="both"/>
            </w:pPr>
            <w:r>
              <w:rPr>
                <w:sz w:val="18"/>
              </w:rPr>
              <w:t xml:space="preserve">20 мм от вершины гребня, а у ТПС с чертежной  </w:t>
            </w:r>
          </w:p>
          <w:p w:rsidR="00BF3BEF" w:rsidRDefault="00BF3BEF">
            <w:pPr>
              <w:pStyle w:val="ConsPlusNonformat"/>
              <w:jc w:val="both"/>
            </w:pPr>
            <w:r>
              <w:rPr>
                <w:sz w:val="18"/>
              </w:rPr>
              <w:t xml:space="preserve">высотой гребня 28 мм - на расстоянии 18 мм от </w:t>
            </w:r>
          </w:p>
          <w:p w:rsidR="00BF3BEF" w:rsidRDefault="00BF3BEF">
            <w:pPr>
              <w:pStyle w:val="ConsPlusNonformat"/>
              <w:jc w:val="both"/>
            </w:pPr>
            <w:r>
              <w:rPr>
                <w:sz w:val="18"/>
              </w:rPr>
              <w:t xml:space="preserve">вершины гребня:                               </w:t>
            </w:r>
          </w:p>
          <w:p w:rsidR="00BF3BEF" w:rsidRDefault="00BF3BEF">
            <w:pPr>
              <w:pStyle w:val="ConsPlusNonformat"/>
              <w:jc w:val="both"/>
            </w:pPr>
            <w:r>
              <w:rPr>
                <w:sz w:val="18"/>
              </w:rPr>
              <w:t xml:space="preserve">для колесных пар ТПС с установленными         </w:t>
            </w:r>
          </w:p>
          <w:p w:rsidR="00BF3BEF" w:rsidRDefault="00BF3BEF">
            <w:pPr>
              <w:pStyle w:val="ConsPlusNonformat"/>
              <w:jc w:val="both"/>
            </w:pPr>
            <w:r>
              <w:rPr>
                <w:sz w:val="18"/>
              </w:rPr>
              <w:t xml:space="preserve">скоростями движения до 120 км/ч               </w:t>
            </w:r>
          </w:p>
        </w:tc>
        <w:tc>
          <w:tcPr>
            <w:tcW w:w="3296"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Более 33 и менее 25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для колесных пар ТПС с установленными         </w:t>
            </w:r>
          </w:p>
          <w:p w:rsidR="00BF3BEF" w:rsidRDefault="00BF3BEF">
            <w:pPr>
              <w:pStyle w:val="ConsPlusNonformat"/>
              <w:jc w:val="both"/>
            </w:pPr>
            <w:r>
              <w:rPr>
                <w:sz w:val="18"/>
              </w:rPr>
              <w:t xml:space="preserve">скоростями движения свыше 120 км/ч            </w:t>
            </w:r>
          </w:p>
        </w:tc>
        <w:tc>
          <w:tcPr>
            <w:tcW w:w="3296" w:type="dxa"/>
            <w:tcBorders>
              <w:top w:val="nil"/>
            </w:tcBorders>
          </w:tcPr>
          <w:p w:rsidR="00BF3BEF" w:rsidRDefault="00BF3BEF">
            <w:pPr>
              <w:pStyle w:val="ConsPlusNonformat"/>
              <w:jc w:val="both"/>
            </w:pPr>
            <w:r>
              <w:rPr>
                <w:sz w:val="18"/>
              </w:rPr>
              <w:t xml:space="preserve">    Более 33 и менее 28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4 Толщина гребня 2-й и 5-й колесных пар       </w:t>
            </w:r>
          </w:p>
          <w:p w:rsidR="00BF3BEF" w:rsidRDefault="00BF3BEF">
            <w:pPr>
              <w:pStyle w:val="ConsPlusNonformat"/>
              <w:jc w:val="both"/>
            </w:pPr>
            <w:r>
              <w:rPr>
                <w:sz w:val="18"/>
              </w:rPr>
              <w:t>электровозов ЧС2, ЧС2Т, ЧС4, ЧС4Т(</w:t>
            </w:r>
            <w:proofErr w:type="spellStart"/>
            <w:r>
              <w:rPr>
                <w:sz w:val="18"/>
              </w:rPr>
              <w:t>доN</w:t>
            </w:r>
            <w:proofErr w:type="spellEnd"/>
            <w:r>
              <w:rPr>
                <w:sz w:val="18"/>
              </w:rPr>
              <w:t xml:space="preserve"> 263),   </w:t>
            </w:r>
          </w:p>
          <w:p w:rsidR="00BF3BEF" w:rsidRDefault="00BF3BEF">
            <w:pPr>
              <w:pStyle w:val="ConsPlusNonformat"/>
              <w:jc w:val="both"/>
            </w:pPr>
            <w:r>
              <w:rPr>
                <w:sz w:val="18"/>
              </w:rPr>
              <w:t xml:space="preserve">измеренная на расстоянии 16, 25 мм от вершины </w:t>
            </w:r>
          </w:p>
          <w:p w:rsidR="00BF3BEF" w:rsidRDefault="00BF3BEF">
            <w:pPr>
              <w:pStyle w:val="ConsPlusNonformat"/>
              <w:jc w:val="both"/>
            </w:pPr>
            <w:r>
              <w:rPr>
                <w:sz w:val="18"/>
              </w:rPr>
              <w:t xml:space="preserve">гребня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Более 23 и менее 21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5 Остроконечный накат на гребне в зоне        </w:t>
            </w:r>
          </w:p>
          <w:p w:rsidR="00BF3BEF" w:rsidRDefault="00BF3BEF">
            <w:pPr>
              <w:pStyle w:val="ConsPlusNonformat"/>
              <w:jc w:val="both"/>
            </w:pPr>
            <w:r>
              <w:rPr>
                <w:sz w:val="18"/>
              </w:rPr>
              <w:t xml:space="preserve">поверхности на расстоянии 2 мм от вершины     </w:t>
            </w:r>
          </w:p>
          <w:p w:rsidR="00BF3BEF" w:rsidRDefault="00BF3BEF">
            <w:pPr>
              <w:pStyle w:val="ConsPlusNonformat"/>
              <w:jc w:val="both"/>
            </w:pPr>
            <w:r>
              <w:rPr>
                <w:sz w:val="18"/>
              </w:rPr>
              <w:t xml:space="preserve">гребня и до 13 мм от поверхности катания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допускается        </w:t>
            </w:r>
          </w:p>
        </w:tc>
      </w:tr>
      <w:tr w:rsidR="00BF3BEF">
        <w:trPr>
          <w:trHeight w:val="228"/>
        </w:trPr>
        <w:tc>
          <w:tcPr>
            <w:tcW w:w="4944" w:type="dxa"/>
            <w:tcBorders>
              <w:top w:val="nil"/>
            </w:tcBorders>
          </w:tcPr>
          <w:p w:rsidR="00BF3BEF" w:rsidRDefault="00BF3BEF">
            <w:pPr>
              <w:pStyle w:val="ConsPlusNonformat"/>
              <w:jc w:val="both"/>
            </w:pPr>
            <w:r>
              <w:rPr>
                <w:sz w:val="18"/>
              </w:rPr>
              <w:t>6 Параметр крутизны (опасная форма гребня) для</w:t>
            </w:r>
          </w:p>
          <w:p w:rsidR="00BF3BEF" w:rsidRDefault="00BF3BEF">
            <w:pPr>
              <w:pStyle w:val="ConsPlusNonformat"/>
              <w:jc w:val="both"/>
            </w:pPr>
            <w:r>
              <w:rPr>
                <w:sz w:val="18"/>
              </w:rPr>
              <w:t xml:space="preserve">локомотивов и МВПС                            </w:t>
            </w:r>
          </w:p>
        </w:tc>
        <w:tc>
          <w:tcPr>
            <w:tcW w:w="3296" w:type="dxa"/>
            <w:tcBorders>
              <w:top w:val="nil"/>
            </w:tcBorders>
          </w:tcPr>
          <w:p w:rsidR="00BF3BEF" w:rsidRDefault="00BF3BEF">
            <w:pPr>
              <w:pStyle w:val="ConsPlusNonformat"/>
              <w:jc w:val="both"/>
            </w:pPr>
            <w:r>
              <w:rPr>
                <w:sz w:val="18"/>
              </w:rPr>
              <w:t xml:space="preserve">         Менее 6,0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7 Ползун (выбоина) на поверхности катания     </w:t>
            </w:r>
          </w:p>
          <w:p w:rsidR="00BF3BEF" w:rsidRDefault="00BF3BEF">
            <w:pPr>
              <w:pStyle w:val="ConsPlusNonformat"/>
              <w:jc w:val="both"/>
            </w:pPr>
            <w:r>
              <w:rPr>
                <w:sz w:val="18"/>
              </w:rPr>
              <w:t xml:space="preserve">глубиной:                                     </w:t>
            </w:r>
          </w:p>
        </w:tc>
        <w:tc>
          <w:tcPr>
            <w:tcW w:w="3296" w:type="dxa"/>
            <w:tcBorders>
              <w:top w:val="nil"/>
            </w:tcBorders>
          </w:tcPr>
          <w:p w:rsidR="00BF3BEF" w:rsidRDefault="00BF3BEF">
            <w:pPr>
              <w:pStyle w:val="ConsPlusNonformat"/>
              <w:jc w:val="both"/>
            </w:pPr>
          </w:p>
        </w:tc>
      </w:tr>
      <w:tr w:rsidR="00BF3BEF">
        <w:trPr>
          <w:trHeight w:val="228"/>
        </w:trPr>
        <w:tc>
          <w:tcPr>
            <w:tcW w:w="4944" w:type="dxa"/>
            <w:tcBorders>
              <w:top w:val="nil"/>
            </w:tcBorders>
          </w:tcPr>
          <w:p w:rsidR="00BF3BEF" w:rsidRDefault="00BF3BEF">
            <w:pPr>
              <w:pStyle w:val="ConsPlusNonformat"/>
              <w:jc w:val="both"/>
            </w:pPr>
            <w:r>
              <w:rPr>
                <w:sz w:val="18"/>
              </w:rPr>
              <w:t xml:space="preserve">для колесных пар ТПС с установленными         </w:t>
            </w:r>
          </w:p>
          <w:p w:rsidR="00BF3BEF" w:rsidRDefault="00BF3BEF">
            <w:pPr>
              <w:pStyle w:val="ConsPlusNonformat"/>
              <w:jc w:val="both"/>
            </w:pPr>
            <w:r>
              <w:rPr>
                <w:sz w:val="18"/>
              </w:rPr>
              <w:t xml:space="preserve">скоростями движения до 140 км/ч 1)            </w:t>
            </w:r>
          </w:p>
        </w:tc>
        <w:tc>
          <w:tcPr>
            <w:tcW w:w="3296" w:type="dxa"/>
            <w:tcBorders>
              <w:top w:val="nil"/>
            </w:tcBorders>
          </w:tcPr>
          <w:p w:rsidR="00BF3BEF" w:rsidRDefault="00BF3BEF">
            <w:pPr>
              <w:pStyle w:val="ConsPlusNonformat"/>
              <w:jc w:val="both"/>
            </w:pPr>
            <w:r>
              <w:rPr>
                <w:sz w:val="18"/>
              </w:rPr>
              <w:t xml:space="preserve">         Более 1,0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для колесных пар ТПС с установленными         </w:t>
            </w:r>
          </w:p>
          <w:p w:rsidR="00BF3BEF" w:rsidRDefault="00BF3BEF">
            <w:pPr>
              <w:pStyle w:val="ConsPlusNonformat"/>
              <w:jc w:val="both"/>
            </w:pPr>
            <w:r>
              <w:rPr>
                <w:sz w:val="18"/>
              </w:rPr>
              <w:t xml:space="preserve">скоростями движения свыше 140 до 160 км/ч     </w:t>
            </w:r>
          </w:p>
        </w:tc>
        <w:tc>
          <w:tcPr>
            <w:tcW w:w="3296" w:type="dxa"/>
            <w:tcBorders>
              <w:top w:val="nil"/>
            </w:tcBorders>
          </w:tcPr>
          <w:p w:rsidR="00BF3BEF" w:rsidRDefault="00BF3BEF">
            <w:pPr>
              <w:pStyle w:val="ConsPlusNonformat"/>
              <w:jc w:val="both"/>
            </w:pPr>
            <w:r>
              <w:rPr>
                <w:sz w:val="18"/>
              </w:rPr>
              <w:t xml:space="preserve">         Более 0,5 мм         </w:t>
            </w:r>
          </w:p>
        </w:tc>
      </w:tr>
      <w:tr w:rsidR="00BF3BEF">
        <w:trPr>
          <w:trHeight w:val="228"/>
        </w:trPr>
        <w:tc>
          <w:tcPr>
            <w:tcW w:w="4944" w:type="dxa"/>
            <w:tcBorders>
              <w:top w:val="nil"/>
            </w:tcBorders>
          </w:tcPr>
          <w:p w:rsidR="00BF3BEF" w:rsidRDefault="00BF3BEF">
            <w:pPr>
              <w:pStyle w:val="ConsPlusNonformat"/>
              <w:jc w:val="both"/>
            </w:pPr>
            <w:r>
              <w:rPr>
                <w:sz w:val="18"/>
              </w:rPr>
              <w:lastRenderedPageBreak/>
              <w:t xml:space="preserve">для колесных пар ТПС с установленными         </w:t>
            </w:r>
          </w:p>
          <w:p w:rsidR="00BF3BEF" w:rsidRDefault="00BF3BEF">
            <w:pPr>
              <w:pStyle w:val="ConsPlusNonformat"/>
              <w:jc w:val="both"/>
            </w:pPr>
            <w:r>
              <w:rPr>
                <w:sz w:val="18"/>
              </w:rPr>
              <w:t xml:space="preserve">скоростями движения свыше 160 до 200 км/ч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допускается        </w:t>
            </w:r>
          </w:p>
        </w:tc>
      </w:tr>
      <w:tr w:rsidR="00BF3BEF">
        <w:trPr>
          <w:trHeight w:val="228"/>
        </w:trPr>
        <w:tc>
          <w:tcPr>
            <w:tcW w:w="4944" w:type="dxa"/>
            <w:tcBorders>
              <w:top w:val="nil"/>
            </w:tcBorders>
          </w:tcPr>
          <w:p w:rsidR="00BF3BEF" w:rsidRDefault="00BF3BEF">
            <w:pPr>
              <w:pStyle w:val="ConsPlusNonformat"/>
              <w:jc w:val="both"/>
            </w:pPr>
            <w:r>
              <w:rPr>
                <w:sz w:val="18"/>
              </w:rPr>
              <w:t xml:space="preserve">8 </w:t>
            </w:r>
            <w:proofErr w:type="spellStart"/>
            <w:r>
              <w:rPr>
                <w:sz w:val="18"/>
              </w:rPr>
              <w:t>Выщербины</w:t>
            </w:r>
            <w:proofErr w:type="spellEnd"/>
            <w:r>
              <w:rPr>
                <w:sz w:val="18"/>
              </w:rPr>
              <w:t xml:space="preserve">, вмятины на поверхности катания   </w:t>
            </w:r>
          </w:p>
          <w:p w:rsidR="00BF3BEF" w:rsidRDefault="00BF3BEF">
            <w:pPr>
              <w:pStyle w:val="ConsPlusNonformat"/>
              <w:jc w:val="both"/>
            </w:pPr>
            <w:r>
              <w:rPr>
                <w:sz w:val="18"/>
              </w:rPr>
              <w:t xml:space="preserve">бандажа, обода цельнокатаного колеса:         </w:t>
            </w:r>
          </w:p>
          <w:p w:rsidR="00BF3BEF" w:rsidRDefault="00BF3BEF">
            <w:pPr>
              <w:pStyle w:val="ConsPlusNonformat"/>
              <w:jc w:val="both"/>
            </w:pPr>
            <w:r>
              <w:rPr>
                <w:sz w:val="18"/>
              </w:rPr>
              <w:t xml:space="preserve">Локомотива и моторного вагона МВПС            </w:t>
            </w:r>
          </w:p>
          <w:p w:rsidR="00BF3BEF" w:rsidRDefault="00BF3BEF">
            <w:pPr>
              <w:pStyle w:val="ConsPlusNonformat"/>
              <w:jc w:val="both"/>
            </w:pPr>
            <w:r>
              <w:rPr>
                <w:sz w:val="18"/>
              </w:rPr>
              <w:t xml:space="preserve">глубиной                                      </w:t>
            </w:r>
          </w:p>
        </w:tc>
        <w:tc>
          <w:tcPr>
            <w:tcW w:w="3296"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Более 3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длиной                                        </w:t>
            </w:r>
          </w:p>
        </w:tc>
        <w:tc>
          <w:tcPr>
            <w:tcW w:w="3296" w:type="dxa"/>
            <w:tcBorders>
              <w:top w:val="nil"/>
            </w:tcBorders>
          </w:tcPr>
          <w:p w:rsidR="00BF3BEF" w:rsidRDefault="00BF3BEF">
            <w:pPr>
              <w:pStyle w:val="ConsPlusNonformat"/>
              <w:jc w:val="both"/>
            </w:pPr>
            <w:r>
              <w:rPr>
                <w:sz w:val="18"/>
              </w:rPr>
              <w:t xml:space="preserve">         Более 10 мм          </w:t>
            </w:r>
          </w:p>
        </w:tc>
      </w:tr>
      <w:tr w:rsidR="00BF3BEF">
        <w:trPr>
          <w:trHeight w:val="228"/>
        </w:trPr>
        <w:tc>
          <w:tcPr>
            <w:tcW w:w="4944" w:type="dxa"/>
            <w:tcBorders>
              <w:top w:val="nil"/>
            </w:tcBorders>
          </w:tcPr>
          <w:p w:rsidR="00BF3BEF" w:rsidRDefault="00BF3BEF">
            <w:pPr>
              <w:pStyle w:val="ConsPlusNonformat"/>
              <w:jc w:val="both"/>
            </w:pPr>
            <w:proofErr w:type="spellStart"/>
            <w:r>
              <w:rPr>
                <w:sz w:val="18"/>
              </w:rPr>
              <w:t>Немоторного</w:t>
            </w:r>
            <w:proofErr w:type="spellEnd"/>
            <w:r>
              <w:rPr>
                <w:sz w:val="18"/>
              </w:rPr>
              <w:t xml:space="preserve"> вагона МВПС                       </w:t>
            </w:r>
          </w:p>
          <w:p w:rsidR="00BF3BEF" w:rsidRDefault="00BF3BEF">
            <w:pPr>
              <w:pStyle w:val="ConsPlusNonformat"/>
              <w:jc w:val="both"/>
            </w:pPr>
            <w:r>
              <w:rPr>
                <w:sz w:val="18"/>
              </w:rPr>
              <w:t xml:space="preserve">глубиной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Более 3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длиной                                        </w:t>
            </w:r>
          </w:p>
        </w:tc>
        <w:tc>
          <w:tcPr>
            <w:tcW w:w="3296" w:type="dxa"/>
            <w:tcBorders>
              <w:top w:val="nil"/>
            </w:tcBorders>
          </w:tcPr>
          <w:p w:rsidR="00BF3BEF" w:rsidRDefault="00BF3BEF">
            <w:pPr>
              <w:pStyle w:val="ConsPlusNonformat"/>
              <w:jc w:val="both"/>
            </w:pPr>
            <w:r>
              <w:rPr>
                <w:sz w:val="18"/>
              </w:rPr>
              <w:t xml:space="preserve">         Более 25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9 Раковины на поверхности катания бандажа,    </w:t>
            </w:r>
          </w:p>
          <w:p w:rsidR="00BF3BEF" w:rsidRDefault="00BF3BEF">
            <w:pPr>
              <w:pStyle w:val="ConsPlusNonformat"/>
              <w:jc w:val="both"/>
            </w:pPr>
            <w:r>
              <w:rPr>
                <w:sz w:val="18"/>
              </w:rPr>
              <w:t xml:space="preserve">обода цельнокатаного колеса                   </w:t>
            </w:r>
          </w:p>
        </w:tc>
        <w:tc>
          <w:tcPr>
            <w:tcW w:w="3296" w:type="dxa"/>
            <w:tcBorders>
              <w:top w:val="nil"/>
            </w:tcBorders>
          </w:tcPr>
          <w:p w:rsidR="00BF3BEF" w:rsidRDefault="00BF3BEF">
            <w:pPr>
              <w:pStyle w:val="ConsPlusNonformat"/>
              <w:jc w:val="both"/>
            </w:pPr>
            <w:r>
              <w:rPr>
                <w:sz w:val="18"/>
              </w:rPr>
              <w:t xml:space="preserve">        Не допускаются        </w:t>
            </w:r>
          </w:p>
        </w:tc>
      </w:tr>
      <w:tr w:rsidR="00BF3BEF">
        <w:trPr>
          <w:trHeight w:val="228"/>
        </w:trPr>
        <w:tc>
          <w:tcPr>
            <w:tcW w:w="4944" w:type="dxa"/>
            <w:tcBorders>
              <w:top w:val="nil"/>
            </w:tcBorders>
          </w:tcPr>
          <w:p w:rsidR="00BF3BEF" w:rsidRDefault="00BF3BEF">
            <w:pPr>
              <w:pStyle w:val="ConsPlusNonformat"/>
              <w:jc w:val="both"/>
            </w:pPr>
            <w:r>
              <w:rPr>
                <w:sz w:val="18"/>
              </w:rPr>
              <w:t xml:space="preserve">10 </w:t>
            </w:r>
            <w:proofErr w:type="spellStart"/>
            <w:r>
              <w:rPr>
                <w:sz w:val="18"/>
              </w:rPr>
              <w:t>Выщербины</w:t>
            </w:r>
            <w:proofErr w:type="spellEnd"/>
            <w:r>
              <w:rPr>
                <w:sz w:val="18"/>
              </w:rPr>
              <w:t xml:space="preserve"> или вмятины на вершине гребня    </w:t>
            </w:r>
          </w:p>
          <w:p w:rsidR="00BF3BEF" w:rsidRDefault="00BF3BEF">
            <w:pPr>
              <w:pStyle w:val="ConsPlusNonformat"/>
              <w:jc w:val="both"/>
            </w:pPr>
            <w:r>
              <w:rPr>
                <w:sz w:val="18"/>
              </w:rPr>
              <w:t xml:space="preserve">глубиной                                      </w:t>
            </w:r>
          </w:p>
          <w:p w:rsidR="00BF3BEF" w:rsidRDefault="00BF3BEF">
            <w:pPr>
              <w:pStyle w:val="ConsPlusNonformat"/>
              <w:jc w:val="both"/>
            </w:pPr>
            <w:r>
              <w:rPr>
                <w:sz w:val="18"/>
              </w:rPr>
              <w:t xml:space="preserve">длиной                                        </w:t>
            </w:r>
          </w:p>
        </w:tc>
        <w:tc>
          <w:tcPr>
            <w:tcW w:w="3296" w:type="dxa"/>
            <w:tcBorders>
              <w:top w:val="nil"/>
            </w:tcBorders>
          </w:tcPr>
          <w:p w:rsidR="00BF3BEF" w:rsidRDefault="00BF3BEF">
            <w:pPr>
              <w:pStyle w:val="ConsPlusNonformat"/>
              <w:jc w:val="both"/>
            </w:pPr>
            <w:r>
              <w:rPr>
                <w:sz w:val="18"/>
              </w:rPr>
              <w:t xml:space="preserve">          Более 3 мм          </w:t>
            </w:r>
          </w:p>
          <w:p w:rsidR="00BF3BEF" w:rsidRDefault="00BF3BEF">
            <w:pPr>
              <w:pStyle w:val="ConsPlusNonformat"/>
              <w:jc w:val="both"/>
            </w:pPr>
            <w:r>
              <w:rPr>
                <w:sz w:val="18"/>
              </w:rPr>
              <w:t xml:space="preserve">          Более 4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11 Ослабление бандажа на колесном центре      </w:t>
            </w:r>
          </w:p>
        </w:tc>
        <w:tc>
          <w:tcPr>
            <w:tcW w:w="3296" w:type="dxa"/>
            <w:tcBorders>
              <w:top w:val="nil"/>
            </w:tcBorders>
          </w:tcPr>
          <w:p w:rsidR="00BF3BEF" w:rsidRDefault="00BF3BEF">
            <w:pPr>
              <w:pStyle w:val="ConsPlusNonformat"/>
              <w:jc w:val="both"/>
            </w:pPr>
            <w:r>
              <w:rPr>
                <w:sz w:val="18"/>
              </w:rPr>
              <w:t xml:space="preserve">        Не допускается        </w:t>
            </w:r>
          </w:p>
        </w:tc>
      </w:tr>
      <w:tr w:rsidR="00BF3BEF">
        <w:trPr>
          <w:trHeight w:val="228"/>
        </w:trPr>
        <w:tc>
          <w:tcPr>
            <w:tcW w:w="4944" w:type="dxa"/>
            <w:tcBorders>
              <w:top w:val="nil"/>
            </w:tcBorders>
          </w:tcPr>
          <w:p w:rsidR="00BF3BEF" w:rsidRDefault="00BF3BEF">
            <w:pPr>
              <w:pStyle w:val="ConsPlusNonformat"/>
              <w:jc w:val="both"/>
            </w:pPr>
            <w:r>
              <w:rPr>
                <w:sz w:val="18"/>
              </w:rPr>
              <w:t xml:space="preserve">12 Сдвиг контрольной отметки бандажа          </w:t>
            </w:r>
          </w:p>
          <w:p w:rsidR="00BF3BEF" w:rsidRDefault="00BF3BEF">
            <w:pPr>
              <w:pStyle w:val="ConsPlusNonformat"/>
              <w:jc w:val="both"/>
            </w:pPr>
            <w:r>
              <w:rPr>
                <w:sz w:val="18"/>
              </w:rPr>
              <w:t xml:space="preserve">относительно контрольной отметки колесного    </w:t>
            </w:r>
          </w:p>
          <w:p w:rsidR="00BF3BEF" w:rsidRDefault="00BF3BEF">
            <w:pPr>
              <w:pStyle w:val="ConsPlusNonformat"/>
              <w:jc w:val="both"/>
            </w:pPr>
            <w:r>
              <w:rPr>
                <w:sz w:val="18"/>
              </w:rPr>
              <w:t xml:space="preserve">центра 2):                                    </w:t>
            </w:r>
          </w:p>
          <w:p w:rsidR="00BF3BEF" w:rsidRDefault="00BF3BEF">
            <w:pPr>
              <w:pStyle w:val="ConsPlusNonformat"/>
              <w:jc w:val="both"/>
            </w:pPr>
            <w:r>
              <w:rPr>
                <w:sz w:val="18"/>
              </w:rPr>
              <w:t xml:space="preserve">12.1 Для грузового и маневрового ТПС          </w:t>
            </w:r>
          </w:p>
        </w:tc>
        <w:tc>
          <w:tcPr>
            <w:tcW w:w="3296"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Дальнейшая эксплуатация       </w:t>
            </w:r>
          </w:p>
          <w:p w:rsidR="00BF3BEF" w:rsidRDefault="00BF3BEF">
            <w:pPr>
              <w:pStyle w:val="ConsPlusNonformat"/>
              <w:jc w:val="both"/>
            </w:pPr>
            <w:r>
              <w:rPr>
                <w:sz w:val="18"/>
              </w:rPr>
              <w:t xml:space="preserve">грузового и маневрового ТПС   </w:t>
            </w:r>
          </w:p>
          <w:p w:rsidR="00BF3BEF" w:rsidRDefault="00BF3BEF">
            <w:pPr>
              <w:pStyle w:val="ConsPlusNonformat"/>
              <w:jc w:val="both"/>
            </w:pPr>
            <w:r>
              <w:rPr>
                <w:sz w:val="18"/>
              </w:rPr>
              <w:t xml:space="preserve">разрешается после осмотра с   </w:t>
            </w:r>
          </w:p>
          <w:p w:rsidR="00BF3BEF" w:rsidRDefault="00BF3BEF">
            <w:pPr>
              <w:pStyle w:val="ConsPlusNonformat"/>
              <w:jc w:val="both"/>
            </w:pPr>
            <w:r>
              <w:rPr>
                <w:sz w:val="18"/>
              </w:rPr>
              <w:t xml:space="preserve">внесением записи в журнал     </w:t>
            </w:r>
          </w:p>
          <w:p w:rsidR="00BF3BEF" w:rsidRDefault="00BF3BEF">
            <w:pPr>
              <w:pStyle w:val="ConsPlusNonformat"/>
              <w:jc w:val="both"/>
            </w:pPr>
            <w:r>
              <w:rPr>
                <w:sz w:val="18"/>
              </w:rPr>
              <w:t xml:space="preserve">формы ТУ-152. Если при сдвиге </w:t>
            </w:r>
          </w:p>
          <w:p w:rsidR="00BF3BEF" w:rsidRDefault="00BF3BEF">
            <w:pPr>
              <w:pStyle w:val="ConsPlusNonformat"/>
              <w:jc w:val="both"/>
            </w:pPr>
            <w:r>
              <w:rPr>
                <w:sz w:val="18"/>
              </w:rPr>
              <w:t xml:space="preserve">контрольной отметки звук при  </w:t>
            </w:r>
          </w:p>
          <w:p w:rsidR="00BF3BEF" w:rsidRDefault="00BF3BEF">
            <w:pPr>
              <w:pStyle w:val="ConsPlusNonformat"/>
              <w:jc w:val="both"/>
            </w:pPr>
            <w:r>
              <w:rPr>
                <w:sz w:val="18"/>
              </w:rPr>
              <w:t xml:space="preserve">ударе по бандажу подтверждает </w:t>
            </w:r>
          </w:p>
          <w:p w:rsidR="00BF3BEF" w:rsidRDefault="00BF3BEF">
            <w:pPr>
              <w:pStyle w:val="ConsPlusNonformat"/>
              <w:jc w:val="both"/>
            </w:pPr>
            <w:r>
              <w:rPr>
                <w:sz w:val="18"/>
              </w:rPr>
              <w:t xml:space="preserve">его ослабление, устранить     </w:t>
            </w:r>
          </w:p>
          <w:p w:rsidR="00BF3BEF" w:rsidRDefault="00BF3BEF">
            <w:pPr>
              <w:pStyle w:val="ConsPlusNonformat"/>
              <w:jc w:val="both"/>
            </w:pPr>
            <w:r>
              <w:rPr>
                <w:sz w:val="18"/>
              </w:rPr>
              <w:t xml:space="preserve">сменой бандажа. Если звук при </w:t>
            </w:r>
          </w:p>
          <w:p w:rsidR="00BF3BEF" w:rsidRDefault="00BF3BEF">
            <w:pPr>
              <w:pStyle w:val="ConsPlusNonformat"/>
              <w:jc w:val="both"/>
            </w:pPr>
            <w:r>
              <w:rPr>
                <w:sz w:val="18"/>
              </w:rPr>
              <w:t xml:space="preserve">ударе по бандажу не           </w:t>
            </w:r>
          </w:p>
          <w:p w:rsidR="00BF3BEF" w:rsidRDefault="00BF3BEF">
            <w:pPr>
              <w:pStyle w:val="ConsPlusNonformat"/>
              <w:jc w:val="both"/>
            </w:pPr>
            <w:r>
              <w:rPr>
                <w:sz w:val="18"/>
              </w:rPr>
              <w:t xml:space="preserve">подтверждает его ослабление и </w:t>
            </w:r>
          </w:p>
          <w:p w:rsidR="00BF3BEF" w:rsidRDefault="00BF3BEF">
            <w:pPr>
              <w:pStyle w:val="ConsPlusNonformat"/>
              <w:jc w:val="both"/>
            </w:pPr>
            <w:r>
              <w:rPr>
                <w:sz w:val="18"/>
              </w:rPr>
              <w:t xml:space="preserve">бандажное кольцо не ослабло,  </w:t>
            </w:r>
          </w:p>
          <w:p w:rsidR="00BF3BEF" w:rsidRDefault="00BF3BEF">
            <w:pPr>
              <w:pStyle w:val="ConsPlusNonformat"/>
              <w:jc w:val="both"/>
            </w:pPr>
            <w:r>
              <w:rPr>
                <w:sz w:val="18"/>
              </w:rPr>
              <w:t xml:space="preserve">нанести новые контрольные     </w:t>
            </w:r>
          </w:p>
          <w:p w:rsidR="00BF3BEF" w:rsidRDefault="00BF3BEF">
            <w:pPr>
              <w:pStyle w:val="ConsPlusNonformat"/>
              <w:jc w:val="both"/>
            </w:pPr>
            <w:r>
              <w:rPr>
                <w:sz w:val="18"/>
              </w:rPr>
              <w:t xml:space="preserve">метки на ободе напротив меток </w:t>
            </w:r>
          </w:p>
          <w:p w:rsidR="00BF3BEF" w:rsidRDefault="00BF3BEF">
            <w:pPr>
              <w:pStyle w:val="ConsPlusNonformat"/>
              <w:jc w:val="both"/>
            </w:pPr>
            <w:r>
              <w:rPr>
                <w:sz w:val="18"/>
              </w:rPr>
              <w:t xml:space="preserve">на бандаже, старую            </w:t>
            </w:r>
          </w:p>
          <w:p w:rsidR="00BF3BEF" w:rsidRDefault="00BF3BEF">
            <w:pPr>
              <w:pStyle w:val="ConsPlusNonformat"/>
              <w:jc w:val="both"/>
            </w:pPr>
            <w:r>
              <w:rPr>
                <w:sz w:val="18"/>
              </w:rPr>
              <w:t xml:space="preserve">контрольную метку </w:t>
            </w:r>
            <w:proofErr w:type="spellStart"/>
            <w:r>
              <w:rPr>
                <w:sz w:val="18"/>
              </w:rPr>
              <w:t>зачеканить</w:t>
            </w:r>
            <w:proofErr w:type="spellEnd"/>
            <w:r>
              <w:rPr>
                <w:sz w:val="18"/>
              </w:rPr>
              <w:t xml:space="preserve">. </w:t>
            </w:r>
          </w:p>
          <w:p w:rsidR="00BF3BEF" w:rsidRDefault="00BF3BEF">
            <w:pPr>
              <w:pStyle w:val="ConsPlusNonformat"/>
              <w:jc w:val="both"/>
            </w:pPr>
            <w:r>
              <w:rPr>
                <w:sz w:val="18"/>
              </w:rPr>
              <w:t xml:space="preserve">Постановку новых контрольных  </w:t>
            </w:r>
          </w:p>
          <w:p w:rsidR="00BF3BEF" w:rsidRDefault="00BF3BEF">
            <w:pPr>
              <w:pStyle w:val="ConsPlusNonformat"/>
              <w:jc w:val="both"/>
            </w:pPr>
            <w:r>
              <w:rPr>
                <w:sz w:val="18"/>
              </w:rPr>
              <w:t xml:space="preserve">кернов должны производить     </w:t>
            </w:r>
          </w:p>
          <w:p w:rsidR="00BF3BEF" w:rsidRDefault="00BF3BEF">
            <w:pPr>
              <w:pStyle w:val="ConsPlusNonformat"/>
              <w:jc w:val="both"/>
            </w:pPr>
            <w:proofErr w:type="spellStart"/>
            <w:r>
              <w:rPr>
                <w:sz w:val="18"/>
              </w:rPr>
              <w:t>комиссионно</w:t>
            </w:r>
            <w:proofErr w:type="spellEnd"/>
            <w:r>
              <w:rPr>
                <w:sz w:val="18"/>
              </w:rPr>
              <w:t xml:space="preserve"> приемщик          </w:t>
            </w:r>
          </w:p>
          <w:p w:rsidR="00BF3BEF" w:rsidRDefault="00BF3BEF">
            <w:pPr>
              <w:pStyle w:val="ConsPlusNonformat"/>
              <w:jc w:val="both"/>
            </w:pPr>
            <w:r>
              <w:rPr>
                <w:sz w:val="18"/>
              </w:rPr>
              <w:t xml:space="preserve">локомотивов и мастер, имеющие </w:t>
            </w:r>
          </w:p>
          <w:p w:rsidR="00BF3BEF" w:rsidRDefault="00BF3BEF">
            <w:pPr>
              <w:pStyle w:val="ConsPlusNonformat"/>
              <w:jc w:val="both"/>
            </w:pPr>
            <w:r>
              <w:rPr>
                <w:sz w:val="18"/>
              </w:rPr>
              <w:t xml:space="preserve">право на производство         </w:t>
            </w:r>
          </w:p>
          <w:p w:rsidR="00BF3BEF" w:rsidRDefault="00BF3BEF">
            <w:pPr>
              <w:pStyle w:val="ConsPlusNonformat"/>
              <w:jc w:val="both"/>
            </w:pPr>
            <w:r>
              <w:rPr>
                <w:sz w:val="18"/>
              </w:rPr>
              <w:t xml:space="preserve">освидетельствования колесных  </w:t>
            </w:r>
          </w:p>
          <w:p w:rsidR="00BF3BEF" w:rsidRDefault="00BF3BEF">
            <w:pPr>
              <w:pStyle w:val="ConsPlusNonformat"/>
              <w:jc w:val="both"/>
            </w:pPr>
            <w:r>
              <w:rPr>
                <w:sz w:val="18"/>
              </w:rPr>
              <w:t xml:space="preserve">пар. За работой колесных пар  </w:t>
            </w:r>
          </w:p>
          <w:p w:rsidR="00BF3BEF" w:rsidRDefault="00BF3BEF">
            <w:pPr>
              <w:pStyle w:val="ConsPlusNonformat"/>
              <w:jc w:val="both"/>
            </w:pPr>
            <w:r>
              <w:rPr>
                <w:sz w:val="18"/>
              </w:rPr>
              <w:t xml:space="preserve">в таких случаях должно быть   </w:t>
            </w:r>
          </w:p>
          <w:p w:rsidR="00BF3BEF" w:rsidRDefault="00BF3BEF">
            <w:pPr>
              <w:pStyle w:val="ConsPlusNonformat"/>
              <w:jc w:val="both"/>
            </w:pPr>
            <w:r>
              <w:rPr>
                <w:sz w:val="18"/>
              </w:rPr>
              <w:t xml:space="preserve">установлено наблюдение. На    </w:t>
            </w:r>
          </w:p>
          <w:p w:rsidR="00BF3BEF" w:rsidRDefault="00BF3BEF">
            <w:pPr>
              <w:pStyle w:val="ConsPlusNonformat"/>
              <w:jc w:val="both"/>
            </w:pPr>
            <w:r>
              <w:rPr>
                <w:sz w:val="18"/>
              </w:rPr>
              <w:t xml:space="preserve">первом виде ремонта,          </w:t>
            </w:r>
          </w:p>
          <w:p w:rsidR="00BF3BEF" w:rsidRDefault="00BF3BEF">
            <w:pPr>
              <w:pStyle w:val="ConsPlusNonformat"/>
              <w:jc w:val="both"/>
            </w:pPr>
            <w:r>
              <w:rPr>
                <w:sz w:val="18"/>
              </w:rPr>
              <w:t xml:space="preserve">предусматривающего выкатку    </w:t>
            </w:r>
          </w:p>
          <w:p w:rsidR="00BF3BEF" w:rsidRDefault="00BF3BEF">
            <w:pPr>
              <w:pStyle w:val="ConsPlusNonformat"/>
              <w:jc w:val="both"/>
            </w:pPr>
            <w:r>
              <w:rPr>
                <w:sz w:val="18"/>
              </w:rPr>
              <w:t xml:space="preserve">колесной пары из-под ТПС,     </w:t>
            </w:r>
          </w:p>
          <w:p w:rsidR="00BF3BEF" w:rsidRDefault="00BF3BEF">
            <w:pPr>
              <w:pStyle w:val="ConsPlusNonformat"/>
              <w:jc w:val="both"/>
            </w:pPr>
            <w:r>
              <w:rPr>
                <w:sz w:val="18"/>
              </w:rPr>
              <w:t xml:space="preserve">бандаж подлежит замене. При   </w:t>
            </w:r>
          </w:p>
          <w:p w:rsidR="00BF3BEF" w:rsidRDefault="00BF3BEF">
            <w:pPr>
              <w:pStyle w:val="ConsPlusNonformat"/>
              <w:jc w:val="both"/>
            </w:pPr>
            <w:r>
              <w:rPr>
                <w:sz w:val="18"/>
              </w:rPr>
              <w:t xml:space="preserve">повторном сдвиге бандажа,     </w:t>
            </w:r>
          </w:p>
          <w:p w:rsidR="00BF3BEF" w:rsidRDefault="00BF3BEF">
            <w:pPr>
              <w:pStyle w:val="ConsPlusNonformat"/>
              <w:jc w:val="both"/>
            </w:pPr>
            <w:r>
              <w:rPr>
                <w:sz w:val="18"/>
              </w:rPr>
              <w:t xml:space="preserve">даже без признаков его        </w:t>
            </w:r>
          </w:p>
          <w:p w:rsidR="00BF3BEF" w:rsidRDefault="00BF3BEF">
            <w:pPr>
              <w:pStyle w:val="ConsPlusNonformat"/>
              <w:jc w:val="both"/>
            </w:pPr>
            <w:r>
              <w:rPr>
                <w:sz w:val="18"/>
              </w:rPr>
              <w:t xml:space="preserve">ослабления, вторичное         </w:t>
            </w:r>
          </w:p>
          <w:p w:rsidR="00BF3BEF" w:rsidRDefault="00BF3BEF">
            <w:pPr>
              <w:pStyle w:val="ConsPlusNonformat"/>
              <w:jc w:val="both"/>
            </w:pPr>
            <w:r>
              <w:rPr>
                <w:sz w:val="18"/>
              </w:rPr>
              <w:t xml:space="preserve">перенесение отметки не        </w:t>
            </w:r>
          </w:p>
          <w:p w:rsidR="00BF3BEF" w:rsidRDefault="00BF3BEF">
            <w:pPr>
              <w:pStyle w:val="ConsPlusNonformat"/>
              <w:jc w:val="both"/>
            </w:pPr>
            <w:r>
              <w:rPr>
                <w:sz w:val="18"/>
              </w:rPr>
              <w:t xml:space="preserve">допускается. Бандаж подлежит  </w:t>
            </w:r>
          </w:p>
          <w:p w:rsidR="00BF3BEF" w:rsidRDefault="00BF3BEF">
            <w:pPr>
              <w:pStyle w:val="ConsPlusNonformat"/>
              <w:jc w:val="both"/>
            </w:pPr>
            <w:r>
              <w:rPr>
                <w:sz w:val="18"/>
              </w:rPr>
              <w:t xml:space="preserve">замене                        </w:t>
            </w:r>
          </w:p>
        </w:tc>
      </w:tr>
      <w:tr w:rsidR="00BF3BEF">
        <w:trPr>
          <w:trHeight w:val="228"/>
        </w:trPr>
        <w:tc>
          <w:tcPr>
            <w:tcW w:w="4944" w:type="dxa"/>
            <w:tcBorders>
              <w:top w:val="nil"/>
            </w:tcBorders>
          </w:tcPr>
          <w:p w:rsidR="00BF3BEF" w:rsidRDefault="00BF3BEF">
            <w:pPr>
              <w:pStyle w:val="ConsPlusNonformat"/>
              <w:jc w:val="both"/>
            </w:pPr>
            <w:r>
              <w:rPr>
                <w:sz w:val="18"/>
              </w:rPr>
              <w:t xml:space="preserve">12.2 Для пассажирского ТПС и ТПС, с           </w:t>
            </w:r>
          </w:p>
          <w:p w:rsidR="00BF3BEF" w:rsidRDefault="00BF3BEF">
            <w:pPr>
              <w:pStyle w:val="ConsPlusNonformat"/>
              <w:jc w:val="both"/>
            </w:pPr>
            <w:r>
              <w:rPr>
                <w:sz w:val="18"/>
              </w:rPr>
              <w:t xml:space="preserve">установленными скоростями движения свыше 140  </w:t>
            </w:r>
          </w:p>
          <w:p w:rsidR="00BF3BEF" w:rsidRDefault="00BF3BEF">
            <w:pPr>
              <w:pStyle w:val="ConsPlusNonformat"/>
              <w:jc w:val="both"/>
            </w:pPr>
            <w:r>
              <w:rPr>
                <w:sz w:val="18"/>
              </w:rPr>
              <w:t xml:space="preserve">до 200 км/ч                                   </w:t>
            </w:r>
          </w:p>
        </w:tc>
        <w:tc>
          <w:tcPr>
            <w:tcW w:w="3296" w:type="dxa"/>
            <w:tcBorders>
              <w:top w:val="nil"/>
            </w:tcBorders>
          </w:tcPr>
          <w:p w:rsidR="00BF3BEF" w:rsidRDefault="00BF3BEF">
            <w:pPr>
              <w:pStyle w:val="ConsPlusNonformat"/>
              <w:jc w:val="both"/>
            </w:pPr>
            <w:r>
              <w:rPr>
                <w:sz w:val="18"/>
              </w:rPr>
              <w:t xml:space="preserve">Перенос отметок не            </w:t>
            </w:r>
          </w:p>
          <w:p w:rsidR="00BF3BEF" w:rsidRDefault="00BF3BEF">
            <w:pPr>
              <w:pStyle w:val="ConsPlusNonformat"/>
              <w:jc w:val="both"/>
            </w:pPr>
            <w:r>
              <w:rPr>
                <w:sz w:val="18"/>
              </w:rPr>
              <w:t xml:space="preserve">допускается. Бандаж подлежит  </w:t>
            </w:r>
          </w:p>
          <w:p w:rsidR="00BF3BEF" w:rsidRDefault="00BF3BEF">
            <w:pPr>
              <w:pStyle w:val="ConsPlusNonformat"/>
              <w:jc w:val="both"/>
            </w:pPr>
            <w:r>
              <w:rPr>
                <w:sz w:val="18"/>
              </w:rPr>
              <w:t xml:space="preserve">замене.                       </w:t>
            </w:r>
          </w:p>
        </w:tc>
      </w:tr>
      <w:tr w:rsidR="00BF3BEF">
        <w:trPr>
          <w:trHeight w:val="228"/>
        </w:trPr>
        <w:tc>
          <w:tcPr>
            <w:tcW w:w="4944" w:type="dxa"/>
            <w:tcBorders>
              <w:top w:val="nil"/>
            </w:tcBorders>
          </w:tcPr>
          <w:p w:rsidR="00BF3BEF" w:rsidRDefault="00BF3BEF">
            <w:pPr>
              <w:pStyle w:val="ConsPlusNonformat"/>
              <w:jc w:val="both"/>
            </w:pPr>
            <w:r>
              <w:rPr>
                <w:sz w:val="18"/>
              </w:rPr>
              <w:t xml:space="preserve">13 Ослабление и сдвиг цельнокатаного колеса   </w:t>
            </w:r>
          </w:p>
          <w:p w:rsidR="00BF3BEF" w:rsidRDefault="00BF3BEF">
            <w:pPr>
              <w:pStyle w:val="ConsPlusNonformat"/>
              <w:jc w:val="both"/>
            </w:pPr>
            <w:r>
              <w:rPr>
                <w:sz w:val="18"/>
              </w:rPr>
              <w:t xml:space="preserve">или колесного центра на оси 3)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допускается        </w:t>
            </w:r>
          </w:p>
        </w:tc>
      </w:tr>
      <w:tr w:rsidR="00BF3BEF">
        <w:trPr>
          <w:trHeight w:val="228"/>
        </w:trPr>
        <w:tc>
          <w:tcPr>
            <w:tcW w:w="4944" w:type="dxa"/>
            <w:tcBorders>
              <w:top w:val="nil"/>
            </w:tcBorders>
          </w:tcPr>
          <w:p w:rsidR="00BF3BEF" w:rsidRDefault="00BF3BEF">
            <w:pPr>
              <w:pStyle w:val="ConsPlusNonformat"/>
              <w:jc w:val="both"/>
            </w:pPr>
            <w:r>
              <w:rPr>
                <w:sz w:val="18"/>
              </w:rPr>
              <w:t xml:space="preserve">14 Ослабление зубчатого колеса на оси или     </w:t>
            </w:r>
          </w:p>
          <w:p w:rsidR="00BF3BEF" w:rsidRDefault="00BF3BEF">
            <w:pPr>
              <w:pStyle w:val="ConsPlusNonformat"/>
              <w:jc w:val="both"/>
            </w:pPr>
            <w:r>
              <w:rPr>
                <w:sz w:val="18"/>
              </w:rPr>
              <w:t xml:space="preserve">ступице колесного центра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допускается        </w:t>
            </w:r>
          </w:p>
        </w:tc>
      </w:tr>
      <w:tr w:rsidR="00BF3BEF">
        <w:trPr>
          <w:trHeight w:val="228"/>
        </w:trPr>
        <w:tc>
          <w:tcPr>
            <w:tcW w:w="4944" w:type="dxa"/>
            <w:tcBorders>
              <w:top w:val="nil"/>
            </w:tcBorders>
          </w:tcPr>
          <w:p w:rsidR="00BF3BEF" w:rsidRDefault="00BF3BEF">
            <w:pPr>
              <w:pStyle w:val="ConsPlusNonformat"/>
              <w:jc w:val="both"/>
            </w:pPr>
            <w:r>
              <w:rPr>
                <w:sz w:val="18"/>
              </w:rPr>
              <w:lastRenderedPageBreak/>
              <w:t xml:space="preserve">15 Навар (смещение металла) на поверхности    </w:t>
            </w:r>
          </w:p>
          <w:p w:rsidR="00BF3BEF" w:rsidRDefault="00BF3BEF">
            <w:pPr>
              <w:pStyle w:val="ConsPlusNonformat"/>
              <w:jc w:val="both"/>
            </w:pPr>
            <w:r>
              <w:rPr>
                <w:sz w:val="18"/>
              </w:rPr>
              <w:t xml:space="preserve">катания                                       </w:t>
            </w:r>
          </w:p>
        </w:tc>
        <w:tc>
          <w:tcPr>
            <w:tcW w:w="3296" w:type="dxa"/>
            <w:tcBorders>
              <w:top w:val="nil"/>
            </w:tcBorders>
          </w:tcPr>
          <w:p w:rsidR="00BF3BEF" w:rsidRDefault="00BF3BEF">
            <w:pPr>
              <w:pStyle w:val="ConsPlusNonformat"/>
              <w:jc w:val="both"/>
            </w:pPr>
            <w:r>
              <w:rPr>
                <w:sz w:val="18"/>
              </w:rPr>
              <w:t xml:space="preserve">       Не более 0,5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16 Протертые места на средней части оси       </w:t>
            </w:r>
          </w:p>
          <w:p w:rsidR="00BF3BEF" w:rsidRDefault="00BF3BEF">
            <w:pPr>
              <w:pStyle w:val="ConsPlusNonformat"/>
              <w:jc w:val="both"/>
            </w:pPr>
            <w:r>
              <w:rPr>
                <w:sz w:val="18"/>
              </w:rPr>
              <w:t xml:space="preserve">локомотивов тех серий, где средняя часть оси  </w:t>
            </w:r>
          </w:p>
          <w:p w:rsidR="00BF3BEF" w:rsidRDefault="00BF3BEF">
            <w:pPr>
              <w:pStyle w:val="ConsPlusNonformat"/>
              <w:jc w:val="both"/>
            </w:pPr>
            <w:r>
              <w:rPr>
                <w:sz w:val="18"/>
              </w:rPr>
              <w:t xml:space="preserve">открыта при эксплуатации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Глубиной более 4,0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МВПС                                          </w:t>
            </w:r>
          </w:p>
        </w:tc>
        <w:tc>
          <w:tcPr>
            <w:tcW w:w="3296" w:type="dxa"/>
            <w:tcBorders>
              <w:top w:val="nil"/>
            </w:tcBorders>
          </w:tcPr>
          <w:p w:rsidR="00BF3BEF" w:rsidRDefault="00BF3BEF">
            <w:pPr>
              <w:pStyle w:val="ConsPlusNonformat"/>
              <w:jc w:val="both"/>
            </w:pPr>
            <w:r>
              <w:rPr>
                <w:sz w:val="18"/>
              </w:rPr>
              <w:t xml:space="preserve">    Глубиной более 2,5 мм     </w:t>
            </w:r>
          </w:p>
        </w:tc>
      </w:tr>
      <w:tr w:rsidR="00BF3BEF">
        <w:trPr>
          <w:trHeight w:val="228"/>
        </w:trPr>
        <w:tc>
          <w:tcPr>
            <w:tcW w:w="4944" w:type="dxa"/>
            <w:tcBorders>
              <w:top w:val="nil"/>
            </w:tcBorders>
          </w:tcPr>
          <w:p w:rsidR="00BF3BEF" w:rsidRDefault="00BF3BEF">
            <w:pPr>
              <w:pStyle w:val="ConsPlusNonformat"/>
              <w:jc w:val="both"/>
            </w:pPr>
            <w:r>
              <w:rPr>
                <w:sz w:val="18"/>
              </w:rPr>
              <w:t>17 Местное или общее увеличение ширины бандажа</w:t>
            </w:r>
          </w:p>
          <w:p w:rsidR="00BF3BEF" w:rsidRDefault="00BF3BEF">
            <w:pPr>
              <w:pStyle w:val="ConsPlusNonformat"/>
              <w:jc w:val="both"/>
            </w:pPr>
            <w:r>
              <w:rPr>
                <w:sz w:val="18"/>
              </w:rPr>
              <w:t xml:space="preserve">или обода цельнокатаного колеса локомотива и  </w:t>
            </w:r>
          </w:p>
          <w:p w:rsidR="00BF3BEF" w:rsidRDefault="00BF3BEF">
            <w:pPr>
              <w:pStyle w:val="ConsPlusNonformat"/>
              <w:jc w:val="both"/>
            </w:pPr>
            <w:r>
              <w:rPr>
                <w:sz w:val="18"/>
              </w:rPr>
              <w:t xml:space="preserve">МВПС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Более 6,0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18 Ослабление бандажного кольца               </w:t>
            </w:r>
          </w:p>
        </w:tc>
        <w:tc>
          <w:tcPr>
            <w:tcW w:w="3296" w:type="dxa"/>
            <w:tcBorders>
              <w:top w:val="nil"/>
            </w:tcBorders>
          </w:tcPr>
          <w:p w:rsidR="00BF3BEF" w:rsidRDefault="00BF3BEF">
            <w:pPr>
              <w:pStyle w:val="ConsPlusNonformat"/>
              <w:jc w:val="both"/>
            </w:pPr>
            <w:r>
              <w:rPr>
                <w:sz w:val="18"/>
              </w:rPr>
              <w:t xml:space="preserve">Не допускается более чем в 3- </w:t>
            </w:r>
          </w:p>
          <w:p w:rsidR="00BF3BEF" w:rsidRDefault="00BF3BEF">
            <w:pPr>
              <w:pStyle w:val="ConsPlusNonformat"/>
              <w:jc w:val="both"/>
            </w:pPr>
            <w:r>
              <w:rPr>
                <w:sz w:val="18"/>
              </w:rPr>
              <w:t xml:space="preserve">х местах по его окружности    </w:t>
            </w:r>
          </w:p>
          <w:p w:rsidR="00BF3BEF" w:rsidRDefault="00BF3BEF">
            <w:pPr>
              <w:pStyle w:val="ConsPlusNonformat"/>
              <w:jc w:val="both"/>
            </w:pPr>
            <w:r>
              <w:rPr>
                <w:sz w:val="18"/>
              </w:rPr>
              <w:t xml:space="preserve">суммарной длиной ослабленного </w:t>
            </w:r>
          </w:p>
          <w:p w:rsidR="00BF3BEF" w:rsidRDefault="00BF3BEF">
            <w:pPr>
              <w:pStyle w:val="ConsPlusNonformat"/>
              <w:jc w:val="both"/>
            </w:pPr>
            <w:r>
              <w:rPr>
                <w:sz w:val="18"/>
              </w:rPr>
              <w:t xml:space="preserve">места более 30% (для          </w:t>
            </w:r>
          </w:p>
          <w:p w:rsidR="00BF3BEF" w:rsidRDefault="00BF3BEF">
            <w:pPr>
              <w:pStyle w:val="ConsPlusNonformat"/>
              <w:jc w:val="both"/>
            </w:pPr>
            <w:r>
              <w:rPr>
                <w:sz w:val="18"/>
              </w:rPr>
              <w:t xml:space="preserve">локомотивов) и более 20% (для </w:t>
            </w:r>
          </w:p>
          <w:p w:rsidR="00BF3BEF" w:rsidRDefault="00BF3BEF">
            <w:pPr>
              <w:pStyle w:val="ConsPlusNonformat"/>
              <w:jc w:val="both"/>
            </w:pPr>
            <w:r>
              <w:rPr>
                <w:sz w:val="18"/>
              </w:rPr>
              <w:t xml:space="preserve">МВПС) окружности кольца, а    </w:t>
            </w:r>
          </w:p>
          <w:p w:rsidR="00BF3BEF" w:rsidRDefault="00BF3BEF">
            <w:pPr>
              <w:pStyle w:val="ConsPlusNonformat"/>
              <w:jc w:val="both"/>
            </w:pPr>
            <w:r>
              <w:rPr>
                <w:sz w:val="18"/>
              </w:rPr>
              <w:t xml:space="preserve">также ближе 100 мм к замку    </w:t>
            </w:r>
          </w:p>
          <w:p w:rsidR="00BF3BEF" w:rsidRDefault="00BF3BEF">
            <w:pPr>
              <w:pStyle w:val="ConsPlusNonformat"/>
              <w:jc w:val="both"/>
            </w:pPr>
            <w:r>
              <w:rPr>
                <w:sz w:val="18"/>
              </w:rPr>
              <w:t xml:space="preserve">кольца                        </w:t>
            </w:r>
          </w:p>
        </w:tc>
      </w:tr>
      <w:tr w:rsidR="00BF3BEF">
        <w:trPr>
          <w:trHeight w:val="228"/>
        </w:trPr>
        <w:tc>
          <w:tcPr>
            <w:tcW w:w="4944" w:type="dxa"/>
            <w:tcBorders>
              <w:top w:val="nil"/>
            </w:tcBorders>
          </w:tcPr>
          <w:p w:rsidR="00BF3BEF" w:rsidRDefault="00BF3BEF">
            <w:pPr>
              <w:pStyle w:val="ConsPlusNonformat"/>
              <w:jc w:val="both"/>
            </w:pPr>
            <w:r>
              <w:rPr>
                <w:sz w:val="18"/>
              </w:rPr>
              <w:t xml:space="preserve">19 Толщина бандажей колесных пар ТПС:         </w:t>
            </w:r>
          </w:p>
          <w:p w:rsidR="00BF3BEF" w:rsidRDefault="00BF3BEF">
            <w:pPr>
              <w:pStyle w:val="ConsPlusNonformat"/>
              <w:jc w:val="both"/>
            </w:pPr>
            <w:r>
              <w:rPr>
                <w:sz w:val="18"/>
              </w:rPr>
              <w:t xml:space="preserve">19.1 С установленными скоростями движения до  </w:t>
            </w:r>
          </w:p>
          <w:p w:rsidR="00BF3BEF" w:rsidRDefault="00BF3BEF">
            <w:pPr>
              <w:pStyle w:val="ConsPlusNonformat"/>
              <w:jc w:val="both"/>
            </w:pPr>
            <w:r>
              <w:rPr>
                <w:sz w:val="18"/>
              </w:rPr>
              <w:t xml:space="preserve">140 км/ч:                                     </w:t>
            </w:r>
          </w:p>
          <w:p w:rsidR="00BF3BEF" w:rsidRDefault="00BF3BEF">
            <w:pPr>
              <w:pStyle w:val="ConsPlusNonformat"/>
              <w:jc w:val="both"/>
            </w:pPr>
            <w:r>
              <w:rPr>
                <w:sz w:val="18"/>
              </w:rPr>
              <w:t xml:space="preserve">электровозов, кроме ВЛ23, ВЛ60 в/и            </w:t>
            </w:r>
          </w:p>
        </w:tc>
        <w:tc>
          <w:tcPr>
            <w:tcW w:w="3296"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Менее 45 мм          </w:t>
            </w:r>
          </w:p>
        </w:tc>
      </w:tr>
      <w:tr w:rsidR="00BF3BEF">
        <w:trPr>
          <w:trHeight w:val="228"/>
        </w:trPr>
        <w:tc>
          <w:tcPr>
            <w:tcW w:w="4944" w:type="dxa"/>
            <w:tcBorders>
              <w:top w:val="nil"/>
            </w:tcBorders>
          </w:tcPr>
          <w:p w:rsidR="00BF3BEF" w:rsidRDefault="00BF3BEF">
            <w:pPr>
              <w:pStyle w:val="ConsPlusNonformat"/>
              <w:jc w:val="both"/>
            </w:pPr>
            <w:r>
              <w:rPr>
                <w:sz w:val="18"/>
              </w:rPr>
              <w:t>ВЛ10 в/и, ВЛ11 в/и, ВЛ15, ВЛ80 в/и, ВЛ85, ВЛ65</w:t>
            </w:r>
          </w:p>
          <w:p w:rsidR="00BF3BEF" w:rsidRDefault="00BF3BEF">
            <w:pPr>
              <w:pStyle w:val="ConsPlusNonformat"/>
              <w:jc w:val="both"/>
            </w:pPr>
            <w:r>
              <w:rPr>
                <w:sz w:val="18"/>
              </w:rPr>
              <w:t xml:space="preserve">в бесснежное время по разрешению начальника   </w:t>
            </w:r>
          </w:p>
          <w:p w:rsidR="00BF3BEF" w:rsidRDefault="00BF3BEF">
            <w:pPr>
              <w:pStyle w:val="ConsPlusNonformat"/>
              <w:jc w:val="both"/>
            </w:pPr>
            <w:r>
              <w:rPr>
                <w:sz w:val="18"/>
              </w:rPr>
              <w:t xml:space="preserve">дороги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Менее 40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электровозов ВЛ23, ВЛ60 в/и </w:t>
            </w:r>
            <w:proofErr w:type="spellStart"/>
            <w:r>
              <w:rPr>
                <w:sz w:val="18"/>
              </w:rPr>
              <w:t>и</w:t>
            </w:r>
            <w:proofErr w:type="spellEnd"/>
            <w:r>
              <w:rPr>
                <w:sz w:val="18"/>
              </w:rPr>
              <w:t xml:space="preserve"> тепловозов с    </w:t>
            </w:r>
          </w:p>
          <w:p w:rsidR="00BF3BEF" w:rsidRDefault="00BF3BEF">
            <w:pPr>
              <w:pStyle w:val="ConsPlusNonformat"/>
              <w:jc w:val="both"/>
            </w:pPr>
            <w:r>
              <w:rPr>
                <w:sz w:val="18"/>
              </w:rPr>
              <w:t xml:space="preserve">нагрузкой на ось 225 кН (23 т) и выше         </w:t>
            </w:r>
          </w:p>
        </w:tc>
        <w:tc>
          <w:tcPr>
            <w:tcW w:w="3296" w:type="dxa"/>
            <w:tcBorders>
              <w:top w:val="nil"/>
            </w:tcBorders>
          </w:tcPr>
          <w:p w:rsidR="00BF3BEF" w:rsidRDefault="00BF3BEF">
            <w:pPr>
              <w:pStyle w:val="ConsPlusNonformat"/>
              <w:jc w:val="both"/>
            </w:pPr>
            <w:r>
              <w:rPr>
                <w:sz w:val="18"/>
              </w:rPr>
              <w:t xml:space="preserve">         Менее 40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тепловозов с нагрузкой на ось менее 225кН (23 </w:t>
            </w:r>
          </w:p>
          <w:p w:rsidR="00BF3BEF" w:rsidRDefault="00BF3BEF">
            <w:pPr>
              <w:pStyle w:val="ConsPlusNonformat"/>
              <w:jc w:val="both"/>
            </w:pPr>
            <w:r>
              <w:rPr>
                <w:sz w:val="18"/>
              </w:rPr>
              <w:t xml:space="preserve">т)                                            </w:t>
            </w:r>
          </w:p>
        </w:tc>
        <w:tc>
          <w:tcPr>
            <w:tcW w:w="3296" w:type="dxa"/>
            <w:tcBorders>
              <w:top w:val="nil"/>
            </w:tcBorders>
          </w:tcPr>
          <w:p w:rsidR="00BF3BEF" w:rsidRDefault="00BF3BEF">
            <w:pPr>
              <w:pStyle w:val="ConsPlusNonformat"/>
              <w:jc w:val="both"/>
            </w:pPr>
            <w:r>
              <w:rPr>
                <w:sz w:val="18"/>
              </w:rPr>
              <w:t xml:space="preserve">         Менее 36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моторных вагонов МВПС                         </w:t>
            </w:r>
          </w:p>
        </w:tc>
        <w:tc>
          <w:tcPr>
            <w:tcW w:w="3296" w:type="dxa"/>
            <w:tcBorders>
              <w:top w:val="nil"/>
            </w:tcBorders>
          </w:tcPr>
          <w:p w:rsidR="00BF3BEF" w:rsidRDefault="00BF3BEF">
            <w:pPr>
              <w:pStyle w:val="ConsPlusNonformat"/>
              <w:jc w:val="both"/>
            </w:pPr>
            <w:r>
              <w:rPr>
                <w:sz w:val="18"/>
              </w:rPr>
              <w:t xml:space="preserve">         Менее 35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19.2 С установленными скоростями движения     </w:t>
            </w:r>
          </w:p>
          <w:p w:rsidR="00BF3BEF" w:rsidRDefault="00BF3BEF">
            <w:pPr>
              <w:pStyle w:val="ConsPlusNonformat"/>
              <w:jc w:val="both"/>
            </w:pPr>
            <w:r>
              <w:rPr>
                <w:sz w:val="18"/>
              </w:rPr>
              <w:t xml:space="preserve">свыше 140 до 160 км/ч:                        </w:t>
            </w:r>
          </w:p>
          <w:p w:rsidR="00BF3BEF" w:rsidRDefault="00BF3BEF">
            <w:pPr>
              <w:pStyle w:val="ConsPlusNonformat"/>
              <w:jc w:val="both"/>
            </w:pPr>
            <w:r>
              <w:rPr>
                <w:sz w:val="18"/>
              </w:rPr>
              <w:t xml:space="preserve">электровозов                                  </w:t>
            </w:r>
          </w:p>
        </w:tc>
        <w:tc>
          <w:tcPr>
            <w:tcW w:w="3296"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Менее 50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тепловозов                                    </w:t>
            </w:r>
          </w:p>
        </w:tc>
        <w:tc>
          <w:tcPr>
            <w:tcW w:w="3296" w:type="dxa"/>
            <w:tcBorders>
              <w:top w:val="nil"/>
            </w:tcBorders>
          </w:tcPr>
          <w:p w:rsidR="00BF3BEF" w:rsidRDefault="00BF3BEF">
            <w:pPr>
              <w:pStyle w:val="ConsPlusNonformat"/>
              <w:jc w:val="both"/>
            </w:pPr>
            <w:r>
              <w:rPr>
                <w:sz w:val="18"/>
              </w:rPr>
              <w:t xml:space="preserve">         Менее 45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19.3 С установленными скоростями движения     </w:t>
            </w:r>
          </w:p>
          <w:p w:rsidR="00BF3BEF" w:rsidRDefault="00BF3BEF">
            <w:pPr>
              <w:pStyle w:val="ConsPlusNonformat"/>
              <w:jc w:val="both"/>
            </w:pPr>
            <w:r>
              <w:rPr>
                <w:sz w:val="18"/>
              </w:rPr>
              <w:t xml:space="preserve">свыше 160 до 200 км/ч:                        </w:t>
            </w:r>
          </w:p>
          <w:p w:rsidR="00BF3BEF" w:rsidRDefault="00BF3BEF">
            <w:pPr>
              <w:pStyle w:val="ConsPlusNonformat"/>
              <w:jc w:val="both"/>
            </w:pPr>
            <w:r>
              <w:rPr>
                <w:sz w:val="18"/>
              </w:rPr>
              <w:t xml:space="preserve">электровозов                                  </w:t>
            </w:r>
          </w:p>
        </w:tc>
        <w:tc>
          <w:tcPr>
            <w:tcW w:w="3296"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Менее 60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тепловозов                                    </w:t>
            </w:r>
          </w:p>
        </w:tc>
        <w:tc>
          <w:tcPr>
            <w:tcW w:w="3296" w:type="dxa"/>
            <w:tcBorders>
              <w:top w:val="nil"/>
            </w:tcBorders>
          </w:tcPr>
          <w:p w:rsidR="00BF3BEF" w:rsidRDefault="00BF3BEF">
            <w:pPr>
              <w:pStyle w:val="ConsPlusNonformat"/>
              <w:jc w:val="both"/>
            </w:pPr>
            <w:r>
              <w:rPr>
                <w:sz w:val="18"/>
              </w:rPr>
              <w:t xml:space="preserve">         Менее 55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20 Толщина обода цельнокатаного колеса:       </w:t>
            </w:r>
          </w:p>
          <w:p w:rsidR="00BF3BEF" w:rsidRDefault="00BF3BEF">
            <w:pPr>
              <w:pStyle w:val="ConsPlusNonformat"/>
              <w:jc w:val="both"/>
            </w:pPr>
            <w:r>
              <w:rPr>
                <w:sz w:val="18"/>
              </w:rPr>
              <w:t xml:space="preserve">20.1 С установленными скоростями движения до  </w:t>
            </w:r>
          </w:p>
          <w:p w:rsidR="00BF3BEF" w:rsidRDefault="00BF3BEF">
            <w:pPr>
              <w:pStyle w:val="ConsPlusNonformat"/>
              <w:jc w:val="both"/>
            </w:pPr>
            <w:r>
              <w:rPr>
                <w:sz w:val="18"/>
              </w:rPr>
              <w:t xml:space="preserve">140 км/ч:                                     </w:t>
            </w:r>
          </w:p>
          <w:p w:rsidR="00BF3BEF" w:rsidRDefault="00BF3BEF">
            <w:pPr>
              <w:pStyle w:val="ConsPlusNonformat"/>
              <w:jc w:val="both"/>
            </w:pPr>
            <w:proofErr w:type="spellStart"/>
            <w:r>
              <w:rPr>
                <w:sz w:val="18"/>
              </w:rPr>
              <w:t>немоторных</w:t>
            </w:r>
            <w:proofErr w:type="spellEnd"/>
            <w:r>
              <w:rPr>
                <w:sz w:val="18"/>
              </w:rPr>
              <w:t xml:space="preserve"> вагонов МВПС                       </w:t>
            </w:r>
          </w:p>
        </w:tc>
        <w:tc>
          <w:tcPr>
            <w:tcW w:w="3296"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Менее 25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тепловозов ТГМ                                </w:t>
            </w:r>
          </w:p>
        </w:tc>
        <w:tc>
          <w:tcPr>
            <w:tcW w:w="3296" w:type="dxa"/>
            <w:tcBorders>
              <w:top w:val="nil"/>
            </w:tcBorders>
          </w:tcPr>
          <w:p w:rsidR="00BF3BEF" w:rsidRDefault="00BF3BEF">
            <w:pPr>
              <w:pStyle w:val="ConsPlusNonformat"/>
              <w:jc w:val="both"/>
            </w:pPr>
            <w:r>
              <w:rPr>
                <w:sz w:val="18"/>
              </w:rPr>
              <w:t xml:space="preserve">         Менее 30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20.2 Локомотивы с установленными скоростями   </w:t>
            </w:r>
          </w:p>
          <w:p w:rsidR="00BF3BEF" w:rsidRDefault="00BF3BEF">
            <w:pPr>
              <w:pStyle w:val="ConsPlusNonformat"/>
              <w:jc w:val="both"/>
            </w:pPr>
            <w:r>
              <w:rPr>
                <w:sz w:val="18"/>
              </w:rPr>
              <w:t xml:space="preserve">движения свыше 140 до 160 км/ч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Менее 40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20.3 Локомотивы с установленными скоростями   </w:t>
            </w:r>
          </w:p>
          <w:p w:rsidR="00BF3BEF" w:rsidRDefault="00BF3BEF">
            <w:pPr>
              <w:pStyle w:val="ConsPlusNonformat"/>
              <w:jc w:val="both"/>
            </w:pPr>
            <w:r>
              <w:rPr>
                <w:sz w:val="18"/>
              </w:rPr>
              <w:t xml:space="preserve">движения свыше 160 до 200 км/ч:               </w:t>
            </w:r>
          </w:p>
        </w:tc>
        <w:tc>
          <w:tcPr>
            <w:tcW w:w="3296" w:type="dxa"/>
            <w:tcBorders>
              <w:top w:val="nil"/>
            </w:tcBorders>
          </w:tcPr>
          <w:p w:rsidR="00BF3BEF" w:rsidRDefault="00BF3BEF">
            <w:pPr>
              <w:pStyle w:val="ConsPlusNonformat"/>
              <w:jc w:val="both"/>
            </w:pPr>
            <w:r>
              <w:rPr>
                <w:sz w:val="18"/>
              </w:rPr>
              <w:t xml:space="preserve">         Менее 45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21 Трещины в любой части оси, ободе, спице,   </w:t>
            </w:r>
          </w:p>
          <w:p w:rsidR="00BF3BEF" w:rsidRDefault="00BF3BEF">
            <w:pPr>
              <w:pStyle w:val="ConsPlusNonformat"/>
              <w:jc w:val="both"/>
            </w:pPr>
            <w:r>
              <w:rPr>
                <w:sz w:val="18"/>
              </w:rPr>
              <w:t xml:space="preserve">ступице колесного центра, диске и бандаже     </w:t>
            </w:r>
          </w:p>
          <w:p w:rsidR="00BF3BEF" w:rsidRDefault="00BF3BEF">
            <w:pPr>
              <w:pStyle w:val="ConsPlusNonformat"/>
              <w:jc w:val="both"/>
            </w:pPr>
            <w:r>
              <w:rPr>
                <w:sz w:val="18"/>
              </w:rPr>
              <w:t xml:space="preserve">колеса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допускаются        </w:t>
            </w:r>
          </w:p>
        </w:tc>
      </w:tr>
      <w:tr w:rsidR="00BF3BEF">
        <w:trPr>
          <w:trHeight w:val="228"/>
        </w:trPr>
        <w:tc>
          <w:tcPr>
            <w:tcW w:w="4944" w:type="dxa"/>
            <w:tcBorders>
              <w:top w:val="nil"/>
            </w:tcBorders>
          </w:tcPr>
          <w:p w:rsidR="00BF3BEF" w:rsidRDefault="00BF3BEF">
            <w:pPr>
              <w:pStyle w:val="ConsPlusNonformat"/>
              <w:jc w:val="both"/>
            </w:pPr>
            <w:r>
              <w:rPr>
                <w:sz w:val="18"/>
              </w:rPr>
              <w:t>22 Кольцевые выработки от тормозных колодок на</w:t>
            </w:r>
          </w:p>
          <w:p w:rsidR="00BF3BEF" w:rsidRDefault="00BF3BEF">
            <w:pPr>
              <w:pStyle w:val="ConsPlusNonformat"/>
              <w:jc w:val="both"/>
            </w:pPr>
            <w:r>
              <w:rPr>
                <w:sz w:val="18"/>
              </w:rPr>
              <w:t xml:space="preserve">поверхности катания:                          </w:t>
            </w:r>
          </w:p>
          <w:p w:rsidR="00BF3BEF" w:rsidRDefault="00BF3BEF">
            <w:pPr>
              <w:pStyle w:val="ConsPlusNonformat"/>
              <w:jc w:val="both"/>
            </w:pPr>
            <w:r>
              <w:rPr>
                <w:sz w:val="18"/>
              </w:rPr>
              <w:t xml:space="preserve">22.1 На расстоянии до 40 мм (для локомотивов) </w:t>
            </w:r>
          </w:p>
          <w:p w:rsidR="00BF3BEF" w:rsidRDefault="00BF3BEF">
            <w:pPr>
              <w:pStyle w:val="ConsPlusNonformat"/>
              <w:jc w:val="both"/>
            </w:pPr>
            <w:r>
              <w:rPr>
                <w:sz w:val="18"/>
              </w:rPr>
              <w:t xml:space="preserve">и до 30 мм (для МВПС, рельсовых автобусов и   </w:t>
            </w:r>
          </w:p>
          <w:p w:rsidR="00BF3BEF" w:rsidRDefault="00BF3BEF">
            <w:pPr>
              <w:pStyle w:val="ConsPlusNonformat"/>
              <w:jc w:val="both"/>
            </w:pPr>
            <w:r>
              <w:rPr>
                <w:sz w:val="18"/>
              </w:rPr>
              <w:t xml:space="preserve">автомотрисы АЧ-2) от наружного торца бандажа: </w:t>
            </w:r>
          </w:p>
          <w:p w:rsidR="00BF3BEF" w:rsidRDefault="00BF3BEF">
            <w:pPr>
              <w:pStyle w:val="ConsPlusNonformat"/>
              <w:jc w:val="both"/>
            </w:pPr>
            <w:r>
              <w:rPr>
                <w:sz w:val="18"/>
              </w:rPr>
              <w:lastRenderedPageBreak/>
              <w:t xml:space="preserve">глубиной                                      </w:t>
            </w:r>
          </w:p>
        </w:tc>
        <w:tc>
          <w:tcPr>
            <w:tcW w:w="3296"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lastRenderedPageBreak/>
              <w:t xml:space="preserve">          Более 2 мм          </w:t>
            </w:r>
          </w:p>
        </w:tc>
      </w:tr>
      <w:tr w:rsidR="00BF3BEF">
        <w:trPr>
          <w:trHeight w:val="228"/>
        </w:trPr>
        <w:tc>
          <w:tcPr>
            <w:tcW w:w="4944" w:type="dxa"/>
            <w:tcBorders>
              <w:top w:val="nil"/>
            </w:tcBorders>
          </w:tcPr>
          <w:p w:rsidR="00BF3BEF" w:rsidRDefault="00BF3BEF">
            <w:pPr>
              <w:pStyle w:val="ConsPlusNonformat"/>
              <w:jc w:val="both"/>
            </w:pPr>
            <w:r>
              <w:rPr>
                <w:sz w:val="18"/>
              </w:rPr>
              <w:lastRenderedPageBreak/>
              <w:t xml:space="preserve">шириной                                       </w:t>
            </w:r>
          </w:p>
        </w:tc>
        <w:tc>
          <w:tcPr>
            <w:tcW w:w="3296" w:type="dxa"/>
            <w:tcBorders>
              <w:top w:val="nil"/>
            </w:tcBorders>
          </w:tcPr>
          <w:p w:rsidR="00BF3BEF" w:rsidRDefault="00BF3BEF">
            <w:pPr>
              <w:pStyle w:val="ConsPlusNonformat"/>
              <w:jc w:val="both"/>
            </w:pPr>
            <w:r>
              <w:rPr>
                <w:sz w:val="18"/>
              </w:rPr>
              <w:t xml:space="preserve">         Более 15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22.2 На других участках поверхности катания   </w:t>
            </w:r>
          </w:p>
          <w:p w:rsidR="00BF3BEF" w:rsidRDefault="00BF3BEF">
            <w:pPr>
              <w:pStyle w:val="ConsPlusNonformat"/>
              <w:jc w:val="both"/>
            </w:pPr>
            <w:r>
              <w:rPr>
                <w:sz w:val="18"/>
              </w:rPr>
              <w:t xml:space="preserve">бандажа:                                      </w:t>
            </w:r>
          </w:p>
          <w:p w:rsidR="00BF3BEF" w:rsidRDefault="00BF3BEF">
            <w:pPr>
              <w:pStyle w:val="ConsPlusNonformat"/>
              <w:jc w:val="both"/>
            </w:pPr>
            <w:r>
              <w:rPr>
                <w:sz w:val="18"/>
              </w:rPr>
              <w:t xml:space="preserve">глубиной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Более 1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шириной                                       </w:t>
            </w:r>
          </w:p>
        </w:tc>
        <w:tc>
          <w:tcPr>
            <w:tcW w:w="3296" w:type="dxa"/>
            <w:tcBorders>
              <w:top w:val="nil"/>
            </w:tcBorders>
          </w:tcPr>
          <w:p w:rsidR="00BF3BEF" w:rsidRDefault="00BF3BEF">
            <w:pPr>
              <w:pStyle w:val="ConsPlusNonformat"/>
              <w:jc w:val="both"/>
            </w:pPr>
            <w:r>
              <w:rPr>
                <w:sz w:val="18"/>
              </w:rPr>
              <w:t xml:space="preserve">          Более 2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23 Неисправность буксовых, моторно-осевых     </w:t>
            </w:r>
          </w:p>
          <w:p w:rsidR="00BF3BEF" w:rsidRDefault="00BF3BEF">
            <w:pPr>
              <w:pStyle w:val="ConsPlusNonformat"/>
              <w:jc w:val="both"/>
            </w:pPr>
            <w:r>
              <w:rPr>
                <w:sz w:val="18"/>
              </w:rPr>
              <w:t xml:space="preserve">подшипников и опорных подшипников тяговых     </w:t>
            </w:r>
          </w:p>
          <w:p w:rsidR="00BF3BEF" w:rsidRDefault="00BF3BEF">
            <w:pPr>
              <w:pStyle w:val="ConsPlusNonformat"/>
              <w:jc w:val="both"/>
            </w:pPr>
            <w:r>
              <w:rPr>
                <w:sz w:val="18"/>
              </w:rPr>
              <w:t xml:space="preserve">редукторов, характеризующаяся нагревом их     </w:t>
            </w:r>
          </w:p>
          <w:p w:rsidR="00BF3BEF" w:rsidRDefault="00BF3BEF">
            <w:pPr>
              <w:pStyle w:val="ConsPlusNonformat"/>
              <w:jc w:val="both"/>
            </w:pPr>
            <w:r>
              <w:rPr>
                <w:sz w:val="18"/>
              </w:rPr>
              <w:t xml:space="preserve">узлов до температуры 4):                      </w:t>
            </w:r>
          </w:p>
        </w:tc>
        <w:tc>
          <w:tcPr>
            <w:tcW w:w="3296" w:type="dxa"/>
            <w:vMerge w:val="restart"/>
            <w:tcBorders>
              <w:top w:val="nil"/>
            </w:tcBorders>
          </w:tcPr>
          <w:p w:rsidR="00BF3BEF" w:rsidRDefault="00BF3BEF">
            <w:pPr>
              <w:pStyle w:val="ConsPlusNonformat"/>
              <w:jc w:val="both"/>
            </w:pPr>
            <w:r>
              <w:rPr>
                <w:sz w:val="18"/>
              </w:rPr>
              <w:t xml:space="preserve">Более 80 °С.                  </w:t>
            </w:r>
          </w:p>
          <w:p w:rsidR="00BF3BEF" w:rsidRDefault="00BF3BEF">
            <w:pPr>
              <w:pStyle w:val="ConsPlusNonformat"/>
              <w:jc w:val="both"/>
            </w:pPr>
            <w:r>
              <w:rPr>
                <w:sz w:val="18"/>
              </w:rPr>
              <w:t xml:space="preserve">Температура определяется в    </w:t>
            </w:r>
          </w:p>
          <w:p w:rsidR="00BF3BEF" w:rsidRDefault="00BF3BEF">
            <w:pPr>
              <w:pStyle w:val="ConsPlusNonformat"/>
              <w:jc w:val="both"/>
            </w:pPr>
            <w:r>
              <w:rPr>
                <w:sz w:val="18"/>
              </w:rPr>
              <w:t xml:space="preserve">наиболее нагруженной зоне на  </w:t>
            </w:r>
          </w:p>
          <w:p w:rsidR="00BF3BEF" w:rsidRDefault="00BF3BEF">
            <w:pPr>
              <w:pStyle w:val="ConsPlusNonformat"/>
              <w:jc w:val="both"/>
            </w:pPr>
            <w:r>
              <w:rPr>
                <w:sz w:val="18"/>
              </w:rPr>
              <w:t xml:space="preserve">корпусе подшипникового узла.  </w:t>
            </w:r>
          </w:p>
          <w:p w:rsidR="00BF3BEF" w:rsidRDefault="00BF3BEF">
            <w:pPr>
              <w:pStyle w:val="ConsPlusNonformat"/>
              <w:jc w:val="both"/>
            </w:pPr>
            <w:r>
              <w:rPr>
                <w:sz w:val="18"/>
              </w:rPr>
              <w:t xml:space="preserve">Превышение температуры        </w:t>
            </w:r>
          </w:p>
          <w:p w:rsidR="00BF3BEF" w:rsidRDefault="00BF3BEF">
            <w:pPr>
              <w:pStyle w:val="ConsPlusNonformat"/>
              <w:jc w:val="both"/>
            </w:pPr>
            <w:r>
              <w:rPr>
                <w:sz w:val="18"/>
              </w:rPr>
              <w:t xml:space="preserve">нагрева подшипниковых узлов   </w:t>
            </w:r>
          </w:p>
          <w:p w:rsidR="00BF3BEF" w:rsidRDefault="00BF3BEF">
            <w:pPr>
              <w:pStyle w:val="ConsPlusNonformat"/>
              <w:jc w:val="both"/>
            </w:pPr>
            <w:r>
              <w:rPr>
                <w:sz w:val="18"/>
              </w:rPr>
              <w:t xml:space="preserve">ТПС над температурой          </w:t>
            </w:r>
          </w:p>
          <w:p w:rsidR="00BF3BEF" w:rsidRDefault="00BF3BEF">
            <w:pPr>
              <w:pStyle w:val="ConsPlusNonformat"/>
              <w:jc w:val="both"/>
            </w:pPr>
            <w:r>
              <w:rPr>
                <w:sz w:val="18"/>
              </w:rPr>
              <w:t xml:space="preserve">окружающего воздуха, как      </w:t>
            </w:r>
          </w:p>
          <w:p w:rsidR="00BF3BEF" w:rsidRDefault="00BF3BEF">
            <w:pPr>
              <w:pStyle w:val="ConsPlusNonformat"/>
              <w:jc w:val="both"/>
            </w:pPr>
            <w:r>
              <w:rPr>
                <w:sz w:val="18"/>
              </w:rPr>
              <w:t xml:space="preserve">правило, не более 35 °С - для </w:t>
            </w:r>
          </w:p>
          <w:p w:rsidR="00BF3BEF" w:rsidRDefault="00BF3BEF">
            <w:pPr>
              <w:pStyle w:val="ConsPlusNonformat"/>
              <w:jc w:val="both"/>
            </w:pPr>
            <w:r>
              <w:rPr>
                <w:sz w:val="18"/>
              </w:rPr>
              <w:t xml:space="preserve">буксовых узлов с подшипниками </w:t>
            </w:r>
          </w:p>
          <w:p w:rsidR="00BF3BEF" w:rsidRDefault="00BF3BEF">
            <w:pPr>
              <w:pStyle w:val="ConsPlusNonformat"/>
              <w:jc w:val="both"/>
            </w:pPr>
            <w:r>
              <w:rPr>
                <w:sz w:val="18"/>
              </w:rPr>
              <w:t xml:space="preserve">стандартного исполнения,      </w:t>
            </w:r>
          </w:p>
          <w:p w:rsidR="00BF3BEF" w:rsidRDefault="00BF3BEF">
            <w:pPr>
              <w:pStyle w:val="ConsPlusNonformat"/>
              <w:jc w:val="both"/>
            </w:pPr>
            <w:r>
              <w:rPr>
                <w:sz w:val="18"/>
              </w:rPr>
              <w:t xml:space="preserve">тяговых редукторов; не более  </w:t>
            </w:r>
          </w:p>
          <w:p w:rsidR="00BF3BEF" w:rsidRDefault="00BF3BEF">
            <w:pPr>
              <w:pStyle w:val="ConsPlusNonformat"/>
              <w:jc w:val="both"/>
            </w:pPr>
            <w:r>
              <w:rPr>
                <w:sz w:val="18"/>
              </w:rPr>
              <w:t xml:space="preserve">60 °С - для буксовых узлов с  </w:t>
            </w:r>
          </w:p>
          <w:p w:rsidR="00BF3BEF" w:rsidRDefault="00BF3BEF">
            <w:pPr>
              <w:pStyle w:val="ConsPlusNonformat"/>
              <w:jc w:val="both"/>
            </w:pPr>
            <w:r>
              <w:rPr>
                <w:sz w:val="18"/>
              </w:rPr>
              <w:t xml:space="preserve">коническими двухрядными       </w:t>
            </w:r>
          </w:p>
          <w:p w:rsidR="00BF3BEF" w:rsidRDefault="00BF3BEF">
            <w:pPr>
              <w:pStyle w:val="ConsPlusNonformat"/>
              <w:jc w:val="both"/>
            </w:pPr>
            <w:r>
              <w:rPr>
                <w:sz w:val="18"/>
              </w:rPr>
              <w:t xml:space="preserve">подшипниками кассетного типа. </w:t>
            </w:r>
          </w:p>
        </w:tc>
      </w:tr>
      <w:tr w:rsidR="00BF3BEF">
        <w:trPr>
          <w:trHeight w:val="228"/>
        </w:trPr>
        <w:tc>
          <w:tcPr>
            <w:tcW w:w="4944" w:type="dxa"/>
            <w:tcBorders>
              <w:top w:val="nil"/>
            </w:tcBorders>
          </w:tcPr>
          <w:p w:rsidR="00BF3BEF" w:rsidRDefault="00BF3BEF">
            <w:pPr>
              <w:pStyle w:val="ConsPlusNonformat"/>
              <w:jc w:val="both"/>
            </w:pPr>
          </w:p>
        </w:tc>
        <w:tc>
          <w:tcPr>
            <w:tcW w:w="3193" w:type="dxa"/>
            <w:vMerge/>
            <w:tcBorders>
              <w:top w:val="nil"/>
            </w:tcBorders>
          </w:tcPr>
          <w:p w:rsidR="00BF3BEF" w:rsidRDefault="00BF3BEF"/>
        </w:tc>
      </w:tr>
      <w:tr w:rsidR="00BF3BEF">
        <w:trPr>
          <w:trHeight w:val="228"/>
        </w:trPr>
        <w:tc>
          <w:tcPr>
            <w:tcW w:w="4944" w:type="dxa"/>
            <w:tcBorders>
              <w:top w:val="nil"/>
            </w:tcBorders>
          </w:tcPr>
          <w:p w:rsidR="00BF3BEF" w:rsidRDefault="00BF3BEF">
            <w:pPr>
              <w:pStyle w:val="ConsPlusNonformat"/>
              <w:jc w:val="both"/>
            </w:pPr>
            <w:r>
              <w:rPr>
                <w:sz w:val="18"/>
              </w:rPr>
              <w:t xml:space="preserve">24 Электродуговые ожоги и плены на средней    </w:t>
            </w:r>
          </w:p>
          <w:p w:rsidR="00BF3BEF" w:rsidRDefault="00BF3BEF">
            <w:pPr>
              <w:pStyle w:val="ConsPlusNonformat"/>
              <w:jc w:val="both"/>
            </w:pPr>
            <w:r>
              <w:rPr>
                <w:sz w:val="18"/>
              </w:rPr>
              <w:t xml:space="preserve">части оси                                     </w:t>
            </w:r>
          </w:p>
        </w:tc>
        <w:tc>
          <w:tcPr>
            <w:tcW w:w="3296" w:type="dxa"/>
            <w:tcBorders>
              <w:top w:val="nil"/>
            </w:tcBorders>
          </w:tcPr>
          <w:p w:rsidR="00BF3BEF" w:rsidRDefault="00BF3BEF">
            <w:pPr>
              <w:pStyle w:val="ConsPlusNonformat"/>
              <w:jc w:val="both"/>
            </w:pPr>
            <w:r>
              <w:rPr>
                <w:sz w:val="18"/>
              </w:rPr>
              <w:t xml:space="preserve">        Не допускаются        </w:t>
            </w:r>
          </w:p>
        </w:tc>
      </w:tr>
      <w:tr w:rsidR="00BF3BEF">
        <w:trPr>
          <w:trHeight w:val="228"/>
        </w:trPr>
        <w:tc>
          <w:tcPr>
            <w:tcW w:w="4944" w:type="dxa"/>
            <w:tcBorders>
              <w:top w:val="nil"/>
            </w:tcBorders>
          </w:tcPr>
          <w:p w:rsidR="00BF3BEF" w:rsidRDefault="00BF3BEF">
            <w:pPr>
              <w:pStyle w:val="ConsPlusNonformat"/>
              <w:jc w:val="both"/>
            </w:pPr>
            <w:r>
              <w:rPr>
                <w:sz w:val="18"/>
              </w:rPr>
              <w:t xml:space="preserve">25 Наибольшая разница в диаметрах бандажей по </w:t>
            </w:r>
          </w:p>
          <w:p w:rsidR="00BF3BEF" w:rsidRDefault="00BF3BEF">
            <w:pPr>
              <w:pStyle w:val="ConsPlusNonformat"/>
              <w:jc w:val="both"/>
            </w:pPr>
            <w:r>
              <w:rPr>
                <w:sz w:val="18"/>
              </w:rPr>
              <w:t xml:space="preserve">кругу катания у одной колесной пары МВПС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более 4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26 Вертикальный подрез гребня                 </w:t>
            </w:r>
          </w:p>
        </w:tc>
        <w:tc>
          <w:tcPr>
            <w:tcW w:w="3296" w:type="dxa"/>
            <w:tcBorders>
              <w:top w:val="nil"/>
            </w:tcBorders>
          </w:tcPr>
          <w:p w:rsidR="00BF3BEF" w:rsidRDefault="00BF3BEF">
            <w:pPr>
              <w:pStyle w:val="ConsPlusNonformat"/>
              <w:jc w:val="both"/>
            </w:pPr>
            <w:r>
              <w:rPr>
                <w:sz w:val="18"/>
              </w:rPr>
              <w:t xml:space="preserve">        Не более 18 мм        </w:t>
            </w:r>
          </w:p>
        </w:tc>
      </w:tr>
      <w:tr w:rsidR="00BF3BEF">
        <w:trPr>
          <w:trHeight w:val="228"/>
        </w:trPr>
        <w:tc>
          <w:tcPr>
            <w:tcW w:w="4944" w:type="dxa"/>
            <w:tcBorders>
              <w:top w:val="nil"/>
            </w:tcBorders>
          </w:tcPr>
          <w:p w:rsidR="00BF3BEF" w:rsidRDefault="00BF3BEF">
            <w:pPr>
              <w:pStyle w:val="ConsPlusNonformat"/>
              <w:jc w:val="both"/>
            </w:pPr>
            <w:r>
              <w:rPr>
                <w:sz w:val="18"/>
              </w:rPr>
              <w:t xml:space="preserve">27 Разность толщины гребней у одной колесной  </w:t>
            </w:r>
          </w:p>
          <w:p w:rsidR="00BF3BEF" w:rsidRDefault="00BF3BEF">
            <w:pPr>
              <w:pStyle w:val="ConsPlusNonformat"/>
              <w:jc w:val="both"/>
            </w:pPr>
            <w:r>
              <w:rPr>
                <w:sz w:val="18"/>
              </w:rPr>
              <w:t xml:space="preserve">пары ТПС при минимальной толщине одного из    </w:t>
            </w:r>
          </w:p>
          <w:p w:rsidR="00BF3BEF" w:rsidRDefault="00BF3BEF">
            <w:pPr>
              <w:pStyle w:val="ConsPlusNonformat"/>
              <w:jc w:val="both"/>
            </w:pPr>
            <w:r>
              <w:rPr>
                <w:sz w:val="18"/>
              </w:rPr>
              <w:t xml:space="preserve">гребней 27 мм и менее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более 4 мм         </w:t>
            </w:r>
          </w:p>
        </w:tc>
      </w:tr>
      <w:tr w:rsidR="00BF3BEF">
        <w:trPr>
          <w:trHeight w:val="228"/>
        </w:trPr>
        <w:tc>
          <w:tcPr>
            <w:tcW w:w="8240" w:type="dxa"/>
            <w:gridSpan w:val="2"/>
            <w:tcBorders>
              <w:top w:val="nil"/>
            </w:tcBorders>
          </w:tcPr>
          <w:p w:rsidR="00BF3BEF" w:rsidRDefault="00BF3BEF">
            <w:pPr>
              <w:pStyle w:val="ConsPlusNonformat"/>
              <w:jc w:val="both"/>
            </w:pPr>
            <w:r>
              <w:rPr>
                <w:sz w:val="18"/>
              </w:rPr>
              <w:t xml:space="preserve">1) При выпуске ТПС из ТО и ТР, за исключением ТО-2, ползун (выбоина) более   </w:t>
            </w:r>
          </w:p>
          <w:p w:rsidR="00BF3BEF" w:rsidRDefault="00BF3BEF">
            <w:pPr>
              <w:pStyle w:val="ConsPlusNonformat"/>
              <w:jc w:val="both"/>
            </w:pPr>
            <w:r>
              <w:rPr>
                <w:sz w:val="18"/>
              </w:rPr>
              <w:t xml:space="preserve">0,5 мм не допускается.                                                       </w:t>
            </w:r>
          </w:p>
          <w:p w:rsidR="00BF3BEF" w:rsidRDefault="00BF3BEF">
            <w:pPr>
              <w:pStyle w:val="ConsPlusNonformat"/>
              <w:jc w:val="both"/>
            </w:pPr>
            <w:r>
              <w:rPr>
                <w:sz w:val="18"/>
              </w:rPr>
              <w:t xml:space="preserve">2) В случае обнаружения в эксплуатации </w:t>
            </w:r>
            <w:proofErr w:type="spellStart"/>
            <w:r>
              <w:rPr>
                <w:sz w:val="18"/>
              </w:rPr>
              <w:t>проворота</w:t>
            </w:r>
            <w:proofErr w:type="spellEnd"/>
            <w:r>
              <w:rPr>
                <w:sz w:val="18"/>
              </w:rPr>
              <w:t xml:space="preserve"> бандажа машинист должен     </w:t>
            </w:r>
          </w:p>
          <w:p w:rsidR="00BF3BEF" w:rsidRDefault="00BF3BEF">
            <w:pPr>
              <w:pStyle w:val="ConsPlusNonformat"/>
              <w:jc w:val="both"/>
            </w:pPr>
            <w:r>
              <w:rPr>
                <w:sz w:val="18"/>
              </w:rPr>
              <w:t xml:space="preserve">осмотреть бандажное кольцо, убедиться в отсутствии ослабления бандажа на     </w:t>
            </w:r>
          </w:p>
          <w:p w:rsidR="00BF3BEF" w:rsidRDefault="00BF3BEF">
            <w:pPr>
              <w:pStyle w:val="ConsPlusNonformat"/>
              <w:jc w:val="both"/>
            </w:pPr>
            <w:r>
              <w:rPr>
                <w:sz w:val="18"/>
              </w:rPr>
              <w:t xml:space="preserve">колесном центре. Ослабление не подтверждается, если при отпущенных тормозах  </w:t>
            </w:r>
          </w:p>
          <w:p w:rsidR="00BF3BEF" w:rsidRDefault="00BF3BEF">
            <w:pPr>
              <w:pStyle w:val="ConsPlusNonformat"/>
              <w:jc w:val="both"/>
            </w:pPr>
            <w:r>
              <w:rPr>
                <w:sz w:val="18"/>
              </w:rPr>
              <w:t xml:space="preserve">ТПС отсутствует глухой звук при ударе слесарным молотком по бандажу.         </w:t>
            </w:r>
          </w:p>
          <w:p w:rsidR="00BF3BEF" w:rsidRDefault="00BF3BEF">
            <w:pPr>
              <w:pStyle w:val="ConsPlusNonformat"/>
              <w:jc w:val="both"/>
            </w:pPr>
            <w:r>
              <w:rPr>
                <w:sz w:val="18"/>
              </w:rPr>
              <w:t xml:space="preserve">  В случае  обнаружения  ослабления  бандажа  разрешается  довести  поезд  до</w:t>
            </w:r>
          </w:p>
          <w:p w:rsidR="00BF3BEF" w:rsidRDefault="00BF3BEF">
            <w:pPr>
              <w:pStyle w:val="ConsPlusNonformat"/>
              <w:jc w:val="both"/>
            </w:pPr>
            <w:r>
              <w:rPr>
                <w:sz w:val="18"/>
              </w:rPr>
              <w:t xml:space="preserve">ближайшей станции при соблюдении необходимых мер.                            </w:t>
            </w:r>
          </w:p>
          <w:p w:rsidR="00BF3BEF" w:rsidRDefault="00BF3BEF">
            <w:pPr>
              <w:pStyle w:val="ConsPlusNonformat"/>
              <w:jc w:val="both"/>
            </w:pPr>
            <w:r>
              <w:rPr>
                <w:sz w:val="18"/>
              </w:rPr>
              <w:t xml:space="preserve">  В случае отсутствия ослабления бандажа, машинист обязан поставить          </w:t>
            </w:r>
          </w:p>
          <w:p w:rsidR="00BF3BEF" w:rsidRDefault="00BF3BEF">
            <w:pPr>
              <w:pStyle w:val="ConsPlusNonformat"/>
              <w:jc w:val="both"/>
            </w:pPr>
            <w:r>
              <w:rPr>
                <w:sz w:val="18"/>
              </w:rPr>
              <w:t xml:space="preserve">дополнительную временную метку на бандаже, отключить тяговый двигатель и     </w:t>
            </w:r>
          </w:p>
          <w:p w:rsidR="00BF3BEF" w:rsidRDefault="00BF3BEF">
            <w:pPr>
              <w:pStyle w:val="ConsPlusNonformat"/>
              <w:jc w:val="both"/>
            </w:pPr>
            <w:r>
              <w:rPr>
                <w:sz w:val="18"/>
              </w:rPr>
              <w:t xml:space="preserve">тормозной цилиндр данной колесной пары, после чего довести поезд до          </w:t>
            </w:r>
          </w:p>
          <w:p w:rsidR="00BF3BEF" w:rsidRDefault="00BF3BEF">
            <w:pPr>
              <w:pStyle w:val="ConsPlusNonformat"/>
              <w:jc w:val="both"/>
            </w:pPr>
            <w:r>
              <w:rPr>
                <w:sz w:val="18"/>
              </w:rPr>
              <w:t xml:space="preserve">ближайшей станции, где имеется ПТОЛ или ремонтное депо с последующей         </w:t>
            </w:r>
          </w:p>
          <w:p w:rsidR="00BF3BEF" w:rsidRDefault="00BF3BEF">
            <w:pPr>
              <w:pStyle w:val="ConsPlusNonformat"/>
              <w:jc w:val="both"/>
            </w:pPr>
            <w:r>
              <w:rPr>
                <w:sz w:val="18"/>
              </w:rPr>
              <w:t xml:space="preserve">отцепкой от поезда. При этом в пути следования машинист обязан постоянно     </w:t>
            </w:r>
          </w:p>
          <w:p w:rsidR="00BF3BEF" w:rsidRDefault="00BF3BEF">
            <w:pPr>
              <w:pStyle w:val="ConsPlusNonformat"/>
              <w:jc w:val="both"/>
            </w:pPr>
            <w:r>
              <w:rPr>
                <w:sz w:val="18"/>
              </w:rPr>
              <w:t xml:space="preserve">контролировать состояние бандажа во время стоянок и во время движения при    </w:t>
            </w:r>
          </w:p>
          <w:p w:rsidR="00BF3BEF" w:rsidRDefault="00BF3BEF">
            <w:pPr>
              <w:pStyle w:val="ConsPlusNonformat"/>
              <w:jc w:val="both"/>
            </w:pPr>
            <w:r>
              <w:rPr>
                <w:sz w:val="18"/>
              </w:rPr>
              <w:t xml:space="preserve">проходе по коридору ВВК на наличие постороннего стука.                       </w:t>
            </w:r>
          </w:p>
          <w:p w:rsidR="00BF3BEF" w:rsidRDefault="00BF3BEF">
            <w:pPr>
              <w:pStyle w:val="ConsPlusNonformat"/>
              <w:jc w:val="both"/>
            </w:pPr>
            <w:r>
              <w:rPr>
                <w:sz w:val="18"/>
              </w:rPr>
              <w:t xml:space="preserve">  3) За колесной парой, находящейся в эксплуатации, с подшипниковыми узлами  </w:t>
            </w:r>
          </w:p>
          <w:p w:rsidR="00BF3BEF" w:rsidRDefault="00BF3BEF">
            <w:pPr>
              <w:pStyle w:val="ConsPlusNonformat"/>
              <w:jc w:val="both"/>
            </w:pPr>
            <w:r>
              <w:rPr>
                <w:sz w:val="18"/>
              </w:rPr>
              <w:t xml:space="preserve">со следами выдавленной смазки, ржавчиной или трещинами краски в местах       </w:t>
            </w:r>
          </w:p>
          <w:p w:rsidR="00BF3BEF" w:rsidRDefault="00BF3BEF">
            <w:pPr>
              <w:pStyle w:val="ConsPlusNonformat"/>
              <w:jc w:val="both"/>
            </w:pPr>
            <w:r>
              <w:rPr>
                <w:sz w:val="18"/>
              </w:rPr>
              <w:t xml:space="preserve">посадки колесного центра на ось, без явных признаков ослабления (сдвига      </w:t>
            </w:r>
          </w:p>
          <w:p w:rsidR="00BF3BEF" w:rsidRDefault="00BF3BEF">
            <w:pPr>
              <w:pStyle w:val="ConsPlusNonformat"/>
              <w:jc w:val="both"/>
            </w:pPr>
            <w:r>
              <w:rPr>
                <w:sz w:val="18"/>
              </w:rPr>
              <w:t xml:space="preserve">центра или колеса вдоль образующей оси или по окружности), установить особое </w:t>
            </w:r>
          </w:p>
          <w:p w:rsidR="00BF3BEF" w:rsidRDefault="00BF3BEF">
            <w:pPr>
              <w:pStyle w:val="ConsPlusNonformat"/>
              <w:jc w:val="both"/>
            </w:pPr>
            <w:r>
              <w:rPr>
                <w:sz w:val="18"/>
              </w:rPr>
              <w:t xml:space="preserve">наблюдение.                                                                  </w:t>
            </w:r>
          </w:p>
          <w:p w:rsidR="00BF3BEF" w:rsidRDefault="00BF3BEF">
            <w:pPr>
              <w:pStyle w:val="ConsPlusNonformat"/>
              <w:jc w:val="both"/>
            </w:pPr>
            <w:r>
              <w:rPr>
                <w:sz w:val="18"/>
              </w:rPr>
              <w:t xml:space="preserve">  При сдвиге колесного центра или колеса на оси следование с поездом         </w:t>
            </w:r>
          </w:p>
          <w:p w:rsidR="00BF3BEF" w:rsidRDefault="00BF3BEF">
            <w:pPr>
              <w:pStyle w:val="ConsPlusNonformat"/>
              <w:jc w:val="both"/>
            </w:pPr>
            <w:r>
              <w:rPr>
                <w:sz w:val="18"/>
              </w:rPr>
              <w:t xml:space="preserve">запрещается. ТПС должен следовать в депо резервом, тормозные цилиндры и      </w:t>
            </w:r>
          </w:p>
          <w:p w:rsidR="00BF3BEF" w:rsidRDefault="00BF3BEF">
            <w:pPr>
              <w:pStyle w:val="ConsPlusNonformat"/>
              <w:jc w:val="both"/>
            </w:pPr>
            <w:r>
              <w:rPr>
                <w:sz w:val="18"/>
              </w:rPr>
              <w:t xml:space="preserve">тяговый электродвигатель поврежденной колесной пары должны быть отключены.   </w:t>
            </w:r>
          </w:p>
          <w:p w:rsidR="00BF3BEF" w:rsidRDefault="00BF3BEF">
            <w:pPr>
              <w:pStyle w:val="ConsPlusNonformat"/>
              <w:jc w:val="both"/>
            </w:pPr>
            <w:r>
              <w:rPr>
                <w:sz w:val="18"/>
              </w:rPr>
              <w:t xml:space="preserve">4) Проверку нагрева осуществляют в течение 5 мин после прибытия ТПС          </w:t>
            </w:r>
          </w:p>
        </w:tc>
      </w:tr>
    </w:tbl>
    <w:p w:rsidR="00BF3BEF" w:rsidRDefault="00BF3BEF">
      <w:pPr>
        <w:pStyle w:val="ConsPlusNormal"/>
        <w:ind w:firstLine="540"/>
        <w:jc w:val="both"/>
      </w:pPr>
    </w:p>
    <w:p w:rsidR="00BF3BEF" w:rsidRDefault="00BF3BEF">
      <w:pPr>
        <w:pStyle w:val="ConsPlusNormal"/>
        <w:ind w:firstLine="540"/>
        <w:jc w:val="both"/>
      </w:pPr>
      <w:r>
        <w:t xml:space="preserve">4.16 Глубину ползуна (выбоины) измеряют глубиномером индикаторным или при помощи </w:t>
      </w:r>
      <w:proofErr w:type="spellStart"/>
      <w:r>
        <w:t>толщиномера</w:t>
      </w:r>
      <w:proofErr w:type="spellEnd"/>
      <w:r>
        <w:t xml:space="preserve"> бандажного (глубина ползуна (выбоины) определяется разностью измерений износа в двух местах - на ползуне (выбоине) и рядом с ним) или шаблонами для измерения проката и толщины гребня. При отсутствии этих измерительных инструментов (кроме случаев нахождения единицы ТПС на ПТОЛ и в депо) допускается определять глубину ползуна (выбоины) по результатам измерения его длины в соответствии с таблицей 2.</w:t>
      </w:r>
    </w:p>
    <w:p w:rsidR="00BF3BEF" w:rsidRDefault="00BF3BEF">
      <w:pPr>
        <w:pStyle w:val="ConsPlusNormal"/>
        <w:ind w:firstLine="540"/>
        <w:jc w:val="both"/>
      </w:pPr>
    </w:p>
    <w:p w:rsidR="00BF3BEF" w:rsidRDefault="00BF3BEF">
      <w:pPr>
        <w:pStyle w:val="ConsPlusNormal"/>
        <w:ind w:firstLine="540"/>
        <w:jc w:val="both"/>
      </w:pPr>
      <w:r>
        <w:t>Таблица 2 - Зависимость длины ползуна (выбоины) от его глубины и диаметра колеса</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2060"/>
        <w:gridCol w:w="515"/>
        <w:gridCol w:w="618"/>
        <w:gridCol w:w="515"/>
        <w:gridCol w:w="618"/>
        <w:gridCol w:w="618"/>
        <w:gridCol w:w="618"/>
        <w:gridCol w:w="618"/>
        <w:gridCol w:w="515"/>
        <w:gridCol w:w="618"/>
        <w:gridCol w:w="618"/>
        <w:gridCol w:w="618"/>
        <w:gridCol w:w="618"/>
        <w:gridCol w:w="515"/>
      </w:tblGrid>
      <w:tr w:rsidR="00BF3BEF">
        <w:trPr>
          <w:trHeight w:val="228"/>
        </w:trPr>
        <w:tc>
          <w:tcPr>
            <w:tcW w:w="2060" w:type="dxa"/>
            <w:vMerge w:val="restart"/>
          </w:tcPr>
          <w:p w:rsidR="00BF3BEF" w:rsidRDefault="00BF3BEF">
            <w:pPr>
              <w:pStyle w:val="ConsPlusNonformat"/>
              <w:jc w:val="both"/>
            </w:pPr>
            <w:r>
              <w:rPr>
                <w:sz w:val="18"/>
              </w:rPr>
              <w:t xml:space="preserve">Диаметр колес по  </w:t>
            </w:r>
          </w:p>
          <w:p w:rsidR="00BF3BEF" w:rsidRDefault="00BF3BEF">
            <w:pPr>
              <w:pStyle w:val="ConsPlusNonformat"/>
              <w:jc w:val="both"/>
            </w:pPr>
            <w:r>
              <w:rPr>
                <w:sz w:val="18"/>
              </w:rPr>
              <w:t xml:space="preserve">кругу катания     </w:t>
            </w:r>
          </w:p>
        </w:tc>
        <w:tc>
          <w:tcPr>
            <w:tcW w:w="7622" w:type="dxa"/>
            <w:gridSpan w:val="13"/>
          </w:tcPr>
          <w:p w:rsidR="00BF3BEF" w:rsidRDefault="00BF3BEF">
            <w:pPr>
              <w:pStyle w:val="ConsPlusNonformat"/>
              <w:jc w:val="both"/>
            </w:pPr>
            <w:r>
              <w:rPr>
                <w:sz w:val="18"/>
              </w:rPr>
              <w:t xml:space="preserve">        Длина ползуна (выбоины) при его глубине, мм         </w:t>
            </w:r>
          </w:p>
        </w:tc>
      </w:tr>
      <w:tr w:rsidR="00BF3BEF">
        <w:tc>
          <w:tcPr>
            <w:tcW w:w="1957" w:type="dxa"/>
            <w:vMerge/>
            <w:tcBorders>
              <w:top w:val="nil"/>
            </w:tcBorders>
          </w:tcPr>
          <w:p w:rsidR="00BF3BEF" w:rsidRDefault="00BF3BEF"/>
        </w:tc>
        <w:tc>
          <w:tcPr>
            <w:tcW w:w="515" w:type="dxa"/>
            <w:tcBorders>
              <w:top w:val="nil"/>
            </w:tcBorders>
          </w:tcPr>
          <w:p w:rsidR="00BF3BEF" w:rsidRDefault="00BF3BEF">
            <w:pPr>
              <w:pStyle w:val="ConsPlusNonformat"/>
              <w:jc w:val="both"/>
            </w:pPr>
            <w:r>
              <w:rPr>
                <w:sz w:val="18"/>
              </w:rPr>
              <w:t>0,5</w:t>
            </w:r>
          </w:p>
        </w:tc>
        <w:tc>
          <w:tcPr>
            <w:tcW w:w="618" w:type="dxa"/>
            <w:tcBorders>
              <w:top w:val="nil"/>
            </w:tcBorders>
          </w:tcPr>
          <w:p w:rsidR="00BF3BEF" w:rsidRDefault="00BF3BEF">
            <w:pPr>
              <w:pStyle w:val="ConsPlusNonformat"/>
              <w:jc w:val="both"/>
            </w:pPr>
            <w:r>
              <w:rPr>
                <w:sz w:val="18"/>
              </w:rPr>
              <w:t xml:space="preserve">1   </w:t>
            </w:r>
          </w:p>
        </w:tc>
        <w:tc>
          <w:tcPr>
            <w:tcW w:w="515" w:type="dxa"/>
            <w:tcBorders>
              <w:top w:val="nil"/>
            </w:tcBorders>
          </w:tcPr>
          <w:p w:rsidR="00BF3BEF" w:rsidRDefault="00BF3BEF">
            <w:pPr>
              <w:pStyle w:val="ConsPlusNonformat"/>
              <w:jc w:val="both"/>
            </w:pPr>
            <w:r>
              <w:rPr>
                <w:sz w:val="18"/>
              </w:rPr>
              <w:t xml:space="preserve">2  </w:t>
            </w:r>
          </w:p>
        </w:tc>
        <w:tc>
          <w:tcPr>
            <w:tcW w:w="618" w:type="dxa"/>
            <w:tcBorders>
              <w:top w:val="nil"/>
            </w:tcBorders>
          </w:tcPr>
          <w:p w:rsidR="00BF3BEF" w:rsidRDefault="00BF3BEF">
            <w:pPr>
              <w:pStyle w:val="ConsPlusNonformat"/>
              <w:jc w:val="both"/>
            </w:pPr>
            <w:r>
              <w:rPr>
                <w:sz w:val="18"/>
              </w:rPr>
              <w:t xml:space="preserve">3   </w:t>
            </w:r>
          </w:p>
        </w:tc>
        <w:tc>
          <w:tcPr>
            <w:tcW w:w="618" w:type="dxa"/>
            <w:tcBorders>
              <w:top w:val="nil"/>
            </w:tcBorders>
          </w:tcPr>
          <w:p w:rsidR="00BF3BEF" w:rsidRDefault="00BF3BEF">
            <w:pPr>
              <w:pStyle w:val="ConsPlusNonformat"/>
              <w:jc w:val="both"/>
            </w:pPr>
            <w:r>
              <w:rPr>
                <w:sz w:val="18"/>
              </w:rPr>
              <w:t xml:space="preserve">4   </w:t>
            </w:r>
          </w:p>
        </w:tc>
        <w:tc>
          <w:tcPr>
            <w:tcW w:w="618" w:type="dxa"/>
            <w:tcBorders>
              <w:top w:val="nil"/>
            </w:tcBorders>
          </w:tcPr>
          <w:p w:rsidR="00BF3BEF" w:rsidRDefault="00BF3BEF">
            <w:pPr>
              <w:pStyle w:val="ConsPlusNonformat"/>
              <w:jc w:val="both"/>
            </w:pPr>
            <w:r>
              <w:rPr>
                <w:sz w:val="18"/>
              </w:rPr>
              <w:t xml:space="preserve">5   </w:t>
            </w:r>
          </w:p>
        </w:tc>
        <w:tc>
          <w:tcPr>
            <w:tcW w:w="618" w:type="dxa"/>
            <w:tcBorders>
              <w:top w:val="nil"/>
            </w:tcBorders>
          </w:tcPr>
          <w:p w:rsidR="00BF3BEF" w:rsidRDefault="00BF3BEF">
            <w:pPr>
              <w:pStyle w:val="ConsPlusNonformat"/>
              <w:jc w:val="both"/>
            </w:pPr>
            <w:r>
              <w:rPr>
                <w:sz w:val="18"/>
              </w:rPr>
              <w:t xml:space="preserve">6   </w:t>
            </w:r>
          </w:p>
        </w:tc>
        <w:tc>
          <w:tcPr>
            <w:tcW w:w="515" w:type="dxa"/>
            <w:tcBorders>
              <w:top w:val="nil"/>
            </w:tcBorders>
          </w:tcPr>
          <w:p w:rsidR="00BF3BEF" w:rsidRDefault="00BF3BEF">
            <w:pPr>
              <w:pStyle w:val="ConsPlusNonformat"/>
              <w:jc w:val="both"/>
            </w:pPr>
            <w:r>
              <w:rPr>
                <w:sz w:val="18"/>
              </w:rPr>
              <w:t xml:space="preserve">7  </w:t>
            </w:r>
          </w:p>
        </w:tc>
        <w:tc>
          <w:tcPr>
            <w:tcW w:w="618" w:type="dxa"/>
            <w:tcBorders>
              <w:top w:val="nil"/>
            </w:tcBorders>
          </w:tcPr>
          <w:p w:rsidR="00BF3BEF" w:rsidRDefault="00BF3BEF">
            <w:pPr>
              <w:pStyle w:val="ConsPlusNonformat"/>
              <w:jc w:val="both"/>
            </w:pPr>
            <w:r>
              <w:rPr>
                <w:sz w:val="18"/>
              </w:rPr>
              <w:t xml:space="preserve">8   </w:t>
            </w:r>
          </w:p>
        </w:tc>
        <w:tc>
          <w:tcPr>
            <w:tcW w:w="618" w:type="dxa"/>
            <w:tcBorders>
              <w:top w:val="nil"/>
            </w:tcBorders>
          </w:tcPr>
          <w:p w:rsidR="00BF3BEF" w:rsidRDefault="00BF3BEF">
            <w:pPr>
              <w:pStyle w:val="ConsPlusNonformat"/>
              <w:jc w:val="both"/>
            </w:pPr>
            <w:r>
              <w:rPr>
                <w:sz w:val="18"/>
              </w:rPr>
              <w:t xml:space="preserve">9   </w:t>
            </w:r>
          </w:p>
        </w:tc>
        <w:tc>
          <w:tcPr>
            <w:tcW w:w="618" w:type="dxa"/>
            <w:tcBorders>
              <w:top w:val="nil"/>
            </w:tcBorders>
          </w:tcPr>
          <w:p w:rsidR="00BF3BEF" w:rsidRDefault="00BF3BEF">
            <w:pPr>
              <w:pStyle w:val="ConsPlusNonformat"/>
              <w:jc w:val="both"/>
            </w:pPr>
            <w:r>
              <w:rPr>
                <w:sz w:val="18"/>
              </w:rPr>
              <w:t xml:space="preserve">10  </w:t>
            </w:r>
          </w:p>
        </w:tc>
        <w:tc>
          <w:tcPr>
            <w:tcW w:w="618" w:type="dxa"/>
            <w:tcBorders>
              <w:top w:val="nil"/>
            </w:tcBorders>
          </w:tcPr>
          <w:p w:rsidR="00BF3BEF" w:rsidRDefault="00BF3BEF">
            <w:pPr>
              <w:pStyle w:val="ConsPlusNonformat"/>
              <w:jc w:val="both"/>
            </w:pPr>
            <w:r>
              <w:rPr>
                <w:sz w:val="18"/>
              </w:rPr>
              <w:t xml:space="preserve">11  </w:t>
            </w:r>
          </w:p>
        </w:tc>
        <w:tc>
          <w:tcPr>
            <w:tcW w:w="515" w:type="dxa"/>
            <w:tcBorders>
              <w:top w:val="nil"/>
            </w:tcBorders>
          </w:tcPr>
          <w:p w:rsidR="00BF3BEF" w:rsidRDefault="00BF3BEF">
            <w:pPr>
              <w:pStyle w:val="ConsPlusNonformat"/>
              <w:jc w:val="both"/>
            </w:pPr>
            <w:r>
              <w:rPr>
                <w:sz w:val="18"/>
              </w:rPr>
              <w:t xml:space="preserve">12 </w:t>
            </w:r>
          </w:p>
        </w:tc>
      </w:tr>
      <w:tr w:rsidR="00BF3BEF">
        <w:trPr>
          <w:trHeight w:val="228"/>
        </w:trPr>
        <w:tc>
          <w:tcPr>
            <w:tcW w:w="2060" w:type="dxa"/>
            <w:tcBorders>
              <w:top w:val="nil"/>
            </w:tcBorders>
          </w:tcPr>
          <w:p w:rsidR="00BF3BEF" w:rsidRDefault="00BF3BEF">
            <w:pPr>
              <w:pStyle w:val="ConsPlusNonformat"/>
              <w:jc w:val="both"/>
            </w:pPr>
            <w:r>
              <w:rPr>
                <w:sz w:val="18"/>
              </w:rPr>
              <w:t xml:space="preserve">1250              </w:t>
            </w:r>
          </w:p>
        </w:tc>
        <w:tc>
          <w:tcPr>
            <w:tcW w:w="515" w:type="dxa"/>
            <w:tcBorders>
              <w:top w:val="nil"/>
            </w:tcBorders>
          </w:tcPr>
          <w:p w:rsidR="00BF3BEF" w:rsidRDefault="00BF3BEF">
            <w:pPr>
              <w:pStyle w:val="ConsPlusNonformat"/>
              <w:jc w:val="both"/>
            </w:pPr>
            <w:r>
              <w:rPr>
                <w:sz w:val="18"/>
              </w:rPr>
              <w:t xml:space="preserve">50 </w:t>
            </w:r>
          </w:p>
        </w:tc>
        <w:tc>
          <w:tcPr>
            <w:tcW w:w="618" w:type="dxa"/>
            <w:tcBorders>
              <w:top w:val="nil"/>
            </w:tcBorders>
          </w:tcPr>
          <w:p w:rsidR="00BF3BEF" w:rsidRDefault="00BF3BEF">
            <w:pPr>
              <w:pStyle w:val="ConsPlusNonformat"/>
              <w:jc w:val="both"/>
            </w:pPr>
            <w:r>
              <w:rPr>
                <w:sz w:val="18"/>
              </w:rPr>
              <w:t xml:space="preserve">71  </w:t>
            </w:r>
          </w:p>
        </w:tc>
        <w:tc>
          <w:tcPr>
            <w:tcW w:w="515" w:type="dxa"/>
            <w:tcBorders>
              <w:top w:val="nil"/>
            </w:tcBorders>
          </w:tcPr>
          <w:p w:rsidR="00BF3BEF" w:rsidRDefault="00BF3BEF">
            <w:pPr>
              <w:pStyle w:val="ConsPlusNonformat"/>
              <w:jc w:val="both"/>
            </w:pPr>
            <w:r>
              <w:rPr>
                <w:sz w:val="18"/>
              </w:rPr>
              <w:t>100</w:t>
            </w:r>
          </w:p>
        </w:tc>
        <w:tc>
          <w:tcPr>
            <w:tcW w:w="618" w:type="dxa"/>
            <w:tcBorders>
              <w:top w:val="nil"/>
            </w:tcBorders>
          </w:tcPr>
          <w:p w:rsidR="00BF3BEF" w:rsidRDefault="00BF3BEF">
            <w:pPr>
              <w:pStyle w:val="ConsPlusNonformat"/>
              <w:jc w:val="both"/>
            </w:pPr>
            <w:r>
              <w:rPr>
                <w:sz w:val="18"/>
              </w:rPr>
              <w:t xml:space="preserve">122 </w:t>
            </w:r>
          </w:p>
        </w:tc>
        <w:tc>
          <w:tcPr>
            <w:tcW w:w="618" w:type="dxa"/>
            <w:tcBorders>
              <w:top w:val="nil"/>
            </w:tcBorders>
          </w:tcPr>
          <w:p w:rsidR="00BF3BEF" w:rsidRDefault="00BF3BEF">
            <w:pPr>
              <w:pStyle w:val="ConsPlusNonformat"/>
              <w:jc w:val="both"/>
            </w:pPr>
            <w:r>
              <w:rPr>
                <w:sz w:val="18"/>
              </w:rPr>
              <w:t xml:space="preserve">141 </w:t>
            </w:r>
          </w:p>
        </w:tc>
        <w:tc>
          <w:tcPr>
            <w:tcW w:w="618" w:type="dxa"/>
            <w:tcBorders>
              <w:top w:val="nil"/>
            </w:tcBorders>
          </w:tcPr>
          <w:p w:rsidR="00BF3BEF" w:rsidRDefault="00BF3BEF">
            <w:pPr>
              <w:pStyle w:val="ConsPlusNonformat"/>
              <w:jc w:val="both"/>
            </w:pPr>
            <w:r>
              <w:rPr>
                <w:sz w:val="18"/>
              </w:rPr>
              <w:t xml:space="preserve">158 </w:t>
            </w:r>
          </w:p>
        </w:tc>
        <w:tc>
          <w:tcPr>
            <w:tcW w:w="618" w:type="dxa"/>
            <w:tcBorders>
              <w:top w:val="nil"/>
            </w:tcBorders>
          </w:tcPr>
          <w:p w:rsidR="00BF3BEF" w:rsidRDefault="00BF3BEF">
            <w:pPr>
              <w:pStyle w:val="ConsPlusNonformat"/>
              <w:jc w:val="both"/>
            </w:pPr>
            <w:r>
              <w:rPr>
                <w:sz w:val="18"/>
              </w:rPr>
              <w:t xml:space="preserve">173 </w:t>
            </w:r>
          </w:p>
        </w:tc>
        <w:tc>
          <w:tcPr>
            <w:tcW w:w="515" w:type="dxa"/>
            <w:tcBorders>
              <w:top w:val="nil"/>
            </w:tcBorders>
          </w:tcPr>
          <w:p w:rsidR="00BF3BEF" w:rsidRDefault="00BF3BEF">
            <w:pPr>
              <w:pStyle w:val="ConsPlusNonformat"/>
              <w:jc w:val="both"/>
            </w:pPr>
            <w:r>
              <w:rPr>
                <w:sz w:val="18"/>
              </w:rPr>
              <w:t>186</w:t>
            </w:r>
          </w:p>
        </w:tc>
        <w:tc>
          <w:tcPr>
            <w:tcW w:w="618" w:type="dxa"/>
            <w:tcBorders>
              <w:top w:val="nil"/>
            </w:tcBorders>
          </w:tcPr>
          <w:p w:rsidR="00BF3BEF" w:rsidRDefault="00BF3BEF">
            <w:pPr>
              <w:pStyle w:val="ConsPlusNonformat"/>
              <w:jc w:val="both"/>
            </w:pPr>
            <w:r>
              <w:rPr>
                <w:sz w:val="18"/>
              </w:rPr>
              <w:t xml:space="preserve">199 </w:t>
            </w:r>
          </w:p>
        </w:tc>
        <w:tc>
          <w:tcPr>
            <w:tcW w:w="618" w:type="dxa"/>
            <w:tcBorders>
              <w:top w:val="nil"/>
            </w:tcBorders>
          </w:tcPr>
          <w:p w:rsidR="00BF3BEF" w:rsidRDefault="00BF3BEF">
            <w:pPr>
              <w:pStyle w:val="ConsPlusNonformat"/>
              <w:jc w:val="both"/>
            </w:pPr>
            <w:r>
              <w:rPr>
                <w:sz w:val="18"/>
              </w:rPr>
              <w:t xml:space="preserve">211 </w:t>
            </w:r>
          </w:p>
        </w:tc>
        <w:tc>
          <w:tcPr>
            <w:tcW w:w="618" w:type="dxa"/>
            <w:tcBorders>
              <w:top w:val="nil"/>
            </w:tcBorders>
          </w:tcPr>
          <w:p w:rsidR="00BF3BEF" w:rsidRDefault="00BF3BEF">
            <w:pPr>
              <w:pStyle w:val="ConsPlusNonformat"/>
              <w:jc w:val="both"/>
            </w:pPr>
            <w:r>
              <w:rPr>
                <w:sz w:val="18"/>
              </w:rPr>
              <w:t xml:space="preserve">223 </w:t>
            </w:r>
          </w:p>
        </w:tc>
        <w:tc>
          <w:tcPr>
            <w:tcW w:w="618" w:type="dxa"/>
            <w:tcBorders>
              <w:top w:val="nil"/>
            </w:tcBorders>
          </w:tcPr>
          <w:p w:rsidR="00BF3BEF" w:rsidRDefault="00BF3BEF">
            <w:pPr>
              <w:pStyle w:val="ConsPlusNonformat"/>
              <w:jc w:val="both"/>
            </w:pPr>
            <w:r>
              <w:rPr>
                <w:sz w:val="18"/>
              </w:rPr>
              <w:t xml:space="preserve">233 </w:t>
            </w:r>
          </w:p>
        </w:tc>
        <w:tc>
          <w:tcPr>
            <w:tcW w:w="515" w:type="dxa"/>
            <w:tcBorders>
              <w:top w:val="nil"/>
            </w:tcBorders>
          </w:tcPr>
          <w:p w:rsidR="00BF3BEF" w:rsidRDefault="00BF3BEF">
            <w:pPr>
              <w:pStyle w:val="ConsPlusNonformat"/>
              <w:jc w:val="both"/>
            </w:pPr>
            <w:r>
              <w:rPr>
                <w:sz w:val="18"/>
              </w:rPr>
              <w:t>244</w:t>
            </w:r>
          </w:p>
        </w:tc>
      </w:tr>
      <w:tr w:rsidR="00BF3BEF">
        <w:trPr>
          <w:trHeight w:val="228"/>
        </w:trPr>
        <w:tc>
          <w:tcPr>
            <w:tcW w:w="2060" w:type="dxa"/>
            <w:tcBorders>
              <w:top w:val="nil"/>
            </w:tcBorders>
          </w:tcPr>
          <w:p w:rsidR="00BF3BEF" w:rsidRDefault="00BF3BEF">
            <w:pPr>
              <w:pStyle w:val="ConsPlusNonformat"/>
              <w:jc w:val="both"/>
            </w:pPr>
            <w:r>
              <w:rPr>
                <w:sz w:val="18"/>
              </w:rPr>
              <w:t xml:space="preserve">1220              </w:t>
            </w:r>
          </w:p>
        </w:tc>
        <w:tc>
          <w:tcPr>
            <w:tcW w:w="515" w:type="dxa"/>
            <w:tcBorders>
              <w:top w:val="nil"/>
            </w:tcBorders>
          </w:tcPr>
          <w:p w:rsidR="00BF3BEF" w:rsidRDefault="00BF3BEF">
            <w:pPr>
              <w:pStyle w:val="ConsPlusNonformat"/>
              <w:jc w:val="both"/>
            </w:pPr>
            <w:r>
              <w:rPr>
                <w:sz w:val="18"/>
              </w:rPr>
              <w:t xml:space="preserve">49 </w:t>
            </w:r>
          </w:p>
        </w:tc>
        <w:tc>
          <w:tcPr>
            <w:tcW w:w="618" w:type="dxa"/>
            <w:tcBorders>
              <w:top w:val="nil"/>
            </w:tcBorders>
          </w:tcPr>
          <w:p w:rsidR="00BF3BEF" w:rsidRDefault="00BF3BEF">
            <w:pPr>
              <w:pStyle w:val="ConsPlusNonformat"/>
              <w:jc w:val="both"/>
            </w:pPr>
            <w:r>
              <w:rPr>
                <w:sz w:val="18"/>
              </w:rPr>
              <w:t xml:space="preserve">70  </w:t>
            </w:r>
          </w:p>
        </w:tc>
        <w:tc>
          <w:tcPr>
            <w:tcW w:w="515" w:type="dxa"/>
            <w:tcBorders>
              <w:top w:val="nil"/>
            </w:tcBorders>
          </w:tcPr>
          <w:p w:rsidR="00BF3BEF" w:rsidRDefault="00BF3BEF">
            <w:pPr>
              <w:pStyle w:val="ConsPlusNonformat"/>
              <w:jc w:val="both"/>
            </w:pPr>
            <w:r>
              <w:rPr>
                <w:sz w:val="18"/>
              </w:rPr>
              <w:t xml:space="preserve">99 </w:t>
            </w:r>
          </w:p>
        </w:tc>
        <w:tc>
          <w:tcPr>
            <w:tcW w:w="618" w:type="dxa"/>
            <w:tcBorders>
              <w:top w:val="nil"/>
            </w:tcBorders>
          </w:tcPr>
          <w:p w:rsidR="00BF3BEF" w:rsidRDefault="00BF3BEF">
            <w:pPr>
              <w:pStyle w:val="ConsPlusNonformat"/>
              <w:jc w:val="both"/>
            </w:pPr>
            <w:r>
              <w:rPr>
                <w:sz w:val="18"/>
              </w:rPr>
              <w:t xml:space="preserve">121 </w:t>
            </w:r>
          </w:p>
        </w:tc>
        <w:tc>
          <w:tcPr>
            <w:tcW w:w="618" w:type="dxa"/>
            <w:tcBorders>
              <w:top w:val="nil"/>
            </w:tcBorders>
          </w:tcPr>
          <w:p w:rsidR="00BF3BEF" w:rsidRDefault="00BF3BEF">
            <w:pPr>
              <w:pStyle w:val="ConsPlusNonformat"/>
              <w:jc w:val="both"/>
            </w:pPr>
            <w:r>
              <w:rPr>
                <w:sz w:val="18"/>
              </w:rPr>
              <w:t xml:space="preserve">139 </w:t>
            </w:r>
          </w:p>
        </w:tc>
        <w:tc>
          <w:tcPr>
            <w:tcW w:w="618" w:type="dxa"/>
            <w:tcBorders>
              <w:top w:val="nil"/>
            </w:tcBorders>
          </w:tcPr>
          <w:p w:rsidR="00BF3BEF" w:rsidRDefault="00BF3BEF">
            <w:pPr>
              <w:pStyle w:val="ConsPlusNonformat"/>
              <w:jc w:val="both"/>
            </w:pPr>
            <w:r>
              <w:rPr>
                <w:sz w:val="18"/>
              </w:rPr>
              <w:t xml:space="preserve">156 </w:t>
            </w:r>
          </w:p>
        </w:tc>
        <w:tc>
          <w:tcPr>
            <w:tcW w:w="618" w:type="dxa"/>
            <w:tcBorders>
              <w:top w:val="nil"/>
            </w:tcBorders>
          </w:tcPr>
          <w:p w:rsidR="00BF3BEF" w:rsidRDefault="00BF3BEF">
            <w:pPr>
              <w:pStyle w:val="ConsPlusNonformat"/>
              <w:jc w:val="both"/>
            </w:pPr>
            <w:r>
              <w:rPr>
                <w:sz w:val="18"/>
              </w:rPr>
              <w:t xml:space="preserve">171 </w:t>
            </w:r>
          </w:p>
        </w:tc>
        <w:tc>
          <w:tcPr>
            <w:tcW w:w="515" w:type="dxa"/>
            <w:tcBorders>
              <w:top w:val="nil"/>
            </w:tcBorders>
          </w:tcPr>
          <w:p w:rsidR="00BF3BEF" w:rsidRDefault="00BF3BEF">
            <w:pPr>
              <w:pStyle w:val="ConsPlusNonformat"/>
              <w:jc w:val="both"/>
            </w:pPr>
            <w:r>
              <w:rPr>
                <w:sz w:val="18"/>
              </w:rPr>
              <w:t>184</w:t>
            </w:r>
          </w:p>
        </w:tc>
        <w:tc>
          <w:tcPr>
            <w:tcW w:w="618" w:type="dxa"/>
            <w:tcBorders>
              <w:top w:val="nil"/>
            </w:tcBorders>
          </w:tcPr>
          <w:p w:rsidR="00BF3BEF" w:rsidRDefault="00BF3BEF">
            <w:pPr>
              <w:pStyle w:val="ConsPlusNonformat"/>
              <w:jc w:val="both"/>
            </w:pPr>
            <w:r>
              <w:rPr>
                <w:sz w:val="18"/>
              </w:rPr>
              <w:t xml:space="preserve">197 </w:t>
            </w:r>
          </w:p>
        </w:tc>
        <w:tc>
          <w:tcPr>
            <w:tcW w:w="618" w:type="dxa"/>
            <w:tcBorders>
              <w:top w:val="nil"/>
            </w:tcBorders>
          </w:tcPr>
          <w:p w:rsidR="00BF3BEF" w:rsidRDefault="00BF3BEF">
            <w:pPr>
              <w:pStyle w:val="ConsPlusNonformat"/>
              <w:jc w:val="both"/>
            </w:pPr>
            <w:r>
              <w:rPr>
                <w:sz w:val="18"/>
              </w:rPr>
              <w:t xml:space="preserve">209 </w:t>
            </w:r>
          </w:p>
        </w:tc>
        <w:tc>
          <w:tcPr>
            <w:tcW w:w="618" w:type="dxa"/>
            <w:tcBorders>
              <w:top w:val="nil"/>
            </w:tcBorders>
          </w:tcPr>
          <w:p w:rsidR="00BF3BEF" w:rsidRDefault="00BF3BEF">
            <w:pPr>
              <w:pStyle w:val="ConsPlusNonformat"/>
              <w:jc w:val="both"/>
            </w:pPr>
            <w:r>
              <w:rPr>
                <w:sz w:val="18"/>
              </w:rPr>
              <w:t xml:space="preserve">220 </w:t>
            </w:r>
          </w:p>
        </w:tc>
        <w:tc>
          <w:tcPr>
            <w:tcW w:w="618" w:type="dxa"/>
            <w:tcBorders>
              <w:top w:val="nil"/>
            </w:tcBorders>
          </w:tcPr>
          <w:p w:rsidR="00BF3BEF" w:rsidRDefault="00BF3BEF">
            <w:pPr>
              <w:pStyle w:val="ConsPlusNonformat"/>
              <w:jc w:val="both"/>
            </w:pPr>
            <w:r>
              <w:rPr>
                <w:sz w:val="18"/>
              </w:rPr>
              <w:t xml:space="preserve">231 </w:t>
            </w:r>
          </w:p>
        </w:tc>
        <w:tc>
          <w:tcPr>
            <w:tcW w:w="515" w:type="dxa"/>
            <w:tcBorders>
              <w:top w:val="nil"/>
            </w:tcBorders>
          </w:tcPr>
          <w:p w:rsidR="00BF3BEF" w:rsidRDefault="00BF3BEF">
            <w:pPr>
              <w:pStyle w:val="ConsPlusNonformat"/>
              <w:jc w:val="both"/>
            </w:pPr>
            <w:r>
              <w:rPr>
                <w:sz w:val="18"/>
              </w:rPr>
              <w:t>241</w:t>
            </w:r>
          </w:p>
        </w:tc>
      </w:tr>
      <w:tr w:rsidR="00BF3BEF">
        <w:trPr>
          <w:trHeight w:val="228"/>
        </w:trPr>
        <w:tc>
          <w:tcPr>
            <w:tcW w:w="2060" w:type="dxa"/>
            <w:tcBorders>
              <w:top w:val="nil"/>
            </w:tcBorders>
          </w:tcPr>
          <w:p w:rsidR="00BF3BEF" w:rsidRDefault="00BF3BEF">
            <w:pPr>
              <w:pStyle w:val="ConsPlusNonformat"/>
              <w:jc w:val="both"/>
            </w:pPr>
            <w:r>
              <w:rPr>
                <w:sz w:val="18"/>
              </w:rPr>
              <w:t xml:space="preserve">1050              </w:t>
            </w:r>
          </w:p>
        </w:tc>
        <w:tc>
          <w:tcPr>
            <w:tcW w:w="515" w:type="dxa"/>
            <w:tcBorders>
              <w:top w:val="nil"/>
            </w:tcBorders>
          </w:tcPr>
          <w:p w:rsidR="00BF3BEF" w:rsidRDefault="00BF3BEF">
            <w:pPr>
              <w:pStyle w:val="ConsPlusNonformat"/>
              <w:jc w:val="both"/>
            </w:pPr>
            <w:r>
              <w:rPr>
                <w:sz w:val="18"/>
              </w:rPr>
              <w:t xml:space="preserve">46 </w:t>
            </w:r>
          </w:p>
        </w:tc>
        <w:tc>
          <w:tcPr>
            <w:tcW w:w="618" w:type="dxa"/>
            <w:tcBorders>
              <w:top w:val="nil"/>
            </w:tcBorders>
          </w:tcPr>
          <w:p w:rsidR="00BF3BEF" w:rsidRDefault="00BF3BEF">
            <w:pPr>
              <w:pStyle w:val="ConsPlusNonformat"/>
              <w:jc w:val="both"/>
            </w:pPr>
            <w:r>
              <w:rPr>
                <w:sz w:val="18"/>
              </w:rPr>
              <w:t xml:space="preserve">65  </w:t>
            </w:r>
          </w:p>
        </w:tc>
        <w:tc>
          <w:tcPr>
            <w:tcW w:w="515" w:type="dxa"/>
            <w:tcBorders>
              <w:top w:val="nil"/>
            </w:tcBorders>
          </w:tcPr>
          <w:p w:rsidR="00BF3BEF" w:rsidRDefault="00BF3BEF">
            <w:pPr>
              <w:pStyle w:val="ConsPlusNonformat"/>
              <w:jc w:val="both"/>
            </w:pPr>
            <w:r>
              <w:rPr>
                <w:sz w:val="18"/>
              </w:rPr>
              <w:t xml:space="preserve">92 </w:t>
            </w:r>
          </w:p>
        </w:tc>
        <w:tc>
          <w:tcPr>
            <w:tcW w:w="618" w:type="dxa"/>
            <w:tcBorders>
              <w:top w:val="nil"/>
            </w:tcBorders>
          </w:tcPr>
          <w:p w:rsidR="00BF3BEF" w:rsidRDefault="00BF3BEF">
            <w:pPr>
              <w:pStyle w:val="ConsPlusNonformat"/>
              <w:jc w:val="both"/>
            </w:pPr>
            <w:r>
              <w:rPr>
                <w:sz w:val="18"/>
              </w:rPr>
              <w:t xml:space="preserve">112 </w:t>
            </w:r>
          </w:p>
        </w:tc>
        <w:tc>
          <w:tcPr>
            <w:tcW w:w="618" w:type="dxa"/>
            <w:tcBorders>
              <w:top w:val="nil"/>
            </w:tcBorders>
          </w:tcPr>
          <w:p w:rsidR="00BF3BEF" w:rsidRDefault="00BF3BEF">
            <w:pPr>
              <w:pStyle w:val="ConsPlusNonformat"/>
              <w:jc w:val="both"/>
            </w:pPr>
            <w:r>
              <w:rPr>
                <w:sz w:val="18"/>
              </w:rPr>
              <w:t xml:space="preserve">129 </w:t>
            </w:r>
          </w:p>
        </w:tc>
        <w:tc>
          <w:tcPr>
            <w:tcW w:w="618" w:type="dxa"/>
            <w:tcBorders>
              <w:top w:val="nil"/>
            </w:tcBorders>
          </w:tcPr>
          <w:p w:rsidR="00BF3BEF" w:rsidRDefault="00BF3BEF">
            <w:pPr>
              <w:pStyle w:val="ConsPlusNonformat"/>
              <w:jc w:val="both"/>
            </w:pPr>
            <w:r>
              <w:rPr>
                <w:sz w:val="18"/>
              </w:rPr>
              <w:t xml:space="preserve">145 </w:t>
            </w:r>
          </w:p>
        </w:tc>
        <w:tc>
          <w:tcPr>
            <w:tcW w:w="618" w:type="dxa"/>
            <w:tcBorders>
              <w:top w:val="nil"/>
            </w:tcBorders>
          </w:tcPr>
          <w:p w:rsidR="00BF3BEF" w:rsidRDefault="00BF3BEF">
            <w:pPr>
              <w:pStyle w:val="ConsPlusNonformat"/>
              <w:jc w:val="both"/>
            </w:pPr>
            <w:r>
              <w:rPr>
                <w:sz w:val="18"/>
              </w:rPr>
              <w:t xml:space="preserve">158 </w:t>
            </w:r>
          </w:p>
        </w:tc>
        <w:tc>
          <w:tcPr>
            <w:tcW w:w="515" w:type="dxa"/>
            <w:tcBorders>
              <w:top w:val="nil"/>
            </w:tcBorders>
          </w:tcPr>
          <w:p w:rsidR="00BF3BEF" w:rsidRDefault="00BF3BEF">
            <w:pPr>
              <w:pStyle w:val="ConsPlusNonformat"/>
              <w:jc w:val="both"/>
            </w:pPr>
            <w:r>
              <w:rPr>
                <w:sz w:val="18"/>
              </w:rPr>
              <w:t>171</w:t>
            </w:r>
          </w:p>
        </w:tc>
        <w:tc>
          <w:tcPr>
            <w:tcW w:w="618" w:type="dxa"/>
            <w:tcBorders>
              <w:top w:val="nil"/>
            </w:tcBorders>
          </w:tcPr>
          <w:p w:rsidR="00BF3BEF" w:rsidRDefault="00BF3BEF">
            <w:pPr>
              <w:pStyle w:val="ConsPlusNonformat"/>
              <w:jc w:val="both"/>
            </w:pPr>
            <w:r>
              <w:rPr>
                <w:sz w:val="18"/>
              </w:rPr>
              <w:t xml:space="preserve">183 </w:t>
            </w:r>
          </w:p>
        </w:tc>
        <w:tc>
          <w:tcPr>
            <w:tcW w:w="618" w:type="dxa"/>
            <w:tcBorders>
              <w:top w:val="nil"/>
            </w:tcBorders>
          </w:tcPr>
          <w:p w:rsidR="00BF3BEF" w:rsidRDefault="00BF3BEF">
            <w:pPr>
              <w:pStyle w:val="ConsPlusNonformat"/>
              <w:jc w:val="both"/>
            </w:pPr>
            <w:r>
              <w:rPr>
                <w:sz w:val="18"/>
              </w:rPr>
              <w:t xml:space="preserve">194 </w:t>
            </w:r>
          </w:p>
        </w:tc>
        <w:tc>
          <w:tcPr>
            <w:tcW w:w="618" w:type="dxa"/>
            <w:tcBorders>
              <w:top w:val="nil"/>
            </w:tcBorders>
          </w:tcPr>
          <w:p w:rsidR="00BF3BEF" w:rsidRDefault="00BF3BEF">
            <w:pPr>
              <w:pStyle w:val="ConsPlusNonformat"/>
              <w:jc w:val="both"/>
            </w:pPr>
            <w:r>
              <w:rPr>
                <w:sz w:val="18"/>
              </w:rPr>
              <w:t xml:space="preserve">204 </w:t>
            </w:r>
          </w:p>
        </w:tc>
        <w:tc>
          <w:tcPr>
            <w:tcW w:w="618" w:type="dxa"/>
            <w:tcBorders>
              <w:top w:val="nil"/>
            </w:tcBorders>
          </w:tcPr>
          <w:p w:rsidR="00BF3BEF" w:rsidRDefault="00BF3BEF">
            <w:pPr>
              <w:pStyle w:val="ConsPlusNonformat"/>
              <w:jc w:val="both"/>
            </w:pPr>
            <w:r>
              <w:rPr>
                <w:sz w:val="18"/>
              </w:rPr>
              <w:t xml:space="preserve">214 </w:t>
            </w:r>
          </w:p>
        </w:tc>
        <w:tc>
          <w:tcPr>
            <w:tcW w:w="515" w:type="dxa"/>
            <w:tcBorders>
              <w:top w:val="nil"/>
            </w:tcBorders>
          </w:tcPr>
          <w:p w:rsidR="00BF3BEF" w:rsidRDefault="00BF3BEF">
            <w:pPr>
              <w:pStyle w:val="ConsPlusNonformat"/>
              <w:jc w:val="both"/>
            </w:pPr>
            <w:r>
              <w:rPr>
                <w:sz w:val="18"/>
              </w:rPr>
              <w:t>223</w:t>
            </w:r>
          </w:p>
        </w:tc>
      </w:tr>
      <w:tr w:rsidR="00BF3BEF">
        <w:trPr>
          <w:trHeight w:val="228"/>
        </w:trPr>
        <w:tc>
          <w:tcPr>
            <w:tcW w:w="2060" w:type="dxa"/>
            <w:tcBorders>
              <w:top w:val="nil"/>
            </w:tcBorders>
          </w:tcPr>
          <w:p w:rsidR="00BF3BEF" w:rsidRDefault="00BF3BEF">
            <w:pPr>
              <w:pStyle w:val="ConsPlusNonformat"/>
              <w:jc w:val="both"/>
            </w:pPr>
            <w:r>
              <w:rPr>
                <w:sz w:val="18"/>
              </w:rPr>
              <w:t xml:space="preserve">950               </w:t>
            </w:r>
          </w:p>
        </w:tc>
        <w:tc>
          <w:tcPr>
            <w:tcW w:w="515" w:type="dxa"/>
            <w:tcBorders>
              <w:top w:val="nil"/>
            </w:tcBorders>
          </w:tcPr>
          <w:p w:rsidR="00BF3BEF" w:rsidRDefault="00BF3BEF">
            <w:pPr>
              <w:pStyle w:val="ConsPlusNonformat"/>
              <w:jc w:val="both"/>
            </w:pPr>
            <w:r>
              <w:rPr>
                <w:sz w:val="18"/>
              </w:rPr>
              <w:t xml:space="preserve">44 </w:t>
            </w:r>
          </w:p>
        </w:tc>
        <w:tc>
          <w:tcPr>
            <w:tcW w:w="618" w:type="dxa"/>
            <w:tcBorders>
              <w:top w:val="nil"/>
            </w:tcBorders>
          </w:tcPr>
          <w:p w:rsidR="00BF3BEF" w:rsidRDefault="00BF3BEF">
            <w:pPr>
              <w:pStyle w:val="ConsPlusNonformat"/>
              <w:jc w:val="both"/>
            </w:pPr>
            <w:r>
              <w:rPr>
                <w:sz w:val="18"/>
              </w:rPr>
              <w:t xml:space="preserve">62  </w:t>
            </w:r>
          </w:p>
        </w:tc>
        <w:tc>
          <w:tcPr>
            <w:tcW w:w="515" w:type="dxa"/>
            <w:tcBorders>
              <w:top w:val="nil"/>
            </w:tcBorders>
          </w:tcPr>
          <w:p w:rsidR="00BF3BEF" w:rsidRDefault="00BF3BEF">
            <w:pPr>
              <w:pStyle w:val="ConsPlusNonformat"/>
              <w:jc w:val="both"/>
            </w:pPr>
            <w:r>
              <w:rPr>
                <w:sz w:val="18"/>
              </w:rPr>
              <w:t xml:space="preserve">87 </w:t>
            </w:r>
          </w:p>
        </w:tc>
        <w:tc>
          <w:tcPr>
            <w:tcW w:w="618" w:type="dxa"/>
            <w:tcBorders>
              <w:top w:val="nil"/>
            </w:tcBorders>
          </w:tcPr>
          <w:p w:rsidR="00BF3BEF" w:rsidRDefault="00BF3BEF">
            <w:pPr>
              <w:pStyle w:val="ConsPlusNonformat"/>
              <w:jc w:val="both"/>
            </w:pPr>
            <w:r>
              <w:rPr>
                <w:sz w:val="18"/>
              </w:rPr>
              <w:t xml:space="preserve">107 </w:t>
            </w:r>
          </w:p>
        </w:tc>
        <w:tc>
          <w:tcPr>
            <w:tcW w:w="618" w:type="dxa"/>
            <w:tcBorders>
              <w:top w:val="nil"/>
            </w:tcBorders>
          </w:tcPr>
          <w:p w:rsidR="00BF3BEF" w:rsidRDefault="00BF3BEF">
            <w:pPr>
              <w:pStyle w:val="ConsPlusNonformat"/>
              <w:jc w:val="both"/>
            </w:pPr>
            <w:r>
              <w:rPr>
                <w:sz w:val="18"/>
              </w:rPr>
              <w:t xml:space="preserve">123 </w:t>
            </w:r>
          </w:p>
        </w:tc>
        <w:tc>
          <w:tcPr>
            <w:tcW w:w="618" w:type="dxa"/>
            <w:tcBorders>
              <w:top w:val="nil"/>
            </w:tcBorders>
          </w:tcPr>
          <w:p w:rsidR="00BF3BEF" w:rsidRDefault="00BF3BEF">
            <w:pPr>
              <w:pStyle w:val="ConsPlusNonformat"/>
              <w:jc w:val="both"/>
            </w:pPr>
            <w:r>
              <w:rPr>
                <w:sz w:val="18"/>
              </w:rPr>
              <w:t xml:space="preserve">137 </w:t>
            </w:r>
          </w:p>
        </w:tc>
        <w:tc>
          <w:tcPr>
            <w:tcW w:w="618" w:type="dxa"/>
            <w:tcBorders>
              <w:top w:val="nil"/>
            </w:tcBorders>
          </w:tcPr>
          <w:p w:rsidR="00BF3BEF" w:rsidRDefault="00BF3BEF">
            <w:pPr>
              <w:pStyle w:val="ConsPlusNonformat"/>
              <w:jc w:val="both"/>
            </w:pPr>
            <w:r>
              <w:rPr>
                <w:sz w:val="18"/>
              </w:rPr>
              <w:t xml:space="preserve">151 </w:t>
            </w:r>
          </w:p>
        </w:tc>
        <w:tc>
          <w:tcPr>
            <w:tcW w:w="515" w:type="dxa"/>
            <w:tcBorders>
              <w:top w:val="nil"/>
            </w:tcBorders>
          </w:tcPr>
          <w:p w:rsidR="00BF3BEF" w:rsidRDefault="00BF3BEF">
            <w:pPr>
              <w:pStyle w:val="ConsPlusNonformat"/>
              <w:jc w:val="both"/>
            </w:pPr>
            <w:r>
              <w:rPr>
                <w:sz w:val="18"/>
              </w:rPr>
              <w:t>162</w:t>
            </w:r>
          </w:p>
        </w:tc>
        <w:tc>
          <w:tcPr>
            <w:tcW w:w="618" w:type="dxa"/>
            <w:tcBorders>
              <w:top w:val="nil"/>
            </w:tcBorders>
          </w:tcPr>
          <w:p w:rsidR="00BF3BEF" w:rsidRDefault="00BF3BEF">
            <w:pPr>
              <w:pStyle w:val="ConsPlusNonformat"/>
              <w:jc w:val="both"/>
            </w:pPr>
            <w:r>
              <w:rPr>
                <w:sz w:val="18"/>
              </w:rPr>
              <w:t xml:space="preserve">174 </w:t>
            </w:r>
          </w:p>
        </w:tc>
        <w:tc>
          <w:tcPr>
            <w:tcW w:w="618" w:type="dxa"/>
            <w:tcBorders>
              <w:top w:val="nil"/>
            </w:tcBorders>
          </w:tcPr>
          <w:p w:rsidR="00BF3BEF" w:rsidRDefault="00BF3BEF">
            <w:pPr>
              <w:pStyle w:val="ConsPlusNonformat"/>
              <w:jc w:val="both"/>
            </w:pPr>
            <w:r>
              <w:rPr>
                <w:sz w:val="18"/>
              </w:rPr>
              <w:t xml:space="preserve">184 </w:t>
            </w:r>
          </w:p>
        </w:tc>
        <w:tc>
          <w:tcPr>
            <w:tcW w:w="618" w:type="dxa"/>
            <w:tcBorders>
              <w:top w:val="nil"/>
            </w:tcBorders>
          </w:tcPr>
          <w:p w:rsidR="00BF3BEF" w:rsidRDefault="00BF3BEF">
            <w:pPr>
              <w:pStyle w:val="ConsPlusNonformat"/>
              <w:jc w:val="both"/>
            </w:pPr>
            <w:r>
              <w:rPr>
                <w:sz w:val="18"/>
              </w:rPr>
              <w:t xml:space="preserve">194 </w:t>
            </w:r>
          </w:p>
        </w:tc>
        <w:tc>
          <w:tcPr>
            <w:tcW w:w="618" w:type="dxa"/>
            <w:tcBorders>
              <w:top w:val="nil"/>
            </w:tcBorders>
          </w:tcPr>
          <w:p w:rsidR="00BF3BEF" w:rsidRDefault="00BF3BEF">
            <w:pPr>
              <w:pStyle w:val="ConsPlusNonformat"/>
              <w:jc w:val="both"/>
            </w:pPr>
            <w:r>
              <w:rPr>
                <w:sz w:val="18"/>
              </w:rPr>
              <w:t xml:space="preserve">203 </w:t>
            </w:r>
          </w:p>
        </w:tc>
        <w:tc>
          <w:tcPr>
            <w:tcW w:w="515" w:type="dxa"/>
            <w:tcBorders>
              <w:top w:val="nil"/>
            </w:tcBorders>
          </w:tcPr>
          <w:p w:rsidR="00BF3BEF" w:rsidRDefault="00BF3BEF">
            <w:pPr>
              <w:pStyle w:val="ConsPlusNonformat"/>
              <w:jc w:val="both"/>
            </w:pPr>
            <w:r>
              <w:rPr>
                <w:sz w:val="18"/>
              </w:rPr>
              <w:t>212</w:t>
            </w:r>
          </w:p>
        </w:tc>
      </w:tr>
    </w:tbl>
    <w:p w:rsidR="00BF3BEF" w:rsidRDefault="00BF3BEF">
      <w:pPr>
        <w:pStyle w:val="ConsPlusNormal"/>
        <w:ind w:firstLine="540"/>
        <w:jc w:val="both"/>
      </w:pPr>
    </w:p>
    <w:p w:rsidR="00BF3BEF" w:rsidRDefault="00BF3BEF">
      <w:pPr>
        <w:pStyle w:val="ConsPlusNormal"/>
        <w:ind w:firstLine="540"/>
        <w:jc w:val="both"/>
      </w:pPr>
      <w:r>
        <w:t>При обнаружении в пути следования ползуна (выбоины) у локомотива, моторного вагона МВПС допускается их следование без отцепки от поезда до ближайшей железнодорожной станции, где колесные пары с ползунами (выбоинами) должны быть заменены. Допускаемая скорость следования поезда в зависимости от глубины ползуна (выбоины) в соответствии с таблицей 3.</w:t>
      </w:r>
    </w:p>
    <w:p w:rsidR="00BF3BEF" w:rsidRDefault="00BF3BEF">
      <w:pPr>
        <w:pStyle w:val="ConsPlusNormal"/>
        <w:ind w:firstLine="540"/>
        <w:jc w:val="both"/>
      </w:pPr>
    </w:p>
    <w:p w:rsidR="00BF3BEF" w:rsidRDefault="00BF3BEF">
      <w:pPr>
        <w:pStyle w:val="ConsPlusNormal"/>
        <w:ind w:firstLine="540"/>
        <w:jc w:val="both"/>
      </w:pPr>
      <w:r>
        <w:t>Таблица 3 - Допускаемая скорость следования поезда в зависимости от глубины ползуна (выбоины)</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957"/>
        <w:gridCol w:w="2163"/>
        <w:gridCol w:w="4223"/>
      </w:tblGrid>
      <w:tr w:rsidR="00BF3BEF">
        <w:trPr>
          <w:trHeight w:val="228"/>
        </w:trPr>
        <w:tc>
          <w:tcPr>
            <w:tcW w:w="1957" w:type="dxa"/>
          </w:tcPr>
          <w:p w:rsidR="00BF3BEF" w:rsidRDefault="00BF3BEF">
            <w:pPr>
              <w:pStyle w:val="ConsPlusNonformat"/>
              <w:jc w:val="both"/>
            </w:pPr>
            <w:r>
              <w:rPr>
                <w:sz w:val="18"/>
              </w:rPr>
              <w:t xml:space="preserve">  Колесная пара  </w:t>
            </w:r>
          </w:p>
        </w:tc>
        <w:tc>
          <w:tcPr>
            <w:tcW w:w="2163" w:type="dxa"/>
          </w:tcPr>
          <w:p w:rsidR="00BF3BEF" w:rsidRDefault="00BF3BEF">
            <w:pPr>
              <w:pStyle w:val="ConsPlusNonformat"/>
              <w:jc w:val="both"/>
            </w:pPr>
            <w:r>
              <w:rPr>
                <w:sz w:val="18"/>
              </w:rPr>
              <w:t xml:space="preserve">  Глубина ползуна  </w:t>
            </w:r>
          </w:p>
          <w:p w:rsidR="00BF3BEF" w:rsidRDefault="00BF3BEF">
            <w:pPr>
              <w:pStyle w:val="ConsPlusNonformat"/>
              <w:jc w:val="both"/>
            </w:pPr>
            <w:r>
              <w:rPr>
                <w:sz w:val="18"/>
              </w:rPr>
              <w:t xml:space="preserve">   (выбоины), мм   </w:t>
            </w:r>
          </w:p>
        </w:tc>
        <w:tc>
          <w:tcPr>
            <w:tcW w:w="4223" w:type="dxa"/>
          </w:tcPr>
          <w:p w:rsidR="00BF3BEF" w:rsidRDefault="00BF3BEF">
            <w:pPr>
              <w:pStyle w:val="ConsPlusNonformat"/>
              <w:jc w:val="both"/>
            </w:pPr>
            <w:r>
              <w:rPr>
                <w:sz w:val="18"/>
              </w:rPr>
              <w:t xml:space="preserve">   Допускаемая скорость следования,    </w:t>
            </w:r>
          </w:p>
          <w:p w:rsidR="00BF3BEF" w:rsidRDefault="00BF3BEF">
            <w:pPr>
              <w:pStyle w:val="ConsPlusNonformat"/>
              <w:jc w:val="both"/>
            </w:pPr>
            <w:r>
              <w:rPr>
                <w:sz w:val="18"/>
              </w:rPr>
              <w:t xml:space="preserve">                 км/ч                  </w:t>
            </w:r>
          </w:p>
        </w:tc>
      </w:tr>
      <w:tr w:rsidR="00BF3BEF">
        <w:trPr>
          <w:trHeight w:val="228"/>
        </w:trPr>
        <w:tc>
          <w:tcPr>
            <w:tcW w:w="1957" w:type="dxa"/>
            <w:vMerge w:val="restart"/>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локомотива       </w:t>
            </w:r>
          </w:p>
          <w:p w:rsidR="00BF3BEF" w:rsidRDefault="00BF3BEF">
            <w:pPr>
              <w:pStyle w:val="ConsPlusNonformat"/>
              <w:jc w:val="both"/>
            </w:pPr>
            <w:r>
              <w:rPr>
                <w:sz w:val="18"/>
              </w:rPr>
              <w:t xml:space="preserve">и моторного      </w:t>
            </w:r>
          </w:p>
          <w:p w:rsidR="00BF3BEF" w:rsidRDefault="00BF3BEF">
            <w:pPr>
              <w:pStyle w:val="ConsPlusNonformat"/>
              <w:jc w:val="both"/>
            </w:pPr>
            <w:r>
              <w:rPr>
                <w:sz w:val="18"/>
              </w:rPr>
              <w:t xml:space="preserve">вагона МВПС      </w:t>
            </w:r>
          </w:p>
        </w:tc>
        <w:tc>
          <w:tcPr>
            <w:tcW w:w="2163" w:type="dxa"/>
            <w:tcBorders>
              <w:top w:val="nil"/>
            </w:tcBorders>
          </w:tcPr>
          <w:p w:rsidR="00BF3BEF" w:rsidRDefault="00BF3BEF">
            <w:pPr>
              <w:pStyle w:val="ConsPlusNonformat"/>
              <w:jc w:val="both"/>
            </w:pPr>
            <w:r>
              <w:rPr>
                <w:sz w:val="18"/>
              </w:rPr>
              <w:t xml:space="preserve">менее 1            </w:t>
            </w:r>
          </w:p>
        </w:tc>
        <w:tc>
          <w:tcPr>
            <w:tcW w:w="4223" w:type="dxa"/>
            <w:tcBorders>
              <w:top w:val="nil"/>
            </w:tcBorders>
          </w:tcPr>
          <w:p w:rsidR="00BF3BEF" w:rsidRDefault="00BF3BEF">
            <w:pPr>
              <w:pStyle w:val="ConsPlusNonformat"/>
              <w:jc w:val="both"/>
            </w:pPr>
            <w:r>
              <w:rPr>
                <w:sz w:val="18"/>
              </w:rPr>
              <w:t xml:space="preserve">без ограничения                        </w:t>
            </w:r>
          </w:p>
        </w:tc>
      </w:tr>
      <w:tr w:rsidR="00BF3BEF">
        <w:tc>
          <w:tcPr>
            <w:tcW w:w="1854" w:type="dxa"/>
            <w:vMerge/>
            <w:tcBorders>
              <w:top w:val="nil"/>
            </w:tcBorders>
          </w:tcPr>
          <w:p w:rsidR="00BF3BEF" w:rsidRDefault="00BF3BEF"/>
        </w:tc>
        <w:tc>
          <w:tcPr>
            <w:tcW w:w="2163" w:type="dxa"/>
            <w:tcBorders>
              <w:top w:val="nil"/>
            </w:tcBorders>
          </w:tcPr>
          <w:p w:rsidR="00BF3BEF" w:rsidRDefault="00BF3BEF">
            <w:pPr>
              <w:pStyle w:val="ConsPlusNonformat"/>
              <w:jc w:val="both"/>
            </w:pPr>
            <w:r>
              <w:rPr>
                <w:sz w:val="18"/>
              </w:rPr>
              <w:t xml:space="preserve">более 1 до 2       </w:t>
            </w:r>
          </w:p>
        </w:tc>
        <w:tc>
          <w:tcPr>
            <w:tcW w:w="4223" w:type="dxa"/>
            <w:tcBorders>
              <w:top w:val="nil"/>
            </w:tcBorders>
          </w:tcPr>
          <w:p w:rsidR="00BF3BEF" w:rsidRDefault="00BF3BEF">
            <w:pPr>
              <w:pStyle w:val="ConsPlusNonformat"/>
              <w:jc w:val="both"/>
            </w:pPr>
            <w:r>
              <w:rPr>
                <w:sz w:val="18"/>
              </w:rPr>
              <w:t xml:space="preserve">15                                     </w:t>
            </w:r>
          </w:p>
        </w:tc>
      </w:tr>
      <w:tr w:rsidR="00BF3BEF">
        <w:tc>
          <w:tcPr>
            <w:tcW w:w="1854" w:type="dxa"/>
            <w:vMerge/>
            <w:tcBorders>
              <w:top w:val="nil"/>
            </w:tcBorders>
          </w:tcPr>
          <w:p w:rsidR="00BF3BEF" w:rsidRDefault="00BF3BEF"/>
        </w:tc>
        <w:tc>
          <w:tcPr>
            <w:tcW w:w="2163" w:type="dxa"/>
            <w:tcBorders>
              <w:top w:val="nil"/>
            </w:tcBorders>
          </w:tcPr>
          <w:p w:rsidR="00BF3BEF" w:rsidRDefault="00BF3BEF">
            <w:pPr>
              <w:pStyle w:val="ConsPlusNonformat"/>
              <w:jc w:val="both"/>
            </w:pPr>
            <w:r>
              <w:rPr>
                <w:sz w:val="18"/>
              </w:rPr>
              <w:t xml:space="preserve">более 2 до 4       </w:t>
            </w:r>
          </w:p>
        </w:tc>
        <w:tc>
          <w:tcPr>
            <w:tcW w:w="4223" w:type="dxa"/>
            <w:tcBorders>
              <w:top w:val="nil"/>
            </w:tcBorders>
          </w:tcPr>
          <w:p w:rsidR="00BF3BEF" w:rsidRDefault="00BF3BEF">
            <w:pPr>
              <w:pStyle w:val="ConsPlusNonformat"/>
              <w:jc w:val="both"/>
            </w:pPr>
            <w:r>
              <w:rPr>
                <w:sz w:val="18"/>
              </w:rPr>
              <w:t xml:space="preserve">10                                     </w:t>
            </w:r>
          </w:p>
        </w:tc>
      </w:tr>
      <w:tr w:rsidR="00BF3BEF">
        <w:tc>
          <w:tcPr>
            <w:tcW w:w="1854" w:type="dxa"/>
            <w:vMerge/>
            <w:tcBorders>
              <w:top w:val="nil"/>
            </w:tcBorders>
          </w:tcPr>
          <w:p w:rsidR="00BF3BEF" w:rsidRDefault="00BF3BEF"/>
        </w:tc>
        <w:tc>
          <w:tcPr>
            <w:tcW w:w="2163"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более 4            </w:t>
            </w:r>
          </w:p>
        </w:tc>
        <w:tc>
          <w:tcPr>
            <w:tcW w:w="4223" w:type="dxa"/>
            <w:tcBorders>
              <w:top w:val="nil"/>
            </w:tcBorders>
          </w:tcPr>
          <w:p w:rsidR="00BF3BEF" w:rsidRDefault="00BF3BEF">
            <w:pPr>
              <w:pStyle w:val="ConsPlusNonformat"/>
              <w:jc w:val="both"/>
            </w:pPr>
            <w:r>
              <w:rPr>
                <w:sz w:val="18"/>
              </w:rPr>
              <w:t xml:space="preserve">10 Передвижение локомотива (вагона)    </w:t>
            </w:r>
          </w:p>
          <w:p w:rsidR="00BF3BEF" w:rsidRDefault="00BF3BEF">
            <w:pPr>
              <w:pStyle w:val="ConsPlusNonformat"/>
              <w:jc w:val="both"/>
            </w:pPr>
            <w:r>
              <w:rPr>
                <w:sz w:val="18"/>
              </w:rPr>
              <w:t xml:space="preserve">без качения колесных пар с ползунами   </w:t>
            </w:r>
          </w:p>
          <w:p w:rsidR="00BF3BEF" w:rsidRDefault="00BF3BEF">
            <w:pPr>
              <w:pStyle w:val="ConsPlusNonformat"/>
              <w:jc w:val="both"/>
            </w:pPr>
            <w:r>
              <w:rPr>
                <w:sz w:val="18"/>
              </w:rPr>
              <w:t xml:space="preserve">(выбоинами) по рельсам*                </w:t>
            </w:r>
          </w:p>
        </w:tc>
      </w:tr>
      <w:tr w:rsidR="00BF3BEF">
        <w:trPr>
          <w:trHeight w:val="228"/>
        </w:trPr>
        <w:tc>
          <w:tcPr>
            <w:tcW w:w="1957" w:type="dxa"/>
            <w:vMerge w:val="restart"/>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roofErr w:type="spellStart"/>
            <w:r>
              <w:rPr>
                <w:sz w:val="18"/>
              </w:rPr>
              <w:t>немоторного</w:t>
            </w:r>
            <w:proofErr w:type="spellEnd"/>
            <w:r>
              <w:rPr>
                <w:sz w:val="18"/>
              </w:rPr>
              <w:t xml:space="preserve">      </w:t>
            </w:r>
          </w:p>
          <w:p w:rsidR="00BF3BEF" w:rsidRDefault="00BF3BEF">
            <w:pPr>
              <w:pStyle w:val="ConsPlusNonformat"/>
              <w:jc w:val="both"/>
            </w:pPr>
            <w:r>
              <w:rPr>
                <w:sz w:val="18"/>
              </w:rPr>
              <w:t xml:space="preserve">вагона           </w:t>
            </w:r>
          </w:p>
          <w:p w:rsidR="00BF3BEF" w:rsidRDefault="00BF3BEF">
            <w:pPr>
              <w:pStyle w:val="ConsPlusNonformat"/>
              <w:jc w:val="both"/>
            </w:pPr>
            <w:r>
              <w:rPr>
                <w:sz w:val="18"/>
              </w:rPr>
              <w:t xml:space="preserve">МВПС             </w:t>
            </w:r>
          </w:p>
        </w:tc>
        <w:tc>
          <w:tcPr>
            <w:tcW w:w="2163" w:type="dxa"/>
            <w:tcBorders>
              <w:top w:val="nil"/>
            </w:tcBorders>
          </w:tcPr>
          <w:p w:rsidR="00BF3BEF" w:rsidRDefault="00BF3BEF">
            <w:pPr>
              <w:pStyle w:val="ConsPlusNonformat"/>
              <w:jc w:val="both"/>
            </w:pPr>
            <w:r>
              <w:rPr>
                <w:sz w:val="18"/>
              </w:rPr>
              <w:t xml:space="preserve">менее 1            </w:t>
            </w:r>
          </w:p>
        </w:tc>
        <w:tc>
          <w:tcPr>
            <w:tcW w:w="4223" w:type="dxa"/>
            <w:tcBorders>
              <w:top w:val="nil"/>
            </w:tcBorders>
          </w:tcPr>
          <w:p w:rsidR="00BF3BEF" w:rsidRDefault="00BF3BEF">
            <w:pPr>
              <w:pStyle w:val="ConsPlusNonformat"/>
              <w:jc w:val="both"/>
            </w:pPr>
            <w:r>
              <w:rPr>
                <w:sz w:val="18"/>
              </w:rPr>
              <w:t xml:space="preserve">без ограничения                        </w:t>
            </w:r>
          </w:p>
        </w:tc>
      </w:tr>
      <w:tr w:rsidR="00BF3BEF">
        <w:tc>
          <w:tcPr>
            <w:tcW w:w="1854" w:type="dxa"/>
            <w:vMerge/>
            <w:tcBorders>
              <w:top w:val="nil"/>
            </w:tcBorders>
          </w:tcPr>
          <w:p w:rsidR="00BF3BEF" w:rsidRDefault="00BF3BEF"/>
        </w:tc>
        <w:tc>
          <w:tcPr>
            <w:tcW w:w="2163" w:type="dxa"/>
            <w:tcBorders>
              <w:top w:val="nil"/>
            </w:tcBorders>
          </w:tcPr>
          <w:p w:rsidR="00BF3BEF" w:rsidRDefault="00BF3BEF">
            <w:pPr>
              <w:pStyle w:val="ConsPlusNonformat"/>
              <w:jc w:val="both"/>
            </w:pPr>
            <w:r>
              <w:rPr>
                <w:sz w:val="18"/>
              </w:rPr>
              <w:t xml:space="preserve">более 1 до 2       </w:t>
            </w:r>
          </w:p>
        </w:tc>
        <w:tc>
          <w:tcPr>
            <w:tcW w:w="4223" w:type="dxa"/>
            <w:tcBorders>
              <w:top w:val="nil"/>
            </w:tcBorders>
          </w:tcPr>
          <w:p w:rsidR="00BF3BEF" w:rsidRDefault="00BF3BEF">
            <w:pPr>
              <w:pStyle w:val="ConsPlusNonformat"/>
              <w:jc w:val="both"/>
            </w:pPr>
            <w:r>
              <w:rPr>
                <w:sz w:val="18"/>
              </w:rPr>
              <w:t xml:space="preserve">100                                    </w:t>
            </w:r>
          </w:p>
        </w:tc>
      </w:tr>
      <w:tr w:rsidR="00BF3BEF">
        <w:tc>
          <w:tcPr>
            <w:tcW w:w="1854" w:type="dxa"/>
            <w:vMerge/>
            <w:tcBorders>
              <w:top w:val="nil"/>
            </w:tcBorders>
          </w:tcPr>
          <w:p w:rsidR="00BF3BEF" w:rsidRDefault="00BF3BEF"/>
        </w:tc>
        <w:tc>
          <w:tcPr>
            <w:tcW w:w="2163" w:type="dxa"/>
            <w:tcBorders>
              <w:top w:val="nil"/>
            </w:tcBorders>
          </w:tcPr>
          <w:p w:rsidR="00BF3BEF" w:rsidRDefault="00BF3BEF">
            <w:pPr>
              <w:pStyle w:val="ConsPlusNonformat"/>
              <w:jc w:val="both"/>
            </w:pPr>
            <w:r>
              <w:rPr>
                <w:sz w:val="18"/>
              </w:rPr>
              <w:t xml:space="preserve">более 2 до 6       </w:t>
            </w:r>
          </w:p>
        </w:tc>
        <w:tc>
          <w:tcPr>
            <w:tcW w:w="4223" w:type="dxa"/>
            <w:tcBorders>
              <w:top w:val="nil"/>
            </w:tcBorders>
          </w:tcPr>
          <w:p w:rsidR="00BF3BEF" w:rsidRDefault="00BF3BEF">
            <w:pPr>
              <w:pStyle w:val="ConsPlusNonformat"/>
              <w:jc w:val="both"/>
            </w:pPr>
            <w:r>
              <w:rPr>
                <w:sz w:val="18"/>
              </w:rPr>
              <w:t xml:space="preserve">15                                     </w:t>
            </w:r>
          </w:p>
        </w:tc>
      </w:tr>
      <w:tr w:rsidR="00BF3BEF">
        <w:tc>
          <w:tcPr>
            <w:tcW w:w="1854" w:type="dxa"/>
            <w:vMerge/>
            <w:tcBorders>
              <w:top w:val="nil"/>
            </w:tcBorders>
          </w:tcPr>
          <w:p w:rsidR="00BF3BEF" w:rsidRDefault="00BF3BEF"/>
        </w:tc>
        <w:tc>
          <w:tcPr>
            <w:tcW w:w="2163" w:type="dxa"/>
            <w:tcBorders>
              <w:top w:val="nil"/>
            </w:tcBorders>
          </w:tcPr>
          <w:p w:rsidR="00BF3BEF" w:rsidRDefault="00BF3BEF">
            <w:pPr>
              <w:pStyle w:val="ConsPlusNonformat"/>
              <w:jc w:val="both"/>
            </w:pPr>
            <w:r>
              <w:rPr>
                <w:sz w:val="18"/>
              </w:rPr>
              <w:t xml:space="preserve">более 6 до 12      </w:t>
            </w:r>
          </w:p>
        </w:tc>
        <w:tc>
          <w:tcPr>
            <w:tcW w:w="4223" w:type="dxa"/>
            <w:tcBorders>
              <w:top w:val="nil"/>
            </w:tcBorders>
          </w:tcPr>
          <w:p w:rsidR="00BF3BEF" w:rsidRDefault="00BF3BEF">
            <w:pPr>
              <w:pStyle w:val="ConsPlusNonformat"/>
              <w:jc w:val="both"/>
            </w:pPr>
            <w:r>
              <w:rPr>
                <w:sz w:val="18"/>
              </w:rPr>
              <w:t xml:space="preserve">10                                     </w:t>
            </w:r>
          </w:p>
        </w:tc>
      </w:tr>
      <w:tr w:rsidR="00BF3BEF">
        <w:tc>
          <w:tcPr>
            <w:tcW w:w="1854" w:type="dxa"/>
            <w:vMerge/>
            <w:tcBorders>
              <w:top w:val="nil"/>
            </w:tcBorders>
          </w:tcPr>
          <w:p w:rsidR="00BF3BEF" w:rsidRDefault="00BF3BEF"/>
        </w:tc>
        <w:tc>
          <w:tcPr>
            <w:tcW w:w="2163"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свыше 12           </w:t>
            </w:r>
          </w:p>
        </w:tc>
        <w:tc>
          <w:tcPr>
            <w:tcW w:w="4223" w:type="dxa"/>
            <w:tcBorders>
              <w:top w:val="nil"/>
            </w:tcBorders>
          </w:tcPr>
          <w:p w:rsidR="00BF3BEF" w:rsidRDefault="00BF3BEF">
            <w:pPr>
              <w:pStyle w:val="ConsPlusNonformat"/>
              <w:jc w:val="both"/>
            </w:pPr>
            <w:r>
              <w:rPr>
                <w:sz w:val="18"/>
              </w:rPr>
              <w:t xml:space="preserve">Передвижение вагона без качения        </w:t>
            </w:r>
          </w:p>
          <w:p w:rsidR="00BF3BEF" w:rsidRDefault="00BF3BEF">
            <w:pPr>
              <w:pStyle w:val="ConsPlusNonformat"/>
              <w:jc w:val="both"/>
            </w:pPr>
            <w:r>
              <w:rPr>
                <w:sz w:val="18"/>
              </w:rPr>
              <w:t xml:space="preserve">колесных пар с ползунами (выбоинами)   </w:t>
            </w:r>
          </w:p>
          <w:p w:rsidR="00BF3BEF" w:rsidRDefault="00BF3BEF">
            <w:pPr>
              <w:pStyle w:val="ConsPlusNonformat"/>
              <w:jc w:val="both"/>
            </w:pPr>
            <w:r>
              <w:rPr>
                <w:sz w:val="18"/>
              </w:rPr>
              <w:t xml:space="preserve">по рельсам*                            </w:t>
            </w:r>
          </w:p>
        </w:tc>
      </w:tr>
      <w:tr w:rsidR="00BF3BEF">
        <w:trPr>
          <w:trHeight w:val="228"/>
        </w:trPr>
        <w:tc>
          <w:tcPr>
            <w:tcW w:w="8343" w:type="dxa"/>
            <w:gridSpan w:val="3"/>
            <w:tcBorders>
              <w:top w:val="nil"/>
            </w:tcBorders>
          </w:tcPr>
          <w:p w:rsidR="00BF3BEF" w:rsidRDefault="00BF3BEF">
            <w:pPr>
              <w:pStyle w:val="ConsPlusNonformat"/>
              <w:jc w:val="both"/>
            </w:pPr>
            <w:r>
              <w:rPr>
                <w:sz w:val="18"/>
              </w:rPr>
              <w:t xml:space="preserve">     * При этом колесные пары должны быть вывешены или транспортированы      </w:t>
            </w:r>
          </w:p>
          <w:p w:rsidR="00BF3BEF" w:rsidRDefault="00BF3BEF">
            <w:pPr>
              <w:pStyle w:val="ConsPlusNonformat"/>
              <w:jc w:val="both"/>
            </w:pPr>
            <w:r>
              <w:rPr>
                <w:sz w:val="18"/>
              </w:rPr>
              <w:t xml:space="preserve">другим способом, обеспечивающим указанное передвижение. Локомотив должен     </w:t>
            </w:r>
          </w:p>
          <w:p w:rsidR="00BF3BEF" w:rsidRDefault="00BF3BEF">
            <w:pPr>
              <w:pStyle w:val="ConsPlusNonformat"/>
              <w:jc w:val="both"/>
            </w:pPr>
            <w:r>
              <w:rPr>
                <w:sz w:val="18"/>
              </w:rPr>
              <w:t xml:space="preserve">быть отцеплен от поезда, тормозные цилиндры и тяговый электродвигатель       </w:t>
            </w:r>
          </w:p>
          <w:p w:rsidR="00BF3BEF" w:rsidRDefault="00BF3BEF">
            <w:pPr>
              <w:pStyle w:val="ConsPlusNonformat"/>
              <w:jc w:val="both"/>
            </w:pPr>
            <w:r>
              <w:rPr>
                <w:sz w:val="18"/>
              </w:rPr>
              <w:t xml:space="preserve">(группа двигателей) поврежденной колесной пары (колесных пар) отключены.     </w:t>
            </w:r>
          </w:p>
          <w:p w:rsidR="00BF3BEF" w:rsidRDefault="00BF3BEF">
            <w:pPr>
              <w:pStyle w:val="ConsPlusNonformat"/>
              <w:jc w:val="both"/>
            </w:pPr>
            <w:r>
              <w:rPr>
                <w:sz w:val="18"/>
              </w:rPr>
              <w:t xml:space="preserve">Транспортироваться до места смены колесной пары локомотив должен в одиночном </w:t>
            </w:r>
          </w:p>
          <w:p w:rsidR="00BF3BEF" w:rsidRDefault="00BF3BEF">
            <w:pPr>
              <w:pStyle w:val="ConsPlusNonformat"/>
              <w:jc w:val="both"/>
            </w:pPr>
            <w:r>
              <w:rPr>
                <w:sz w:val="18"/>
              </w:rPr>
              <w:t xml:space="preserve">следовании.                                                                  </w:t>
            </w:r>
          </w:p>
          <w:p w:rsidR="00BF3BEF" w:rsidRDefault="00BF3BEF">
            <w:pPr>
              <w:pStyle w:val="ConsPlusNonformat"/>
              <w:jc w:val="both"/>
            </w:pPr>
            <w:r>
              <w:rPr>
                <w:sz w:val="18"/>
              </w:rPr>
              <w:t xml:space="preserve">Для вывода с перегона локомотивов с двухосными тележками следует             </w:t>
            </w:r>
          </w:p>
          <w:p w:rsidR="00BF3BEF" w:rsidRDefault="00BF3BEF">
            <w:pPr>
              <w:pStyle w:val="ConsPlusNonformat"/>
              <w:jc w:val="both"/>
            </w:pPr>
            <w:r>
              <w:rPr>
                <w:sz w:val="18"/>
              </w:rPr>
              <w:t xml:space="preserve">использовать специальные транспортные тележки.                               </w:t>
            </w:r>
          </w:p>
        </w:tc>
      </w:tr>
    </w:tbl>
    <w:p w:rsidR="00BF3BEF" w:rsidRDefault="00BF3BEF">
      <w:pPr>
        <w:pStyle w:val="ConsPlusNormal"/>
        <w:ind w:firstLine="540"/>
        <w:jc w:val="both"/>
      </w:pPr>
    </w:p>
    <w:p w:rsidR="00BF3BEF" w:rsidRDefault="00BF3BEF">
      <w:pPr>
        <w:pStyle w:val="ConsPlusNormal"/>
        <w:jc w:val="center"/>
        <w:outlineLvl w:val="1"/>
      </w:pPr>
      <w:r>
        <w:t>5 Обточка бандажей и цельнокатаных колес колесных пар без выкатки из-под ТПС</w:t>
      </w:r>
    </w:p>
    <w:p w:rsidR="00BF3BEF" w:rsidRDefault="00BF3BEF">
      <w:pPr>
        <w:pStyle w:val="ConsPlusNormal"/>
        <w:ind w:firstLine="540"/>
        <w:jc w:val="both"/>
      </w:pPr>
    </w:p>
    <w:p w:rsidR="00BF3BEF" w:rsidRDefault="00BF3BEF">
      <w:pPr>
        <w:pStyle w:val="ConsPlusNormal"/>
        <w:ind w:firstLine="540"/>
        <w:jc w:val="both"/>
      </w:pPr>
      <w:r>
        <w:t xml:space="preserve">5.1 В случае выявления отклонений параметров колеса от допускаемых значений по </w:t>
      </w:r>
      <w:hyperlink w:anchor="P152" w:history="1">
        <w:r>
          <w:rPr>
            <w:color w:val="0000FF"/>
          </w:rPr>
          <w:t>таблице 1</w:t>
        </w:r>
      </w:hyperlink>
      <w:r>
        <w:t xml:space="preserve"> (пункты с 1 по 10, 15, 17, 22, 25, 26, 27) производится обточка бандажей и ободьев цельнокатаных колес колесных пар без выкатки из-под ТПС. Обточку без выкатки осуществляют при ТО-4 или совмещают с ТО-3, ТР-1 и ТР- 2.</w:t>
      </w:r>
    </w:p>
    <w:p w:rsidR="00BF3BEF" w:rsidRDefault="00BF3BEF">
      <w:pPr>
        <w:pStyle w:val="ConsPlusNormal"/>
        <w:spacing w:before="220"/>
        <w:ind w:firstLine="540"/>
        <w:jc w:val="both"/>
      </w:pPr>
      <w:r>
        <w:t xml:space="preserve">5.2 Допускается обтачивать бандаж по одному из профилей, приведенных в </w:t>
      </w:r>
      <w:hyperlink w:anchor="P2151" w:history="1">
        <w:r>
          <w:rPr>
            <w:color w:val="0000FF"/>
          </w:rPr>
          <w:t>пункте 10.11</w:t>
        </w:r>
      </w:hyperlink>
      <w:r>
        <w:t>. Как правило, бандажи единицы ТПС обтачивают по тому же профилю, по которому обтачивались бандажи данного ТПС ранее.</w:t>
      </w:r>
    </w:p>
    <w:p w:rsidR="00BF3BEF" w:rsidRDefault="00BF3BEF">
      <w:pPr>
        <w:pStyle w:val="ConsPlusNormal"/>
        <w:spacing w:before="220"/>
        <w:ind w:firstLine="540"/>
        <w:jc w:val="both"/>
      </w:pPr>
      <w:r>
        <w:lastRenderedPageBreak/>
        <w:t>После обточки результаты измерения бандажей должны быть занесены в карманную книжку обмера бандажей формы ТУ-18, книгу учета состояния бандажей формы ТУ-17, книге учета обточек бандажей колесных пар тягового подвижного состава формы ТУ-16 и зарегистрированы в АРМ "Техник по замерам" для последующего использования данных об измерениях колесных пар локомотивов и МВПС в информационных системах (электронный паспорт локомотива и МВПС) и электронных формах отчетов. При обточке колесных пар локомотива не в базовом депо приписки результаты измерений обточенных бандажей занести в журнал технического состояния локомотива и МВПС формы ТУ-152.</w:t>
      </w:r>
    </w:p>
    <w:p w:rsidR="00BF3BEF" w:rsidRDefault="00BF3BEF">
      <w:pPr>
        <w:pStyle w:val="ConsPlusNormal"/>
        <w:spacing w:before="220"/>
        <w:ind w:firstLine="540"/>
        <w:jc w:val="both"/>
      </w:pPr>
      <w:r>
        <w:t>Результаты измерений до и после выполнения ТО-4 занести в книгу ремонта локомотивов и МВПС формы ТУ-28.</w:t>
      </w:r>
    </w:p>
    <w:p w:rsidR="00BF3BEF" w:rsidRDefault="00BF3BEF">
      <w:pPr>
        <w:pStyle w:val="ConsPlusNormal"/>
        <w:spacing w:before="220"/>
        <w:ind w:firstLine="540"/>
        <w:jc w:val="both"/>
      </w:pPr>
      <w:r>
        <w:t>5.3 Допускается разница диаметров бандажей колесных пар на одной тележке локомотива и между секциями согласно эксплуатационной документации на локомотив, а также утвержденных "Правил текущего ремонта и технического обслуживания", "Руководства по техническому обслуживанию и текущему ремонту".</w:t>
      </w:r>
    </w:p>
    <w:p w:rsidR="00BF3BEF" w:rsidRDefault="00BF3BEF">
      <w:pPr>
        <w:pStyle w:val="ConsPlusNormal"/>
        <w:spacing w:before="220"/>
        <w:ind w:firstLine="540"/>
        <w:jc w:val="both"/>
      </w:pPr>
      <w:r>
        <w:t>5.4 Требования к размерам и значениям параметров после обточки бандажей колесных пар без выкатки приведены в таблице 4.</w:t>
      </w:r>
    </w:p>
    <w:p w:rsidR="00BF3BEF" w:rsidRDefault="00BF3BEF">
      <w:pPr>
        <w:pStyle w:val="ConsPlusNormal"/>
        <w:ind w:firstLine="540"/>
        <w:jc w:val="both"/>
      </w:pPr>
    </w:p>
    <w:p w:rsidR="00BF3BEF" w:rsidRDefault="00BF3BEF">
      <w:pPr>
        <w:pStyle w:val="ConsPlusNormal"/>
        <w:ind w:firstLine="540"/>
        <w:jc w:val="both"/>
      </w:pPr>
      <w:r>
        <w:t>Таблица 4 - Допускаемые размеры и значения параметров бандажей и цельнокатаных колес колесных пар после обточки без выкатки</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326"/>
        <w:gridCol w:w="3811"/>
      </w:tblGrid>
      <w:tr w:rsidR="00BF3BEF">
        <w:trPr>
          <w:trHeight w:val="228"/>
        </w:trPr>
        <w:tc>
          <w:tcPr>
            <w:tcW w:w="4326" w:type="dxa"/>
          </w:tcPr>
          <w:p w:rsidR="00BF3BEF" w:rsidRDefault="00BF3BEF">
            <w:pPr>
              <w:pStyle w:val="ConsPlusNonformat"/>
              <w:jc w:val="both"/>
            </w:pPr>
            <w:r>
              <w:rPr>
                <w:sz w:val="18"/>
              </w:rPr>
              <w:t xml:space="preserve">         Наименование параметра         </w:t>
            </w:r>
          </w:p>
        </w:tc>
        <w:tc>
          <w:tcPr>
            <w:tcW w:w="3811" w:type="dxa"/>
          </w:tcPr>
          <w:p w:rsidR="00BF3BEF" w:rsidRDefault="00BF3BEF">
            <w:pPr>
              <w:pStyle w:val="ConsPlusNonformat"/>
              <w:jc w:val="both"/>
            </w:pPr>
            <w:r>
              <w:rPr>
                <w:sz w:val="18"/>
              </w:rPr>
              <w:t xml:space="preserve">   Допустимые размеры и значения   </w:t>
            </w:r>
          </w:p>
          <w:p w:rsidR="00BF3BEF" w:rsidRDefault="00BF3BEF">
            <w:pPr>
              <w:pStyle w:val="ConsPlusNonformat"/>
              <w:jc w:val="both"/>
            </w:pPr>
            <w:r>
              <w:rPr>
                <w:sz w:val="18"/>
              </w:rPr>
              <w:t xml:space="preserve">            параметров             </w:t>
            </w:r>
          </w:p>
        </w:tc>
      </w:tr>
      <w:tr w:rsidR="00BF3BEF">
        <w:trPr>
          <w:trHeight w:val="228"/>
        </w:trPr>
        <w:tc>
          <w:tcPr>
            <w:tcW w:w="4326" w:type="dxa"/>
            <w:tcBorders>
              <w:top w:val="nil"/>
            </w:tcBorders>
          </w:tcPr>
          <w:p w:rsidR="00BF3BEF" w:rsidRDefault="00BF3BEF">
            <w:pPr>
              <w:pStyle w:val="ConsPlusNonformat"/>
              <w:jc w:val="both"/>
            </w:pPr>
            <w:r>
              <w:rPr>
                <w:sz w:val="18"/>
              </w:rPr>
              <w:t xml:space="preserve">1 Отклонения геометрических параметров  </w:t>
            </w:r>
          </w:p>
          <w:p w:rsidR="00BF3BEF" w:rsidRDefault="00BF3BEF">
            <w:pPr>
              <w:pStyle w:val="ConsPlusNonformat"/>
              <w:jc w:val="both"/>
            </w:pPr>
            <w:r>
              <w:rPr>
                <w:sz w:val="18"/>
              </w:rPr>
              <w:t xml:space="preserve">профиля бандажа или обода колеса.       </w:t>
            </w:r>
          </w:p>
        </w:tc>
        <w:tc>
          <w:tcPr>
            <w:tcW w:w="3811" w:type="dxa"/>
            <w:tcBorders>
              <w:top w:val="nil"/>
            </w:tcBorders>
          </w:tcPr>
          <w:p w:rsidR="00BF3BEF" w:rsidRDefault="00BF3BEF">
            <w:pPr>
              <w:pStyle w:val="ConsPlusNonformat"/>
              <w:jc w:val="both"/>
            </w:pPr>
            <w:r>
              <w:rPr>
                <w:sz w:val="18"/>
              </w:rPr>
              <w:t xml:space="preserve">Зазор между профильным шаблоном,   </w:t>
            </w:r>
          </w:p>
          <w:p w:rsidR="00BF3BEF" w:rsidRDefault="00BF3BEF">
            <w:pPr>
              <w:pStyle w:val="ConsPlusNonformat"/>
              <w:jc w:val="both"/>
            </w:pPr>
            <w:r>
              <w:rPr>
                <w:sz w:val="18"/>
              </w:rPr>
              <w:t xml:space="preserve">прижатым к внутренней грани, и     </w:t>
            </w:r>
          </w:p>
          <w:p w:rsidR="00BF3BEF" w:rsidRDefault="00BF3BEF">
            <w:pPr>
              <w:pStyle w:val="ConsPlusNonformat"/>
              <w:jc w:val="both"/>
            </w:pPr>
            <w:r>
              <w:rPr>
                <w:sz w:val="18"/>
              </w:rPr>
              <w:t xml:space="preserve">бандажом по всему профилю бандажа, </w:t>
            </w:r>
          </w:p>
          <w:p w:rsidR="00BF3BEF" w:rsidRDefault="00BF3BEF">
            <w:pPr>
              <w:pStyle w:val="ConsPlusNonformat"/>
              <w:jc w:val="both"/>
            </w:pPr>
            <w:r>
              <w:rPr>
                <w:sz w:val="18"/>
              </w:rPr>
              <w:t xml:space="preserve">за исключением боковой поверхности </w:t>
            </w:r>
          </w:p>
          <w:p w:rsidR="00BF3BEF" w:rsidRDefault="00BF3BEF">
            <w:pPr>
              <w:pStyle w:val="ConsPlusNonformat"/>
              <w:jc w:val="both"/>
            </w:pPr>
            <w:r>
              <w:rPr>
                <w:sz w:val="18"/>
              </w:rPr>
              <w:t xml:space="preserve">гребня - не более 1 мм             </w:t>
            </w:r>
          </w:p>
          <w:p w:rsidR="00BF3BEF" w:rsidRDefault="00BF3BEF">
            <w:pPr>
              <w:pStyle w:val="ConsPlusNonformat"/>
              <w:jc w:val="both"/>
            </w:pPr>
            <w:r>
              <w:rPr>
                <w:sz w:val="18"/>
              </w:rPr>
              <w:t xml:space="preserve">(проверяется цилиндрическим        </w:t>
            </w:r>
          </w:p>
          <w:p w:rsidR="00BF3BEF" w:rsidRDefault="00BF3BEF">
            <w:pPr>
              <w:pStyle w:val="ConsPlusNonformat"/>
              <w:jc w:val="both"/>
            </w:pPr>
            <w:r>
              <w:rPr>
                <w:sz w:val="18"/>
              </w:rPr>
              <w:t xml:space="preserve">щупом). Зазор между шаблоном и     </w:t>
            </w:r>
          </w:p>
          <w:p w:rsidR="00BF3BEF" w:rsidRDefault="00BF3BEF">
            <w:pPr>
              <w:pStyle w:val="ConsPlusNonformat"/>
              <w:jc w:val="both"/>
            </w:pPr>
            <w:r>
              <w:rPr>
                <w:sz w:val="18"/>
              </w:rPr>
              <w:t xml:space="preserve">рабочей поверхностью гребня не     </w:t>
            </w:r>
          </w:p>
          <w:p w:rsidR="00BF3BEF" w:rsidRDefault="00BF3BEF">
            <w:pPr>
              <w:pStyle w:val="ConsPlusNonformat"/>
              <w:jc w:val="both"/>
            </w:pPr>
            <w:r>
              <w:rPr>
                <w:sz w:val="18"/>
              </w:rPr>
              <w:t xml:space="preserve">проверяют.                         </w:t>
            </w:r>
          </w:p>
        </w:tc>
      </w:tr>
      <w:tr w:rsidR="00BF3BEF">
        <w:trPr>
          <w:trHeight w:val="228"/>
        </w:trPr>
        <w:tc>
          <w:tcPr>
            <w:tcW w:w="4326" w:type="dxa"/>
            <w:tcBorders>
              <w:top w:val="nil"/>
            </w:tcBorders>
          </w:tcPr>
          <w:p w:rsidR="00BF3BEF" w:rsidRDefault="00BF3BEF">
            <w:pPr>
              <w:pStyle w:val="ConsPlusNonformat"/>
              <w:jc w:val="both"/>
            </w:pPr>
            <w:r>
              <w:rPr>
                <w:sz w:val="18"/>
              </w:rPr>
              <w:t xml:space="preserve">2 Толщина гребня, измеряемая на         </w:t>
            </w:r>
          </w:p>
          <w:p w:rsidR="00BF3BEF" w:rsidRDefault="00BF3BEF">
            <w:pPr>
              <w:pStyle w:val="ConsPlusNonformat"/>
              <w:jc w:val="both"/>
            </w:pPr>
            <w:r>
              <w:rPr>
                <w:sz w:val="18"/>
              </w:rPr>
              <w:t xml:space="preserve">расстоянии 20 мм при чертежной высоте   </w:t>
            </w:r>
          </w:p>
          <w:p w:rsidR="00BF3BEF" w:rsidRDefault="00BF3BEF">
            <w:pPr>
              <w:pStyle w:val="ConsPlusNonformat"/>
              <w:jc w:val="both"/>
            </w:pPr>
            <w:r>
              <w:rPr>
                <w:sz w:val="18"/>
              </w:rPr>
              <w:t xml:space="preserve">гребня 30 мм, 18 мм от вершины гребня   </w:t>
            </w:r>
          </w:p>
          <w:p w:rsidR="00BF3BEF" w:rsidRDefault="00BF3BEF">
            <w:pPr>
              <w:pStyle w:val="ConsPlusNonformat"/>
              <w:jc w:val="both"/>
            </w:pPr>
            <w:r>
              <w:rPr>
                <w:sz w:val="18"/>
              </w:rPr>
              <w:t xml:space="preserve">при чертежной высоте гребня 28 мм:      </w:t>
            </w:r>
          </w:p>
          <w:p w:rsidR="00BF3BEF" w:rsidRDefault="00BF3BEF">
            <w:pPr>
              <w:pStyle w:val="ConsPlusNonformat"/>
              <w:jc w:val="both"/>
            </w:pPr>
            <w:r>
              <w:rPr>
                <w:sz w:val="18"/>
              </w:rPr>
              <w:t xml:space="preserve">для колесных пар ТПС с установленными   </w:t>
            </w:r>
          </w:p>
          <w:p w:rsidR="00BF3BEF" w:rsidRDefault="00BF3BEF">
            <w:pPr>
              <w:pStyle w:val="ConsPlusNonformat"/>
              <w:jc w:val="both"/>
            </w:pPr>
            <w:r>
              <w:rPr>
                <w:sz w:val="18"/>
              </w:rPr>
              <w:t xml:space="preserve">скоростями движения до 140 км/ч:        </w:t>
            </w:r>
          </w:p>
          <w:p w:rsidR="00BF3BEF" w:rsidRDefault="00BF3BEF">
            <w:pPr>
              <w:pStyle w:val="ConsPlusNonformat"/>
              <w:jc w:val="both"/>
            </w:pPr>
            <w:r>
              <w:rPr>
                <w:sz w:val="18"/>
              </w:rPr>
              <w:t xml:space="preserve">пассажирские локомотивы и моторные      </w:t>
            </w:r>
          </w:p>
          <w:p w:rsidR="00BF3BEF" w:rsidRDefault="00BF3BEF">
            <w:pPr>
              <w:pStyle w:val="ConsPlusNonformat"/>
              <w:jc w:val="both"/>
            </w:pPr>
            <w:r>
              <w:rPr>
                <w:sz w:val="18"/>
              </w:rPr>
              <w:t xml:space="preserve">вагоны МВПС                             </w:t>
            </w:r>
          </w:p>
          <w:p w:rsidR="00BF3BEF" w:rsidRDefault="00BF3BEF">
            <w:pPr>
              <w:pStyle w:val="ConsPlusNonformat"/>
              <w:jc w:val="both"/>
            </w:pPr>
            <w:r>
              <w:rPr>
                <w:sz w:val="18"/>
              </w:rPr>
              <w:t xml:space="preserve">грузовые локомотивы и </w:t>
            </w:r>
            <w:proofErr w:type="spellStart"/>
            <w:r>
              <w:rPr>
                <w:sz w:val="18"/>
              </w:rPr>
              <w:t>немоторные</w:t>
            </w:r>
            <w:proofErr w:type="spellEnd"/>
            <w:r>
              <w:rPr>
                <w:sz w:val="18"/>
              </w:rPr>
              <w:t xml:space="preserve"> вагоны </w:t>
            </w:r>
          </w:p>
          <w:p w:rsidR="00BF3BEF" w:rsidRDefault="00BF3BEF">
            <w:pPr>
              <w:pStyle w:val="ConsPlusNonformat"/>
              <w:jc w:val="both"/>
            </w:pPr>
            <w:r>
              <w:rPr>
                <w:sz w:val="18"/>
              </w:rPr>
              <w:t xml:space="preserve">МВПС                                    </w:t>
            </w:r>
          </w:p>
        </w:tc>
        <w:tc>
          <w:tcPr>
            <w:tcW w:w="381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Не менее 27 мм.          </w:t>
            </w:r>
          </w:p>
          <w:p w:rsidR="00BF3BEF" w:rsidRDefault="00BF3BEF">
            <w:pPr>
              <w:pStyle w:val="ConsPlusNonformat"/>
              <w:jc w:val="both"/>
            </w:pPr>
          </w:p>
          <w:p w:rsidR="00BF3BEF" w:rsidRDefault="00BF3BEF">
            <w:pPr>
              <w:pStyle w:val="ConsPlusNonformat"/>
              <w:jc w:val="both"/>
            </w:pPr>
            <w:r>
              <w:rPr>
                <w:sz w:val="18"/>
              </w:rPr>
              <w:t xml:space="preserve">          Не менее 26 мм           </w:t>
            </w:r>
          </w:p>
        </w:tc>
      </w:tr>
      <w:tr w:rsidR="00BF3BEF">
        <w:trPr>
          <w:trHeight w:val="228"/>
        </w:trPr>
        <w:tc>
          <w:tcPr>
            <w:tcW w:w="4326" w:type="dxa"/>
            <w:tcBorders>
              <w:top w:val="nil"/>
            </w:tcBorders>
          </w:tcPr>
          <w:p w:rsidR="00BF3BEF" w:rsidRDefault="00BF3BEF">
            <w:pPr>
              <w:pStyle w:val="ConsPlusNonformat"/>
              <w:jc w:val="both"/>
            </w:pPr>
            <w:r>
              <w:rPr>
                <w:sz w:val="18"/>
              </w:rPr>
              <w:t xml:space="preserve">для колесных пар ТПС с установленными   </w:t>
            </w:r>
          </w:p>
          <w:p w:rsidR="00BF3BEF" w:rsidRDefault="00BF3BEF">
            <w:pPr>
              <w:pStyle w:val="ConsPlusNonformat"/>
              <w:jc w:val="both"/>
            </w:pPr>
            <w:r>
              <w:rPr>
                <w:sz w:val="18"/>
              </w:rPr>
              <w:t xml:space="preserve">скоростями движения свыше 140 км/ч до   </w:t>
            </w:r>
          </w:p>
          <w:p w:rsidR="00BF3BEF" w:rsidRDefault="00BF3BEF">
            <w:pPr>
              <w:pStyle w:val="ConsPlusNonformat"/>
              <w:jc w:val="both"/>
            </w:pPr>
            <w:r>
              <w:rPr>
                <w:sz w:val="18"/>
              </w:rPr>
              <w:t xml:space="preserve">200 км/ч                                </w:t>
            </w:r>
          </w:p>
        </w:tc>
        <w:tc>
          <w:tcPr>
            <w:tcW w:w="381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менее 30 мм.          </w:t>
            </w:r>
          </w:p>
        </w:tc>
      </w:tr>
      <w:tr w:rsidR="00BF3BEF">
        <w:trPr>
          <w:trHeight w:val="228"/>
        </w:trPr>
        <w:tc>
          <w:tcPr>
            <w:tcW w:w="4326" w:type="dxa"/>
            <w:tcBorders>
              <w:top w:val="nil"/>
            </w:tcBorders>
          </w:tcPr>
          <w:p w:rsidR="00BF3BEF" w:rsidRDefault="00BF3BEF">
            <w:pPr>
              <w:pStyle w:val="ConsPlusNonformat"/>
              <w:jc w:val="both"/>
            </w:pPr>
            <w:r>
              <w:rPr>
                <w:sz w:val="18"/>
              </w:rPr>
              <w:t xml:space="preserve">3 Разность толщин гребней левого и      </w:t>
            </w:r>
          </w:p>
          <w:p w:rsidR="00BF3BEF" w:rsidRDefault="00BF3BEF">
            <w:pPr>
              <w:pStyle w:val="ConsPlusNonformat"/>
              <w:jc w:val="both"/>
            </w:pPr>
            <w:r>
              <w:rPr>
                <w:sz w:val="18"/>
              </w:rPr>
              <w:t xml:space="preserve">правого колес на одной колесной паре    </w:t>
            </w:r>
          </w:p>
        </w:tc>
        <w:tc>
          <w:tcPr>
            <w:tcW w:w="3811" w:type="dxa"/>
            <w:tcBorders>
              <w:top w:val="nil"/>
            </w:tcBorders>
          </w:tcPr>
          <w:p w:rsidR="00BF3BEF" w:rsidRDefault="00BF3BEF">
            <w:pPr>
              <w:pStyle w:val="ConsPlusNonformat"/>
              <w:jc w:val="both"/>
            </w:pPr>
            <w:r>
              <w:rPr>
                <w:sz w:val="18"/>
              </w:rPr>
              <w:t xml:space="preserve">          Не более 2 мм.           </w:t>
            </w:r>
          </w:p>
        </w:tc>
      </w:tr>
      <w:tr w:rsidR="00BF3BEF">
        <w:trPr>
          <w:trHeight w:val="228"/>
        </w:trPr>
        <w:tc>
          <w:tcPr>
            <w:tcW w:w="4326" w:type="dxa"/>
            <w:tcBorders>
              <w:top w:val="nil"/>
            </w:tcBorders>
          </w:tcPr>
          <w:p w:rsidR="00BF3BEF" w:rsidRDefault="00BF3BEF">
            <w:pPr>
              <w:pStyle w:val="ConsPlusNonformat"/>
              <w:jc w:val="both"/>
            </w:pPr>
            <w:r>
              <w:rPr>
                <w:sz w:val="18"/>
              </w:rPr>
              <w:t xml:space="preserve">4 Разность диаметров бандажей по кругу  </w:t>
            </w:r>
          </w:p>
          <w:p w:rsidR="00BF3BEF" w:rsidRDefault="00BF3BEF">
            <w:pPr>
              <w:pStyle w:val="ConsPlusNonformat"/>
              <w:jc w:val="both"/>
            </w:pPr>
            <w:r>
              <w:rPr>
                <w:sz w:val="18"/>
              </w:rPr>
              <w:t xml:space="preserve">катания на одной колесной паре:         </w:t>
            </w:r>
          </w:p>
          <w:p w:rsidR="00BF3BEF" w:rsidRDefault="00BF3BEF">
            <w:pPr>
              <w:pStyle w:val="ConsPlusNonformat"/>
              <w:jc w:val="both"/>
            </w:pPr>
            <w:r>
              <w:rPr>
                <w:sz w:val="18"/>
              </w:rPr>
              <w:t xml:space="preserve">для колесных пар ТПС с установленными   </w:t>
            </w:r>
          </w:p>
          <w:p w:rsidR="00BF3BEF" w:rsidRDefault="00BF3BEF">
            <w:pPr>
              <w:pStyle w:val="ConsPlusNonformat"/>
              <w:jc w:val="both"/>
            </w:pPr>
            <w:r>
              <w:rPr>
                <w:sz w:val="18"/>
              </w:rPr>
              <w:t xml:space="preserve">скоростями движения до 140 км/ч         </w:t>
            </w:r>
          </w:p>
        </w:tc>
        <w:tc>
          <w:tcPr>
            <w:tcW w:w="381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Не более 1,0 мм.          </w:t>
            </w:r>
          </w:p>
        </w:tc>
      </w:tr>
      <w:tr w:rsidR="00BF3BEF">
        <w:trPr>
          <w:trHeight w:val="228"/>
        </w:trPr>
        <w:tc>
          <w:tcPr>
            <w:tcW w:w="4326" w:type="dxa"/>
            <w:tcBorders>
              <w:top w:val="nil"/>
            </w:tcBorders>
          </w:tcPr>
          <w:p w:rsidR="00BF3BEF" w:rsidRDefault="00BF3BEF">
            <w:pPr>
              <w:pStyle w:val="ConsPlusNonformat"/>
              <w:jc w:val="both"/>
            </w:pPr>
            <w:r>
              <w:rPr>
                <w:sz w:val="18"/>
              </w:rPr>
              <w:t xml:space="preserve">для колесных пар ТПС с установленными   </w:t>
            </w:r>
          </w:p>
          <w:p w:rsidR="00BF3BEF" w:rsidRDefault="00BF3BEF">
            <w:pPr>
              <w:pStyle w:val="ConsPlusNonformat"/>
              <w:jc w:val="both"/>
            </w:pPr>
            <w:r>
              <w:rPr>
                <w:sz w:val="18"/>
              </w:rPr>
              <w:t xml:space="preserve">скоростями движения свыше 140 до 200    </w:t>
            </w:r>
          </w:p>
          <w:p w:rsidR="00BF3BEF" w:rsidRDefault="00BF3BEF">
            <w:pPr>
              <w:pStyle w:val="ConsPlusNonformat"/>
              <w:jc w:val="both"/>
            </w:pPr>
            <w:r>
              <w:rPr>
                <w:sz w:val="18"/>
              </w:rPr>
              <w:t xml:space="preserve">км/ч:                                   </w:t>
            </w:r>
          </w:p>
          <w:p w:rsidR="00BF3BEF" w:rsidRDefault="00BF3BEF">
            <w:pPr>
              <w:pStyle w:val="ConsPlusNonformat"/>
              <w:jc w:val="both"/>
            </w:pPr>
            <w:r>
              <w:rPr>
                <w:sz w:val="18"/>
              </w:rPr>
              <w:t xml:space="preserve">локомотивов и моторных вагонов МВПС     </w:t>
            </w:r>
          </w:p>
        </w:tc>
        <w:tc>
          <w:tcPr>
            <w:tcW w:w="381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Не более 0,5 мм.          </w:t>
            </w:r>
          </w:p>
        </w:tc>
      </w:tr>
      <w:tr w:rsidR="00BF3BEF">
        <w:trPr>
          <w:trHeight w:val="228"/>
        </w:trPr>
        <w:tc>
          <w:tcPr>
            <w:tcW w:w="4326" w:type="dxa"/>
            <w:tcBorders>
              <w:top w:val="nil"/>
            </w:tcBorders>
          </w:tcPr>
          <w:p w:rsidR="00BF3BEF" w:rsidRDefault="00BF3BEF">
            <w:pPr>
              <w:pStyle w:val="ConsPlusNonformat"/>
              <w:jc w:val="both"/>
            </w:pPr>
            <w:r>
              <w:rPr>
                <w:sz w:val="18"/>
              </w:rPr>
              <w:t xml:space="preserve">не моторных вагонов МВПС                </w:t>
            </w:r>
          </w:p>
        </w:tc>
        <w:tc>
          <w:tcPr>
            <w:tcW w:w="3811" w:type="dxa"/>
            <w:tcBorders>
              <w:top w:val="nil"/>
            </w:tcBorders>
          </w:tcPr>
          <w:p w:rsidR="00BF3BEF" w:rsidRDefault="00BF3BEF">
            <w:pPr>
              <w:pStyle w:val="ConsPlusNonformat"/>
              <w:jc w:val="both"/>
            </w:pPr>
            <w:r>
              <w:rPr>
                <w:sz w:val="18"/>
              </w:rPr>
              <w:t xml:space="preserve">         Не более 1,0 мм.          </w:t>
            </w:r>
          </w:p>
        </w:tc>
      </w:tr>
      <w:tr w:rsidR="00BF3BEF">
        <w:trPr>
          <w:trHeight w:val="228"/>
        </w:trPr>
        <w:tc>
          <w:tcPr>
            <w:tcW w:w="4326" w:type="dxa"/>
            <w:tcBorders>
              <w:top w:val="nil"/>
            </w:tcBorders>
          </w:tcPr>
          <w:p w:rsidR="00BF3BEF" w:rsidRDefault="00BF3BEF">
            <w:pPr>
              <w:pStyle w:val="ConsPlusNonformat"/>
              <w:jc w:val="both"/>
            </w:pPr>
            <w:r>
              <w:rPr>
                <w:sz w:val="18"/>
              </w:rPr>
              <w:lastRenderedPageBreak/>
              <w:t xml:space="preserve">5 Параметр шероховатости поверхности    </w:t>
            </w:r>
          </w:p>
          <w:p w:rsidR="00BF3BEF" w:rsidRDefault="00BF3BEF">
            <w:pPr>
              <w:pStyle w:val="ConsPlusNonformat"/>
              <w:jc w:val="both"/>
            </w:pPr>
            <w:r>
              <w:rPr>
                <w:sz w:val="18"/>
              </w:rPr>
              <w:t xml:space="preserve">катания                                 </w:t>
            </w:r>
          </w:p>
        </w:tc>
        <w:tc>
          <w:tcPr>
            <w:tcW w:w="3811" w:type="dxa"/>
            <w:tcBorders>
              <w:top w:val="nil"/>
            </w:tcBorders>
          </w:tcPr>
          <w:p w:rsidR="00BF3BEF" w:rsidRDefault="00BF3BEF">
            <w:pPr>
              <w:pStyle w:val="ConsPlusNonformat"/>
              <w:jc w:val="both"/>
            </w:pPr>
            <w:r>
              <w:rPr>
                <w:sz w:val="18"/>
              </w:rPr>
              <w:t xml:space="preserve">           </w:t>
            </w:r>
            <w:proofErr w:type="spellStart"/>
            <w:r>
              <w:rPr>
                <w:sz w:val="18"/>
              </w:rPr>
              <w:t>Rа</w:t>
            </w:r>
            <w:proofErr w:type="spellEnd"/>
            <w:r>
              <w:rPr>
                <w:sz w:val="18"/>
              </w:rPr>
              <w:t xml:space="preserve"> &lt;=20 мкм.            </w:t>
            </w:r>
          </w:p>
        </w:tc>
      </w:tr>
      <w:tr w:rsidR="00BF3BEF">
        <w:trPr>
          <w:trHeight w:val="228"/>
        </w:trPr>
        <w:tc>
          <w:tcPr>
            <w:tcW w:w="4326" w:type="dxa"/>
            <w:tcBorders>
              <w:top w:val="nil"/>
            </w:tcBorders>
          </w:tcPr>
          <w:p w:rsidR="00BF3BEF" w:rsidRDefault="00BF3BEF">
            <w:pPr>
              <w:pStyle w:val="ConsPlusNonformat"/>
              <w:jc w:val="both"/>
            </w:pPr>
            <w:r>
              <w:rPr>
                <w:sz w:val="18"/>
              </w:rPr>
              <w:t xml:space="preserve">6 </w:t>
            </w:r>
            <w:proofErr w:type="spellStart"/>
            <w:r>
              <w:rPr>
                <w:sz w:val="18"/>
              </w:rPr>
              <w:t>Черновина</w:t>
            </w:r>
            <w:proofErr w:type="spellEnd"/>
            <w:r>
              <w:rPr>
                <w:sz w:val="18"/>
              </w:rPr>
              <w:t>, равномерно расположенная на</w:t>
            </w:r>
          </w:p>
          <w:p w:rsidR="00BF3BEF" w:rsidRDefault="00BF3BEF">
            <w:pPr>
              <w:pStyle w:val="ConsPlusNonformat"/>
              <w:jc w:val="both"/>
            </w:pPr>
            <w:r>
              <w:rPr>
                <w:sz w:val="18"/>
              </w:rPr>
              <w:t xml:space="preserve">поверхности катания, глубиной           </w:t>
            </w:r>
          </w:p>
        </w:tc>
        <w:tc>
          <w:tcPr>
            <w:tcW w:w="381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более 2 мм.           </w:t>
            </w:r>
          </w:p>
        </w:tc>
      </w:tr>
      <w:tr w:rsidR="00BF3BEF">
        <w:trPr>
          <w:trHeight w:val="228"/>
        </w:trPr>
        <w:tc>
          <w:tcPr>
            <w:tcW w:w="4326" w:type="dxa"/>
            <w:tcBorders>
              <w:top w:val="nil"/>
            </w:tcBorders>
          </w:tcPr>
          <w:p w:rsidR="00BF3BEF" w:rsidRDefault="00BF3BEF">
            <w:pPr>
              <w:pStyle w:val="ConsPlusNonformat"/>
              <w:jc w:val="both"/>
            </w:pPr>
            <w:r>
              <w:rPr>
                <w:sz w:val="18"/>
              </w:rPr>
              <w:t xml:space="preserve">7 </w:t>
            </w:r>
            <w:proofErr w:type="spellStart"/>
            <w:r>
              <w:rPr>
                <w:sz w:val="18"/>
              </w:rPr>
              <w:t>Черновина</w:t>
            </w:r>
            <w:proofErr w:type="spellEnd"/>
            <w:r>
              <w:rPr>
                <w:sz w:val="18"/>
              </w:rPr>
              <w:t xml:space="preserve"> на обточенном гребне на     </w:t>
            </w:r>
          </w:p>
          <w:p w:rsidR="00BF3BEF" w:rsidRDefault="00BF3BEF">
            <w:pPr>
              <w:pStyle w:val="ConsPlusNonformat"/>
              <w:jc w:val="both"/>
            </w:pPr>
            <w:r>
              <w:rPr>
                <w:sz w:val="18"/>
              </w:rPr>
              <w:t xml:space="preserve">поверхности от 10 до 18 мм от вершины   </w:t>
            </w:r>
          </w:p>
          <w:p w:rsidR="00BF3BEF" w:rsidRDefault="00BF3BEF">
            <w:pPr>
              <w:pStyle w:val="ConsPlusNonformat"/>
              <w:jc w:val="both"/>
            </w:pPr>
            <w:r>
              <w:rPr>
                <w:sz w:val="18"/>
              </w:rPr>
              <w:t xml:space="preserve">гребня глубиной                         </w:t>
            </w:r>
          </w:p>
        </w:tc>
        <w:tc>
          <w:tcPr>
            <w:tcW w:w="381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Не более 2 мм.           </w:t>
            </w:r>
          </w:p>
        </w:tc>
      </w:tr>
    </w:tbl>
    <w:p w:rsidR="00BF3BEF" w:rsidRDefault="00BF3BEF">
      <w:pPr>
        <w:pStyle w:val="ConsPlusNormal"/>
        <w:ind w:firstLine="540"/>
        <w:jc w:val="both"/>
      </w:pPr>
    </w:p>
    <w:p w:rsidR="00BF3BEF" w:rsidRDefault="00BF3BEF">
      <w:pPr>
        <w:pStyle w:val="ConsPlusNormal"/>
        <w:jc w:val="center"/>
        <w:outlineLvl w:val="1"/>
      </w:pPr>
      <w:r>
        <w:t>6 Требование к персоналу, производящему осмотр, освидетельствование, ремонт и формирование колесных пар</w:t>
      </w:r>
    </w:p>
    <w:p w:rsidR="00BF3BEF" w:rsidRDefault="00BF3BEF">
      <w:pPr>
        <w:pStyle w:val="ConsPlusNormal"/>
        <w:ind w:firstLine="540"/>
        <w:jc w:val="both"/>
      </w:pPr>
    </w:p>
    <w:p w:rsidR="00BF3BEF" w:rsidRDefault="00BF3BEF">
      <w:pPr>
        <w:pStyle w:val="ConsPlusNormal"/>
        <w:ind w:firstLine="540"/>
        <w:jc w:val="both"/>
      </w:pPr>
      <w:r>
        <w:t>6.1 Колесные пары, помимо осмотров под ТПС, подвергаются обыкновенному и полному освидетельствованию.</w:t>
      </w:r>
    </w:p>
    <w:p w:rsidR="00BF3BEF" w:rsidRDefault="00BF3BEF">
      <w:pPr>
        <w:pStyle w:val="ConsPlusNormal"/>
        <w:spacing w:before="220"/>
        <w:ind w:firstLine="540"/>
        <w:jc w:val="both"/>
      </w:pPr>
      <w:r>
        <w:t>Освидетельствования колесных пар, ремонт и формирование должны производиться работниками, получившими право на выполнение этих работ, после соответствующей проверки знаний (экзаменов) и имеющими удостоверение на право выполнения освидетельствования колесных пар и назначенные приказом начальника ремонтного депо.</w:t>
      </w:r>
    </w:p>
    <w:p w:rsidR="00BF3BEF" w:rsidRDefault="00BF3BEF">
      <w:pPr>
        <w:pStyle w:val="ConsPlusNormal"/>
        <w:spacing w:before="220"/>
        <w:ind w:firstLine="540"/>
        <w:jc w:val="both"/>
      </w:pPr>
      <w:r>
        <w:t>6.2 Удостоверение на право производства освидетельствований колесных пар обязаны иметь:</w:t>
      </w:r>
    </w:p>
    <w:p w:rsidR="00BF3BEF" w:rsidRDefault="00BF3BEF">
      <w:pPr>
        <w:pStyle w:val="ConsPlusNormal"/>
        <w:spacing w:before="220"/>
        <w:ind w:firstLine="540"/>
        <w:jc w:val="both"/>
      </w:pPr>
      <w:r>
        <w:t>- на заводах - главный инженер (технический директор), начальник колесного цеха, технологи и мастера (бригадиры) колесных цехов, начальники ОТК и мастера ОТК колесных цехов, заводские инспекторы-приемщики;</w:t>
      </w:r>
    </w:p>
    <w:p w:rsidR="00BF3BEF" w:rsidRDefault="00BF3BEF">
      <w:pPr>
        <w:pStyle w:val="ConsPlusNormal"/>
        <w:spacing w:before="220"/>
        <w:ind w:firstLine="540"/>
        <w:jc w:val="both"/>
      </w:pPr>
      <w:r>
        <w:t>- в депо, осуществляющих освидетельствование колесных пар локомотивов и МВПС ОАО "РЖД" - главный инженер, заместители начальников депо по ремонту и качеству, старшие мастера, мастера и технологи колесных цехов, техники по замерам, мастера цеха текущего ремонта и пунктов технического обслуживания ТПС, приемщики локомотивов и МВПС.</w:t>
      </w:r>
    </w:p>
    <w:p w:rsidR="00BF3BEF" w:rsidRDefault="00BF3BEF">
      <w:pPr>
        <w:pStyle w:val="ConsPlusNormal"/>
        <w:spacing w:before="220"/>
        <w:ind w:firstLine="540"/>
        <w:jc w:val="both"/>
      </w:pPr>
      <w:r>
        <w:t>6.3 Экзамены на право проведения освидетельствования колесных пар должны проводиться комиссиями в составе:</w:t>
      </w:r>
    </w:p>
    <w:p w:rsidR="00BF3BEF" w:rsidRDefault="00BF3BEF">
      <w:pPr>
        <w:pStyle w:val="ConsPlusNormal"/>
        <w:spacing w:before="220"/>
        <w:ind w:firstLine="540"/>
        <w:jc w:val="both"/>
      </w:pPr>
      <w:r>
        <w:t>- на заводах - ревизора по безопасности движения поездов аппарата Главного ревизора по безопасности движения железной дороги по локомотивному хозяйству, главного инженера завода (технического директора), начальника ОТК и инспектора-приемщика Центра технического аудита (там, где они имеются);</w:t>
      </w:r>
    </w:p>
    <w:p w:rsidR="00BF3BEF" w:rsidRDefault="00BF3BEF">
      <w:pPr>
        <w:pStyle w:val="ConsPlusNormal"/>
        <w:spacing w:before="220"/>
        <w:ind w:firstLine="540"/>
        <w:jc w:val="both"/>
      </w:pPr>
      <w:r>
        <w:t xml:space="preserve">- в депо, производящих ремонт колесных пар со сменой составных частей - ревизора по безопасности движения поездов аппарата Главного ревизора по безопасности движения железной дороги по локомотивному хозяйству, представителя сервисной компании, осуществляющей обслуживание колесных пар локомотивов (назначается приказом руководителя сервисной компании), главного инженера региональной дирекции тяги (для локомотивов) или главного инженера региональной дирекции </w:t>
      </w:r>
      <w:proofErr w:type="spellStart"/>
      <w:r>
        <w:t>моторвагонного</w:t>
      </w:r>
      <w:proofErr w:type="spellEnd"/>
      <w:r>
        <w:t xml:space="preserve"> подвижного состава (для МВПС);</w:t>
      </w:r>
    </w:p>
    <w:p w:rsidR="00BF3BEF" w:rsidRDefault="00BF3BEF">
      <w:pPr>
        <w:pStyle w:val="ConsPlusNormal"/>
        <w:spacing w:before="220"/>
        <w:ind w:firstLine="540"/>
        <w:jc w:val="both"/>
      </w:pPr>
      <w:r>
        <w:t>- в остальных ремонтных депо - регионального ревизора по безопасности движения поездов аппарата Главного ревизора по безопасности движения железной дороги по локомотивному хозяйству, главного инженера ремонтного депо и приемщика локомотивов.</w:t>
      </w:r>
    </w:p>
    <w:p w:rsidR="00BF3BEF" w:rsidRDefault="00BF3BEF">
      <w:pPr>
        <w:pStyle w:val="ConsPlusNormal"/>
        <w:spacing w:before="220"/>
        <w:ind w:firstLine="540"/>
        <w:jc w:val="both"/>
      </w:pPr>
      <w:r>
        <w:t xml:space="preserve">Главных инженеров (технических директоров) заводов, главных инженеров ремонтного депо, начальников отделов технического контроля, а также инспекторов- приемщиков и приемщиков локомотивов в депо, независимо от их подчинения, заместителей начальников депо по ремонту и качеству, экзаменуют комиссии в составе: ревизора по безопасности движения поездов регионального подразделения аппарата Главного ревизора по безопасности движения железной дороги по локомотивному хозяйству, главного инженера региональной дирекции тяги (для </w:t>
      </w:r>
      <w:r>
        <w:lastRenderedPageBreak/>
        <w:t xml:space="preserve">локомотивов), главного инженера регионального Управления сервиса или главного инженера региональной дирекции </w:t>
      </w:r>
      <w:proofErr w:type="spellStart"/>
      <w:r>
        <w:t>моторвагонного</w:t>
      </w:r>
      <w:proofErr w:type="spellEnd"/>
      <w:r>
        <w:t xml:space="preserve"> подвижного состава (для МВПС).</w:t>
      </w:r>
    </w:p>
    <w:p w:rsidR="00BF3BEF" w:rsidRDefault="00BF3BEF">
      <w:pPr>
        <w:pStyle w:val="ConsPlusNormal"/>
        <w:spacing w:before="220"/>
        <w:ind w:firstLine="540"/>
        <w:jc w:val="both"/>
      </w:pPr>
      <w:r>
        <w:t xml:space="preserve">Главных инженеров, начальников (заместителей начальников) отделов (секторов) ремонта и эксплуатации региональных дирекций </w:t>
      </w:r>
      <w:proofErr w:type="spellStart"/>
      <w:r>
        <w:t>моторвагонного</w:t>
      </w:r>
      <w:proofErr w:type="spellEnd"/>
      <w:r>
        <w:t xml:space="preserve"> подвижного состава экзаменуют комиссии в составе: главного инженера Центральной дирекции </w:t>
      </w:r>
      <w:proofErr w:type="spellStart"/>
      <w:r>
        <w:t>моторвагонного</w:t>
      </w:r>
      <w:proofErr w:type="spellEnd"/>
      <w:r>
        <w:t xml:space="preserve"> подвижного состава, заместителей начальника Центральной дирекции </w:t>
      </w:r>
      <w:proofErr w:type="spellStart"/>
      <w:r>
        <w:t>моторвагонного</w:t>
      </w:r>
      <w:proofErr w:type="spellEnd"/>
      <w:r>
        <w:t xml:space="preserve"> подвижного состава по ремонту и безопасности.</w:t>
      </w:r>
    </w:p>
    <w:p w:rsidR="00BF3BEF" w:rsidRDefault="00BF3BEF">
      <w:pPr>
        <w:pStyle w:val="ConsPlusNormal"/>
        <w:spacing w:before="220"/>
        <w:ind w:firstLine="540"/>
        <w:jc w:val="both"/>
      </w:pPr>
      <w:r>
        <w:t xml:space="preserve">Работники, имеющие право на освидетельствование колесных пар, должны подвергаться экзаменам не реже, чем один раз в два года. Результаты экзаменов оформляются актом, который храниться в личном деле работника, сдавшего экзамен. Форма выдаваемого удостоверения приведена в </w:t>
      </w:r>
      <w:hyperlink w:anchor="P2967" w:history="1">
        <w:r>
          <w:rPr>
            <w:color w:val="0000FF"/>
          </w:rPr>
          <w:t>приложении Д</w:t>
        </w:r>
      </w:hyperlink>
      <w:r>
        <w:t>.</w:t>
      </w:r>
    </w:p>
    <w:p w:rsidR="00BF3BEF" w:rsidRDefault="00BF3BEF">
      <w:pPr>
        <w:pStyle w:val="ConsPlusNormal"/>
        <w:ind w:firstLine="540"/>
        <w:jc w:val="both"/>
      </w:pPr>
    </w:p>
    <w:p w:rsidR="00BF3BEF" w:rsidRDefault="00BF3BEF">
      <w:pPr>
        <w:pStyle w:val="ConsPlusNormal"/>
        <w:jc w:val="center"/>
        <w:outlineLvl w:val="1"/>
      </w:pPr>
      <w:r>
        <w:t>7 Обыкновенное освидетельствование колесных пар</w:t>
      </w:r>
    </w:p>
    <w:p w:rsidR="00BF3BEF" w:rsidRDefault="00BF3BEF">
      <w:pPr>
        <w:pStyle w:val="ConsPlusNormal"/>
        <w:ind w:firstLine="540"/>
        <w:jc w:val="both"/>
      </w:pPr>
    </w:p>
    <w:p w:rsidR="00BF3BEF" w:rsidRDefault="00BF3BEF">
      <w:pPr>
        <w:pStyle w:val="ConsPlusNormal"/>
        <w:ind w:firstLine="540"/>
        <w:jc w:val="both"/>
      </w:pPr>
      <w:r>
        <w:t>7.1 Обыкновенное освидетельствование колесных пар производится:</w:t>
      </w:r>
    </w:p>
    <w:p w:rsidR="00BF3BEF" w:rsidRDefault="00BF3BEF">
      <w:pPr>
        <w:pStyle w:val="ConsPlusNormal"/>
        <w:spacing w:before="220"/>
        <w:ind w:firstLine="540"/>
        <w:jc w:val="both"/>
      </w:pPr>
      <w:r>
        <w:t>- во всех случаях подкатки их под ТПС в депо, за исключением колесных пар, с момента формирования или производства полного освидетельствования которых прошло не более 2 лет, при условии, что колесная пара не эксплуатировалась;</w:t>
      </w:r>
    </w:p>
    <w:p w:rsidR="00BF3BEF" w:rsidRDefault="00BF3BEF">
      <w:pPr>
        <w:pStyle w:val="ConsPlusNormal"/>
        <w:spacing w:before="220"/>
        <w:ind w:firstLine="540"/>
        <w:jc w:val="both"/>
      </w:pPr>
      <w:r>
        <w:t xml:space="preserve">- при ТР-2 колесных пар моторных тележек МВПС. Разрешается не производить выкатку колесных пар моторных тележек на первом ТР-2 после постройки вагона или нового формирования колесной пары, при этом произвести осмотр колесной пары в соответствии с </w:t>
      </w:r>
      <w:hyperlink w:anchor="P92" w:history="1">
        <w:r>
          <w:rPr>
            <w:color w:val="0000FF"/>
          </w:rPr>
          <w:t>пунктом 4</w:t>
        </w:r>
      </w:hyperlink>
      <w:r>
        <w:t>;</w:t>
      </w:r>
    </w:p>
    <w:p w:rsidR="00BF3BEF" w:rsidRDefault="00BF3BEF">
      <w:pPr>
        <w:pStyle w:val="ConsPlusNormal"/>
        <w:spacing w:before="220"/>
        <w:ind w:firstLine="540"/>
        <w:jc w:val="both"/>
      </w:pPr>
      <w:r>
        <w:t>- после крушений и схода с рельсов при скорости более 10 км/ч, если отсутствуют повреждения элементов колесной пары, требующие их замены.</w:t>
      </w:r>
    </w:p>
    <w:p w:rsidR="00BF3BEF" w:rsidRDefault="00BF3BEF">
      <w:pPr>
        <w:pStyle w:val="ConsPlusNormal"/>
        <w:spacing w:before="220"/>
        <w:ind w:firstLine="540"/>
        <w:jc w:val="both"/>
      </w:pPr>
      <w:r>
        <w:t xml:space="preserve">При выполнении работ по </w:t>
      </w:r>
      <w:proofErr w:type="spellStart"/>
      <w:r>
        <w:t>переподкатке</w:t>
      </w:r>
      <w:proofErr w:type="spellEnd"/>
      <w:r>
        <w:t xml:space="preserve"> колесно-моторных блоков (КМБ), колесно-редукторных блоков (КРБ) для выравнивания диаметров бандажей колесных пар в комплекте под ТПС разрешается не производить их разборку и обыкновенное освидетельствование колесных пар при условии, что их расчетные пробеги не превысят установленных нормативов до следующего текущего ремонта, на котором производится обыкновенное освидетельствование колесных пар. При этом производить осмотр колесных пар в соответствии с </w:t>
      </w:r>
      <w:hyperlink w:anchor="P126" w:history="1">
        <w:r>
          <w:rPr>
            <w:color w:val="0000FF"/>
          </w:rPr>
          <w:t>пунктом 4.8</w:t>
        </w:r>
      </w:hyperlink>
      <w:r>
        <w:t>.</w:t>
      </w:r>
    </w:p>
    <w:p w:rsidR="00BF3BEF" w:rsidRDefault="00BF3BEF">
      <w:pPr>
        <w:pStyle w:val="ConsPlusNormal"/>
        <w:spacing w:before="220"/>
        <w:ind w:firstLine="540"/>
        <w:jc w:val="both"/>
      </w:pPr>
      <w:r>
        <w:t xml:space="preserve">7.2 Все обнаруженные при обыкновенном освидетельствовании износы и дефекты устраняют при ремонте в соответствии с </w:t>
      </w:r>
      <w:hyperlink w:anchor="P1792" w:history="1">
        <w:r>
          <w:rPr>
            <w:color w:val="0000FF"/>
          </w:rPr>
          <w:t>п. 10.2</w:t>
        </w:r>
      </w:hyperlink>
      <w:r>
        <w:t xml:space="preserve"> настоящей Инструкции</w:t>
      </w:r>
    </w:p>
    <w:p w:rsidR="00BF3BEF" w:rsidRDefault="00BF3BEF">
      <w:pPr>
        <w:pStyle w:val="ConsPlusNormal"/>
        <w:spacing w:before="220"/>
        <w:ind w:firstLine="540"/>
        <w:jc w:val="both"/>
      </w:pPr>
      <w:r>
        <w:t>7.3 При обыкновенном освидетельствовании колесных пар должны выполняться следующие работы:</w:t>
      </w:r>
    </w:p>
    <w:p w:rsidR="00BF3BEF" w:rsidRDefault="00BF3BEF">
      <w:pPr>
        <w:pStyle w:val="ConsPlusNormal"/>
        <w:spacing w:before="220"/>
        <w:ind w:firstLine="540"/>
        <w:jc w:val="both"/>
      </w:pPr>
      <w:r>
        <w:t xml:space="preserve">- предварительный осмотр колесных пар после выкатки до очистки и освидетельствования с целью выявления ослабления или сдвига ступиц колесных центров, ступиц зубчатых колес, цельнокатаного колеса на оси, </w:t>
      </w:r>
      <w:proofErr w:type="spellStart"/>
      <w:r>
        <w:t>проворота</w:t>
      </w:r>
      <w:proofErr w:type="spellEnd"/>
      <w:r>
        <w:t xml:space="preserve"> бандажа, трещин на составных частях колесной пары;</w:t>
      </w:r>
    </w:p>
    <w:p w:rsidR="00BF3BEF" w:rsidRDefault="00BF3BEF">
      <w:pPr>
        <w:pStyle w:val="ConsPlusNormal"/>
        <w:spacing w:before="220"/>
        <w:ind w:firstLine="540"/>
        <w:jc w:val="both"/>
      </w:pPr>
      <w:r>
        <w:t>- очистка колесных пар от грязи и смазки или обмывка в моечной машине.</w:t>
      </w:r>
    </w:p>
    <w:p w:rsidR="00BF3BEF" w:rsidRDefault="00BF3BEF">
      <w:pPr>
        <w:pStyle w:val="ConsPlusNormal"/>
        <w:spacing w:before="220"/>
        <w:ind w:firstLine="540"/>
        <w:jc w:val="both"/>
      </w:pPr>
      <w:r>
        <w:t>Разрешается производить очистку колесных пар металлическими щетками;</w:t>
      </w:r>
    </w:p>
    <w:p w:rsidR="00BF3BEF" w:rsidRDefault="00BF3BEF">
      <w:pPr>
        <w:pStyle w:val="ConsPlusNormal"/>
        <w:spacing w:before="220"/>
        <w:ind w:firstLine="540"/>
        <w:jc w:val="both"/>
      </w:pPr>
      <w:r>
        <w:t>- очистка открытых поверхностей средней части оси от ржавчины, загрязнений и смазки, а также старой растрескавшейся краски и других покрытий, мешающих проведению контроля;</w:t>
      </w:r>
    </w:p>
    <w:p w:rsidR="00BF3BEF" w:rsidRDefault="00BF3BEF">
      <w:pPr>
        <w:pStyle w:val="ConsPlusNormal"/>
        <w:spacing w:before="220"/>
        <w:ind w:firstLine="540"/>
        <w:jc w:val="both"/>
      </w:pPr>
      <w:r>
        <w:t>- проверка установленных клейм и знаков маркировки в соответствии с рисунками 25, 26, 27, 32. При несоответствии произвести полное освидетельствование колесных пар;</w:t>
      </w:r>
    </w:p>
    <w:p w:rsidR="00BF3BEF" w:rsidRDefault="00BF3BEF">
      <w:pPr>
        <w:pStyle w:val="ConsPlusNormal"/>
        <w:spacing w:before="220"/>
        <w:ind w:firstLine="540"/>
        <w:jc w:val="both"/>
      </w:pPr>
      <w:r>
        <w:lastRenderedPageBreak/>
        <w:t>- неразрушающий контроль колесных пар в соответствии с таблицей 5.</w:t>
      </w:r>
    </w:p>
    <w:p w:rsidR="00BF3BEF" w:rsidRDefault="00BF3BEF">
      <w:pPr>
        <w:pStyle w:val="ConsPlusNormal"/>
        <w:spacing w:before="220"/>
        <w:ind w:firstLine="540"/>
        <w:jc w:val="both"/>
      </w:pPr>
      <w:r>
        <w:t>Зоны контроля деталей колесных пар устанавливаются в технологических картах или технологических инструкциях в соответствии с нормативными документами по неразрушающему контролю, действующими в ОАО "РЖД".</w:t>
      </w:r>
    </w:p>
    <w:p w:rsidR="00BF3BEF" w:rsidRDefault="00BF3BEF">
      <w:pPr>
        <w:pStyle w:val="ConsPlusNormal"/>
        <w:ind w:firstLine="540"/>
        <w:jc w:val="both"/>
      </w:pPr>
    </w:p>
    <w:p w:rsidR="00BF3BEF" w:rsidRDefault="00BF3BEF">
      <w:pPr>
        <w:pStyle w:val="ConsPlusNormal"/>
        <w:ind w:firstLine="540"/>
        <w:jc w:val="both"/>
      </w:pPr>
      <w:r>
        <w:t>Таблица 5 - Составные части колесных пар, подвергаемые неразрушающему контролю при обыкновенном освидетельствовании</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751"/>
        <w:gridCol w:w="1339"/>
        <w:gridCol w:w="2575"/>
        <w:gridCol w:w="3090"/>
      </w:tblGrid>
      <w:tr w:rsidR="00BF3BEF">
        <w:trPr>
          <w:trHeight w:val="228"/>
        </w:trPr>
        <w:tc>
          <w:tcPr>
            <w:tcW w:w="1751" w:type="dxa"/>
          </w:tcPr>
          <w:p w:rsidR="00BF3BEF" w:rsidRDefault="00BF3BEF">
            <w:pPr>
              <w:pStyle w:val="ConsPlusNonformat"/>
              <w:jc w:val="both"/>
            </w:pPr>
            <w:r>
              <w:rPr>
                <w:sz w:val="18"/>
              </w:rPr>
              <w:t xml:space="preserve"> Наименование  </w:t>
            </w:r>
          </w:p>
          <w:p w:rsidR="00BF3BEF" w:rsidRDefault="00BF3BEF">
            <w:pPr>
              <w:pStyle w:val="ConsPlusNonformat"/>
              <w:jc w:val="both"/>
            </w:pPr>
            <w:r>
              <w:rPr>
                <w:sz w:val="18"/>
              </w:rPr>
              <w:t xml:space="preserve">   составных   </w:t>
            </w:r>
          </w:p>
          <w:p w:rsidR="00BF3BEF" w:rsidRDefault="00BF3BEF">
            <w:pPr>
              <w:pStyle w:val="ConsPlusNonformat"/>
              <w:jc w:val="both"/>
            </w:pPr>
            <w:r>
              <w:rPr>
                <w:sz w:val="18"/>
              </w:rPr>
              <w:t xml:space="preserve">    частей     </w:t>
            </w:r>
          </w:p>
        </w:tc>
        <w:tc>
          <w:tcPr>
            <w:tcW w:w="1339" w:type="dxa"/>
          </w:tcPr>
          <w:p w:rsidR="00BF3BEF" w:rsidRDefault="00BF3BEF">
            <w:pPr>
              <w:pStyle w:val="ConsPlusNonformat"/>
              <w:jc w:val="both"/>
            </w:pPr>
            <w:r>
              <w:rPr>
                <w:sz w:val="18"/>
              </w:rPr>
              <w:t xml:space="preserve">   Метод   </w:t>
            </w:r>
          </w:p>
          <w:p w:rsidR="00BF3BEF" w:rsidRDefault="00BF3BEF">
            <w:pPr>
              <w:pStyle w:val="ConsPlusNonformat"/>
              <w:jc w:val="both"/>
            </w:pPr>
            <w:r>
              <w:rPr>
                <w:sz w:val="18"/>
              </w:rPr>
              <w:t xml:space="preserve"> контроля  </w:t>
            </w:r>
          </w:p>
        </w:tc>
        <w:tc>
          <w:tcPr>
            <w:tcW w:w="2575" w:type="dxa"/>
          </w:tcPr>
          <w:p w:rsidR="00BF3BEF" w:rsidRDefault="00BF3BEF">
            <w:pPr>
              <w:pStyle w:val="ConsPlusNonformat"/>
              <w:jc w:val="both"/>
            </w:pPr>
          </w:p>
          <w:p w:rsidR="00BF3BEF" w:rsidRDefault="00BF3BEF">
            <w:pPr>
              <w:pStyle w:val="ConsPlusNonformat"/>
              <w:jc w:val="both"/>
            </w:pPr>
            <w:r>
              <w:rPr>
                <w:sz w:val="18"/>
              </w:rPr>
              <w:t xml:space="preserve">      Вид дефекта      </w:t>
            </w:r>
          </w:p>
        </w:tc>
        <w:tc>
          <w:tcPr>
            <w:tcW w:w="3090" w:type="dxa"/>
          </w:tcPr>
          <w:p w:rsidR="00BF3BEF" w:rsidRDefault="00BF3BEF">
            <w:pPr>
              <w:pStyle w:val="ConsPlusNonformat"/>
              <w:jc w:val="both"/>
            </w:pPr>
          </w:p>
          <w:p w:rsidR="00BF3BEF" w:rsidRDefault="00BF3BEF">
            <w:pPr>
              <w:pStyle w:val="ConsPlusNonformat"/>
              <w:jc w:val="both"/>
            </w:pPr>
            <w:r>
              <w:rPr>
                <w:sz w:val="18"/>
              </w:rPr>
              <w:t xml:space="preserve">         Примечание         </w:t>
            </w:r>
          </w:p>
        </w:tc>
      </w:tr>
      <w:tr w:rsidR="00BF3BEF">
        <w:trPr>
          <w:trHeight w:val="228"/>
        </w:trPr>
        <w:tc>
          <w:tcPr>
            <w:tcW w:w="1751" w:type="dxa"/>
            <w:vMerge w:val="restart"/>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колесная пара  </w:t>
            </w:r>
          </w:p>
          <w:p w:rsidR="00BF3BEF" w:rsidRDefault="00BF3BEF">
            <w:pPr>
              <w:pStyle w:val="ConsPlusNonformat"/>
              <w:jc w:val="both"/>
            </w:pPr>
            <w:r>
              <w:rPr>
                <w:sz w:val="18"/>
              </w:rPr>
              <w:t xml:space="preserve">(ось)          </w:t>
            </w:r>
          </w:p>
        </w:tc>
        <w:tc>
          <w:tcPr>
            <w:tcW w:w="1339" w:type="dxa"/>
            <w:vMerge w:val="restart"/>
            <w:tcBorders>
              <w:top w:val="nil"/>
            </w:tcBorders>
          </w:tcPr>
          <w:p w:rsidR="00BF3BEF" w:rsidRDefault="00BF3BEF">
            <w:pPr>
              <w:pStyle w:val="ConsPlusNonformat"/>
              <w:jc w:val="both"/>
            </w:pPr>
            <w:r>
              <w:rPr>
                <w:sz w:val="18"/>
              </w:rPr>
              <w:t xml:space="preserve">УЗК        </w:t>
            </w:r>
          </w:p>
        </w:tc>
        <w:tc>
          <w:tcPr>
            <w:tcW w:w="2575" w:type="dxa"/>
            <w:tcBorders>
              <w:top w:val="nil"/>
            </w:tcBorders>
          </w:tcPr>
          <w:p w:rsidR="00BF3BEF" w:rsidRDefault="00BF3BEF">
            <w:pPr>
              <w:pStyle w:val="ConsPlusNonformat"/>
              <w:jc w:val="both"/>
            </w:pPr>
            <w:r>
              <w:rPr>
                <w:sz w:val="18"/>
              </w:rPr>
              <w:t xml:space="preserve">структура металла      </w:t>
            </w:r>
          </w:p>
          <w:p w:rsidR="00BF3BEF" w:rsidRDefault="00BF3BEF">
            <w:pPr>
              <w:pStyle w:val="ConsPlusNonformat"/>
              <w:jc w:val="both"/>
            </w:pPr>
            <w:r>
              <w:rPr>
                <w:sz w:val="18"/>
              </w:rPr>
              <w:t>("</w:t>
            </w:r>
            <w:proofErr w:type="spellStart"/>
            <w:r>
              <w:rPr>
                <w:sz w:val="18"/>
              </w:rPr>
              <w:t>прозвучиваемость</w:t>
            </w:r>
            <w:proofErr w:type="spellEnd"/>
            <w:r>
              <w:rPr>
                <w:sz w:val="18"/>
              </w:rPr>
              <w:t xml:space="preserve">");  </w:t>
            </w:r>
          </w:p>
          <w:p w:rsidR="00BF3BEF" w:rsidRDefault="00BF3BEF">
            <w:pPr>
              <w:pStyle w:val="ConsPlusNonformat"/>
              <w:jc w:val="both"/>
            </w:pPr>
            <w:r>
              <w:rPr>
                <w:sz w:val="18"/>
              </w:rPr>
              <w:t xml:space="preserve">внутренние дефекты     </w:t>
            </w:r>
          </w:p>
        </w:tc>
        <w:tc>
          <w:tcPr>
            <w:tcW w:w="3090" w:type="dxa"/>
            <w:vMerge w:val="restart"/>
            <w:tcBorders>
              <w:top w:val="nil"/>
            </w:tcBorders>
          </w:tcPr>
          <w:p w:rsidR="00BF3BEF" w:rsidRDefault="00BF3BEF">
            <w:pPr>
              <w:pStyle w:val="ConsPlusNonformat"/>
              <w:jc w:val="both"/>
            </w:pPr>
            <w:r>
              <w:rPr>
                <w:sz w:val="18"/>
              </w:rPr>
              <w:t xml:space="preserve">за исключением абзаца 4 п.  </w:t>
            </w:r>
          </w:p>
          <w:p w:rsidR="00BF3BEF" w:rsidRDefault="00BF3BEF">
            <w:pPr>
              <w:pStyle w:val="ConsPlusNonformat"/>
              <w:jc w:val="both"/>
            </w:pPr>
            <w:r>
              <w:rPr>
                <w:sz w:val="18"/>
              </w:rPr>
              <w:t xml:space="preserve">7.1                         </w:t>
            </w:r>
          </w:p>
        </w:tc>
      </w:tr>
      <w:tr w:rsidR="00BF3BEF">
        <w:tc>
          <w:tcPr>
            <w:tcW w:w="1648" w:type="dxa"/>
            <w:vMerge/>
            <w:tcBorders>
              <w:top w:val="nil"/>
            </w:tcBorders>
          </w:tcPr>
          <w:p w:rsidR="00BF3BEF" w:rsidRDefault="00BF3BEF"/>
        </w:tc>
        <w:tc>
          <w:tcPr>
            <w:tcW w:w="1236" w:type="dxa"/>
            <w:vMerge/>
            <w:tcBorders>
              <w:top w:val="nil"/>
            </w:tcBorders>
          </w:tcPr>
          <w:p w:rsidR="00BF3BEF" w:rsidRDefault="00BF3BEF"/>
        </w:tc>
        <w:tc>
          <w:tcPr>
            <w:tcW w:w="2575" w:type="dxa"/>
            <w:tcBorders>
              <w:top w:val="nil"/>
            </w:tcBorders>
          </w:tcPr>
          <w:p w:rsidR="00BF3BEF" w:rsidRDefault="00BF3BEF">
            <w:pPr>
              <w:pStyle w:val="ConsPlusNonformat"/>
              <w:jc w:val="both"/>
            </w:pPr>
            <w:r>
              <w:rPr>
                <w:sz w:val="18"/>
              </w:rPr>
              <w:t xml:space="preserve">трещины поперечные     </w:t>
            </w:r>
          </w:p>
          <w:p w:rsidR="00BF3BEF" w:rsidRDefault="00BF3BEF">
            <w:pPr>
              <w:pStyle w:val="ConsPlusNonformat"/>
              <w:jc w:val="both"/>
            </w:pPr>
            <w:r>
              <w:rPr>
                <w:sz w:val="18"/>
              </w:rPr>
              <w:t xml:space="preserve">эксплуатационного      </w:t>
            </w:r>
          </w:p>
          <w:p w:rsidR="00BF3BEF" w:rsidRDefault="00BF3BEF">
            <w:pPr>
              <w:pStyle w:val="ConsPlusNonformat"/>
              <w:jc w:val="both"/>
            </w:pPr>
            <w:r>
              <w:rPr>
                <w:sz w:val="18"/>
              </w:rPr>
              <w:t xml:space="preserve">происхождения          </w:t>
            </w:r>
          </w:p>
        </w:tc>
        <w:tc>
          <w:tcPr>
            <w:tcW w:w="2987" w:type="dxa"/>
            <w:vMerge/>
            <w:tcBorders>
              <w:top w:val="nil"/>
            </w:tcBorders>
          </w:tcPr>
          <w:p w:rsidR="00BF3BEF" w:rsidRDefault="00BF3BEF"/>
        </w:tc>
      </w:tr>
      <w:tr w:rsidR="00BF3BEF">
        <w:tc>
          <w:tcPr>
            <w:tcW w:w="1648" w:type="dxa"/>
            <w:vMerge/>
            <w:tcBorders>
              <w:top w:val="nil"/>
            </w:tcBorders>
          </w:tcPr>
          <w:p w:rsidR="00BF3BEF" w:rsidRDefault="00BF3BEF"/>
        </w:tc>
        <w:tc>
          <w:tcPr>
            <w:tcW w:w="1339" w:type="dxa"/>
            <w:tcBorders>
              <w:top w:val="nil"/>
            </w:tcBorders>
          </w:tcPr>
          <w:p w:rsidR="00BF3BEF" w:rsidRDefault="00BF3BEF">
            <w:pPr>
              <w:pStyle w:val="ConsPlusNonformat"/>
              <w:jc w:val="both"/>
            </w:pPr>
            <w:r>
              <w:rPr>
                <w:sz w:val="18"/>
              </w:rPr>
              <w:t xml:space="preserve">МПК        </w:t>
            </w:r>
          </w:p>
        </w:tc>
        <w:tc>
          <w:tcPr>
            <w:tcW w:w="2575" w:type="dxa"/>
            <w:tcBorders>
              <w:top w:val="nil"/>
            </w:tcBorders>
          </w:tcPr>
          <w:p w:rsidR="00BF3BEF" w:rsidRDefault="00BF3BEF">
            <w:pPr>
              <w:pStyle w:val="ConsPlusNonformat"/>
              <w:jc w:val="both"/>
            </w:pPr>
            <w:r>
              <w:rPr>
                <w:sz w:val="18"/>
              </w:rPr>
              <w:t xml:space="preserve">трещины поперечные и   </w:t>
            </w:r>
          </w:p>
          <w:p w:rsidR="00BF3BEF" w:rsidRDefault="00BF3BEF">
            <w:pPr>
              <w:pStyle w:val="ConsPlusNonformat"/>
              <w:jc w:val="both"/>
            </w:pPr>
            <w:r>
              <w:rPr>
                <w:sz w:val="18"/>
              </w:rPr>
              <w:t xml:space="preserve">наклонные              </w:t>
            </w:r>
          </w:p>
        </w:tc>
        <w:tc>
          <w:tcPr>
            <w:tcW w:w="3090" w:type="dxa"/>
            <w:tcBorders>
              <w:top w:val="nil"/>
            </w:tcBorders>
          </w:tcPr>
          <w:p w:rsidR="00BF3BEF" w:rsidRDefault="00BF3BEF">
            <w:pPr>
              <w:pStyle w:val="ConsPlusNonformat"/>
              <w:jc w:val="both"/>
            </w:pPr>
            <w:r>
              <w:rPr>
                <w:sz w:val="18"/>
              </w:rPr>
              <w:t xml:space="preserve">- доступные для контроля    </w:t>
            </w:r>
          </w:p>
          <w:p w:rsidR="00BF3BEF" w:rsidRDefault="00BF3BEF">
            <w:pPr>
              <w:pStyle w:val="ConsPlusNonformat"/>
              <w:jc w:val="both"/>
            </w:pPr>
            <w:r>
              <w:rPr>
                <w:sz w:val="18"/>
              </w:rPr>
              <w:t xml:space="preserve">поверхности оси;            </w:t>
            </w:r>
          </w:p>
          <w:p w:rsidR="00BF3BEF" w:rsidRDefault="00BF3BEF">
            <w:pPr>
              <w:pStyle w:val="ConsPlusNonformat"/>
              <w:jc w:val="both"/>
            </w:pPr>
            <w:r>
              <w:rPr>
                <w:sz w:val="18"/>
              </w:rPr>
              <w:t xml:space="preserve">- после устранения дефектов </w:t>
            </w:r>
          </w:p>
          <w:p w:rsidR="00BF3BEF" w:rsidRDefault="00BF3BEF">
            <w:pPr>
              <w:pStyle w:val="ConsPlusNonformat"/>
              <w:jc w:val="both"/>
            </w:pPr>
            <w:r>
              <w:rPr>
                <w:sz w:val="18"/>
              </w:rPr>
              <w:t>(шлифовки, обточки, накатки)</w:t>
            </w:r>
          </w:p>
          <w:p w:rsidR="00BF3BEF" w:rsidRDefault="00BF3BEF">
            <w:pPr>
              <w:pStyle w:val="ConsPlusNonformat"/>
              <w:jc w:val="both"/>
            </w:pPr>
            <w:r>
              <w:rPr>
                <w:sz w:val="18"/>
              </w:rPr>
              <w:t xml:space="preserve">- повторный МПК             </w:t>
            </w:r>
          </w:p>
        </w:tc>
      </w:tr>
      <w:tr w:rsidR="00BF3BEF">
        <w:trPr>
          <w:trHeight w:val="228"/>
        </w:trPr>
        <w:tc>
          <w:tcPr>
            <w:tcW w:w="1751" w:type="dxa"/>
            <w:tcBorders>
              <w:top w:val="nil"/>
            </w:tcBorders>
          </w:tcPr>
          <w:p w:rsidR="00BF3BEF" w:rsidRDefault="00BF3BEF">
            <w:pPr>
              <w:pStyle w:val="ConsPlusNonformat"/>
              <w:jc w:val="both"/>
            </w:pPr>
            <w:r>
              <w:rPr>
                <w:sz w:val="18"/>
              </w:rPr>
              <w:t xml:space="preserve">внутренние     </w:t>
            </w:r>
          </w:p>
          <w:p w:rsidR="00BF3BEF" w:rsidRDefault="00BF3BEF">
            <w:pPr>
              <w:pStyle w:val="ConsPlusNonformat"/>
              <w:jc w:val="both"/>
            </w:pPr>
            <w:r>
              <w:rPr>
                <w:sz w:val="18"/>
              </w:rPr>
              <w:t xml:space="preserve">кольца (на     </w:t>
            </w:r>
          </w:p>
          <w:p w:rsidR="00BF3BEF" w:rsidRDefault="00BF3BEF">
            <w:pPr>
              <w:pStyle w:val="ConsPlusNonformat"/>
              <w:jc w:val="both"/>
            </w:pPr>
            <w:r>
              <w:rPr>
                <w:sz w:val="18"/>
              </w:rPr>
              <w:t xml:space="preserve">буксовых       </w:t>
            </w:r>
          </w:p>
          <w:p w:rsidR="00BF3BEF" w:rsidRDefault="00BF3BEF">
            <w:pPr>
              <w:pStyle w:val="ConsPlusNonformat"/>
              <w:jc w:val="both"/>
            </w:pPr>
            <w:r>
              <w:rPr>
                <w:sz w:val="18"/>
              </w:rPr>
              <w:t xml:space="preserve">шейках)        </w:t>
            </w:r>
          </w:p>
        </w:tc>
        <w:tc>
          <w:tcPr>
            <w:tcW w:w="1339" w:type="dxa"/>
            <w:tcBorders>
              <w:top w:val="nil"/>
            </w:tcBorders>
          </w:tcPr>
          <w:p w:rsidR="00BF3BEF" w:rsidRDefault="00BF3BEF">
            <w:pPr>
              <w:pStyle w:val="ConsPlusNonformat"/>
              <w:jc w:val="both"/>
            </w:pPr>
            <w:r>
              <w:rPr>
                <w:sz w:val="18"/>
              </w:rPr>
              <w:t xml:space="preserve">МПК        </w:t>
            </w:r>
          </w:p>
        </w:tc>
        <w:tc>
          <w:tcPr>
            <w:tcW w:w="2575" w:type="dxa"/>
            <w:tcBorders>
              <w:top w:val="nil"/>
            </w:tcBorders>
          </w:tcPr>
          <w:p w:rsidR="00BF3BEF" w:rsidRDefault="00BF3BEF">
            <w:pPr>
              <w:pStyle w:val="ConsPlusNonformat"/>
              <w:jc w:val="both"/>
            </w:pPr>
            <w:r>
              <w:rPr>
                <w:sz w:val="18"/>
              </w:rPr>
              <w:t xml:space="preserve">трещины поперечные и   </w:t>
            </w:r>
          </w:p>
          <w:p w:rsidR="00BF3BEF" w:rsidRDefault="00BF3BEF">
            <w:pPr>
              <w:pStyle w:val="ConsPlusNonformat"/>
              <w:jc w:val="both"/>
            </w:pPr>
            <w:r>
              <w:rPr>
                <w:sz w:val="18"/>
              </w:rPr>
              <w:t xml:space="preserve">наклонные на           </w:t>
            </w:r>
          </w:p>
          <w:p w:rsidR="00BF3BEF" w:rsidRDefault="00BF3BEF">
            <w:pPr>
              <w:pStyle w:val="ConsPlusNonformat"/>
              <w:jc w:val="both"/>
            </w:pPr>
            <w:r>
              <w:rPr>
                <w:sz w:val="18"/>
              </w:rPr>
              <w:t xml:space="preserve">поверхности качения    </w:t>
            </w:r>
          </w:p>
          <w:p w:rsidR="00BF3BEF" w:rsidRDefault="00BF3BEF">
            <w:pPr>
              <w:pStyle w:val="ConsPlusNonformat"/>
              <w:jc w:val="both"/>
            </w:pPr>
            <w:r>
              <w:rPr>
                <w:sz w:val="18"/>
              </w:rPr>
              <w:t xml:space="preserve">внутренних колец       </w:t>
            </w:r>
          </w:p>
        </w:tc>
        <w:tc>
          <w:tcPr>
            <w:tcW w:w="3090" w:type="dxa"/>
            <w:tcBorders>
              <w:top w:val="nil"/>
            </w:tcBorders>
          </w:tcPr>
          <w:p w:rsidR="00BF3BEF" w:rsidRDefault="00BF3BEF">
            <w:pPr>
              <w:pStyle w:val="ConsPlusNonformat"/>
              <w:jc w:val="both"/>
            </w:pPr>
            <w:r>
              <w:rPr>
                <w:sz w:val="18"/>
              </w:rPr>
              <w:t xml:space="preserve">             -              </w:t>
            </w:r>
          </w:p>
        </w:tc>
      </w:tr>
      <w:tr w:rsidR="00BF3BEF">
        <w:trPr>
          <w:trHeight w:val="228"/>
        </w:trPr>
        <w:tc>
          <w:tcPr>
            <w:tcW w:w="1751" w:type="dxa"/>
            <w:vMerge w:val="restart"/>
            <w:tcBorders>
              <w:top w:val="nil"/>
            </w:tcBorders>
          </w:tcPr>
          <w:p w:rsidR="00BF3BEF" w:rsidRDefault="00BF3BEF">
            <w:pPr>
              <w:pStyle w:val="ConsPlusNonformat"/>
              <w:jc w:val="both"/>
            </w:pPr>
            <w:r>
              <w:rPr>
                <w:sz w:val="18"/>
              </w:rPr>
              <w:t>зубчатое колесо</w:t>
            </w:r>
          </w:p>
          <w:p w:rsidR="00BF3BEF" w:rsidRDefault="00BF3BEF">
            <w:pPr>
              <w:pStyle w:val="ConsPlusNonformat"/>
              <w:jc w:val="both"/>
            </w:pPr>
            <w:r>
              <w:rPr>
                <w:sz w:val="18"/>
              </w:rPr>
              <w:t xml:space="preserve">(шестерня)     </w:t>
            </w:r>
          </w:p>
        </w:tc>
        <w:tc>
          <w:tcPr>
            <w:tcW w:w="1339" w:type="dxa"/>
            <w:tcBorders>
              <w:top w:val="nil"/>
            </w:tcBorders>
          </w:tcPr>
          <w:p w:rsidR="00BF3BEF" w:rsidRDefault="00BF3BEF">
            <w:pPr>
              <w:pStyle w:val="ConsPlusNonformat"/>
              <w:jc w:val="both"/>
            </w:pPr>
            <w:r>
              <w:rPr>
                <w:sz w:val="18"/>
              </w:rPr>
              <w:t xml:space="preserve">МПК        </w:t>
            </w:r>
          </w:p>
        </w:tc>
        <w:tc>
          <w:tcPr>
            <w:tcW w:w="2575" w:type="dxa"/>
            <w:tcBorders>
              <w:top w:val="nil"/>
            </w:tcBorders>
          </w:tcPr>
          <w:p w:rsidR="00BF3BEF" w:rsidRDefault="00BF3BEF">
            <w:pPr>
              <w:pStyle w:val="ConsPlusNonformat"/>
              <w:jc w:val="both"/>
            </w:pPr>
            <w:r>
              <w:rPr>
                <w:sz w:val="18"/>
              </w:rPr>
              <w:t xml:space="preserve">трещины по впадинам и  </w:t>
            </w:r>
          </w:p>
          <w:p w:rsidR="00BF3BEF" w:rsidRDefault="00BF3BEF">
            <w:pPr>
              <w:pStyle w:val="ConsPlusNonformat"/>
              <w:jc w:val="both"/>
            </w:pPr>
            <w:r>
              <w:rPr>
                <w:sz w:val="18"/>
              </w:rPr>
              <w:t xml:space="preserve">зубьям, торцам зуба    </w:t>
            </w:r>
          </w:p>
        </w:tc>
        <w:tc>
          <w:tcPr>
            <w:tcW w:w="3090" w:type="dxa"/>
            <w:tcBorders>
              <w:top w:val="nil"/>
            </w:tcBorders>
          </w:tcPr>
          <w:p w:rsidR="00BF3BEF" w:rsidRDefault="00BF3BEF">
            <w:pPr>
              <w:pStyle w:val="ConsPlusNonformat"/>
              <w:jc w:val="both"/>
            </w:pPr>
            <w:r>
              <w:rPr>
                <w:sz w:val="18"/>
              </w:rPr>
              <w:t xml:space="preserve">- допускается УЗК;          </w:t>
            </w:r>
          </w:p>
          <w:p w:rsidR="00BF3BEF" w:rsidRDefault="00BF3BEF">
            <w:pPr>
              <w:pStyle w:val="ConsPlusNonformat"/>
              <w:jc w:val="both"/>
            </w:pPr>
            <w:r>
              <w:rPr>
                <w:sz w:val="18"/>
              </w:rPr>
              <w:t xml:space="preserve">- после устранения дефектов </w:t>
            </w:r>
          </w:p>
          <w:p w:rsidR="00BF3BEF" w:rsidRDefault="00BF3BEF">
            <w:pPr>
              <w:pStyle w:val="ConsPlusNonformat"/>
              <w:jc w:val="both"/>
            </w:pPr>
            <w:r>
              <w:rPr>
                <w:sz w:val="18"/>
              </w:rPr>
              <w:t xml:space="preserve">- МПК                       </w:t>
            </w:r>
          </w:p>
        </w:tc>
      </w:tr>
      <w:tr w:rsidR="00BF3BEF">
        <w:tc>
          <w:tcPr>
            <w:tcW w:w="1648" w:type="dxa"/>
            <w:vMerge/>
            <w:tcBorders>
              <w:top w:val="nil"/>
            </w:tcBorders>
          </w:tcPr>
          <w:p w:rsidR="00BF3BEF" w:rsidRDefault="00BF3BEF"/>
        </w:tc>
        <w:tc>
          <w:tcPr>
            <w:tcW w:w="1339" w:type="dxa"/>
            <w:tcBorders>
              <w:top w:val="nil"/>
            </w:tcBorders>
          </w:tcPr>
          <w:p w:rsidR="00BF3BEF" w:rsidRDefault="00BF3BEF">
            <w:pPr>
              <w:pStyle w:val="ConsPlusNonformat"/>
              <w:jc w:val="both"/>
            </w:pPr>
            <w:r>
              <w:rPr>
                <w:sz w:val="18"/>
              </w:rPr>
              <w:t xml:space="preserve">ВТК и ВОК  </w:t>
            </w:r>
          </w:p>
        </w:tc>
        <w:tc>
          <w:tcPr>
            <w:tcW w:w="2575" w:type="dxa"/>
            <w:tcBorders>
              <w:top w:val="nil"/>
            </w:tcBorders>
          </w:tcPr>
          <w:p w:rsidR="00BF3BEF" w:rsidRDefault="00BF3BEF">
            <w:pPr>
              <w:pStyle w:val="ConsPlusNonformat"/>
              <w:jc w:val="both"/>
            </w:pPr>
            <w:r>
              <w:rPr>
                <w:sz w:val="18"/>
              </w:rPr>
              <w:t xml:space="preserve">трещины                </w:t>
            </w:r>
          </w:p>
          <w:p w:rsidR="00BF3BEF" w:rsidRDefault="00BF3BEF">
            <w:pPr>
              <w:pStyle w:val="ConsPlusNonformat"/>
              <w:jc w:val="both"/>
            </w:pPr>
            <w:r>
              <w:rPr>
                <w:sz w:val="18"/>
              </w:rPr>
              <w:t xml:space="preserve">разнонаправленные по   </w:t>
            </w:r>
          </w:p>
          <w:p w:rsidR="00BF3BEF" w:rsidRDefault="00BF3BEF">
            <w:pPr>
              <w:pStyle w:val="ConsPlusNonformat"/>
              <w:jc w:val="both"/>
            </w:pPr>
            <w:r>
              <w:rPr>
                <w:sz w:val="18"/>
              </w:rPr>
              <w:t xml:space="preserve">торцу ступицы          </w:t>
            </w:r>
          </w:p>
        </w:tc>
        <w:tc>
          <w:tcPr>
            <w:tcW w:w="3090" w:type="dxa"/>
            <w:tcBorders>
              <w:top w:val="nil"/>
            </w:tcBorders>
          </w:tcPr>
          <w:p w:rsidR="00BF3BEF" w:rsidRDefault="00BF3BEF">
            <w:pPr>
              <w:pStyle w:val="ConsPlusNonformat"/>
              <w:jc w:val="both"/>
            </w:pPr>
            <w:r>
              <w:rPr>
                <w:sz w:val="18"/>
              </w:rPr>
              <w:t xml:space="preserve">- доступные для контроля    </w:t>
            </w:r>
          </w:p>
          <w:p w:rsidR="00BF3BEF" w:rsidRDefault="00BF3BEF">
            <w:pPr>
              <w:pStyle w:val="ConsPlusNonformat"/>
              <w:jc w:val="both"/>
            </w:pPr>
            <w:r>
              <w:rPr>
                <w:sz w:val="18"/>
              </w:rPr>
              <w:t xml:space="preserve">поверхности;                </w:t>
            </w:r>
          </w:p>
          <w:p w:rsidR="00BF3BEF" w:rsidRDefault="00BF3BEF">
            <w:pPr>
              <w:pStyle w:val="ConsPlusNonformat"/>
              <w:jc w:val="both"/>
            </w:pPr>
            <w:r>
              <w:rPr>
                <w:sz w:val="18"/>
              </w:rPr>
              <w:t xml:space="preserve">- допускается МПК;          </w:t>
            </w:r>
          </w:p>
          <w:p w:rsidR="00BF3BEF" w:rsidRDefault="00BF3BEF">
            <w:pPr>
              <w:pStyle w:val="ConsPlusNonformat"/>
              <w:jc w:val="both"/>
            </w:pPr>
            <w:r>
              <w:rPr>
                <w:sz w:val="18"/>
              </w:rPr>
              <w:t xml:space="preserve">- после устранения дефектов </w:t>
            </w:r>
          </w:p>
          <w:p w:rsidR="00BF3BEF" w:rsidRDefault="00BF3BEF">
            <w:pPr>
              <w:pStyle w:val="ConsPlusNonformat"/>
              <w:jc w:val="both"/>
            </w:pPr>
            <w:r>
              <w:rPr>
                <w:sz w:val="18"/>
              </w:rPr>
              <w:t xml:space="preserve">- МПК                       </w:t>
            </w:r>
          </w:p>
        </w:tc>
      </w:tr>
      <w:tr w:rsidR="00BF3BEF">
        <w:trPr>
          <w:trHeight w:val="228"/>
        </w:trPr>
        <w:tc>
          <w:tcPr>
            <w:tcW w:w="1751" w:type="dxa"/>
            <w:tcBorders>
              <w:top w:val="nil"/>
            </w:tcBorders>
          </w:tcPr>
          <w:p w:rsidR="00BF3BEF" w:rsidRDefault="00BF3BEF">
            <w:pPr>
              <w:pStyle w:val="ConsPlusNonformat"/>
              <w:jc w:val="both"/>
            </w:pPr>
            <w:r>
              <w:rPr>
                <w:sz w:val="18"/>
              </w:rPr>
              <w:t xml:space="preserve">колесный центр </w:t>
            </w:r>
          </w:p>
          <w:p w:rsidR="00BF3BEF" w:rsidRDefault="00BF3BEF">
            <w:pPr>
              <w:pStyle w:val="ConsPlusNonformat"/>
              <w:jc w:val="both"/>
            </w:pPr>
            <w:r>
              <w:rPr>
                <w:sz w:val="18"/>
              </w:rPr>
              <w:t xml:space="preserve">литой          </w:t>
            </w:r>
          </w:p>
        </w:tc>
        <w:tc>
          <w:tcPr>
            <w:tcW w:w="1339" w:type="dxa"/>
            <w:tcBorders>
              <w:top w:val="nil"/>
            </w:tcBorders>
          </w:tcPr>
          <w:p w:rsidR="00BF3BEF" w:rsidRDefault="00BF3BEF">
            <w:pPr>
              <w:pStyle w:val="ConsPlusNonformat"/>
              <w:jc w:val="both"/>
            </w:pPr>
            <w:r>
              <w:rPr>
                <w:sz w:val="18"/>
              </w:rPr>
              <w:t xml:space="preserve">МПК и ВОК  </w:t>
            </w:r>
          </w:p>
        </w:tc>
        <w:tc>
          <w:tcPr>
            <w:tcW w:w="2575" w:type="dxa"/>
            <w:tcBorders>
              <w:top w:val="nil"/>
            </w:tcBorders>
          </w:tcPr>
          <w:p w:rsidR="00BF3BEF" w:rsidRDefault="00BF3BEF">
            <w:pPr>
              <w:pStyle w:val="ConsPlusNonformat"/>
              <w:jc w:val="both"/>
            </w:pPr>
            <w:r>
              <w:rPr>
                <w:sz w:val="18"/>
              </w:rPr>
              <w:t xml:space="preserve">трещины                </w:t>
            </w:r>
          </w:p>
          <w:p w:rsidR="00BF3BEF" w:rsidRDefault="00BF3BEF">
            <w:pPr>
              <w:pStyle w:val="ConsPlusNonformat"/>
              <w:jc w:val="both"/>
            </w:pPr>
            <w:r>
              <w:rPr>
                <w:sz w:val="18"/>
              </w:rPr>
              <w:t xml:space="preserve">разнонаправленные;     </w:t>
            </w:r>
          </w:p>
          <w:p w:rsidR="00BF3BEF" w:rsidRDefault="00BF3BEF">
            <w:pPr>
              <w:pStyle w:val="ConsPlusNonformat"/>
              <w:jc w:val="both"/>
            </w:pPr>
            <w:r>
              <w:rPr>
                <w:sz w:val="18"/>
              </w:rPr>
              <w:t xml:space="preserve">литейные дефекты       </w:t>
            </w:r>
          </w:p>
        </w:tc>
        <w:tc>
          <w:tcPr>
            <w:tcW w:w="3090" w:type="dxa"/>
            <w:tcBorders>
              <w:top w:val="nil"/>
            </w:tcBorders>
          </w:tcPr>
          <w:p w:rsidR="00BF3BEF" w:rsidRDefault="00BF3BEF">
            <w:pPr>
              <w:pStyle w:val="ConsPlusNonformat"/>
              <w:jc w:val="both"/>
            </w:pPr>
            <w:r>
              <w:rPr>
                <w:sz w:val="18"/>
              </w:rPr>
              <w:t xml:space="preserve">- доступные для контроля    </w:t>
            </w:r>
          </w:p>
          <w:p w:rsidR="00BF3BEF" w:rsidRDefault="00BF3BEF">
            <w:pPr>
              <w:pStyle w:val="ConsPlusNonformat"/>
              <w:jc w:val="both"/>
            </w:pPr>
            <w:r>
              <w:rPr>
                <w:sz w:val="18"/>
              </w:rPr>
              <w:t xml:space="preserve">поверхности;                </w:t>
            </w:r>
          </w:p>
          <w:p w:rsidR="00BF3BEF" w:rsidRDefault="00BF3BEF">
            <w:pPr>
              <w:pStyle w:val="ConsPlusNonformat"/>
              <w:jc w:val="both"/>
            </w:pPr>
            <w:r>
              <w:rPr>
                <w:sz w:val="18"/>
              </w:rPr>
              <w:t xml:space="preserve">- после устранения дефектов </w:t>
            </w:r>
          </w:p>
          <w:p w:rsidR="00BF3BEF" w:rsidRDefault="00BF3BEF">
            <w:pPr>
              <w:pStyle w:val="ConsPlusNonformat"/>
              <w:jc w:val="both"/>
            </w:pPr>
            <w:r>
              <w:rPr>
                <w:sz w:val="18"/>
              </w:rPr>
              <w:t xml:space="preserve">- МПК;                      </w:t>
            </w:r>
          </w:p>
          <w:p w:rsidR="00BF3BEF" w:rsidRDefault="00BF3BEF">
            <w:pPr>
              <w:pStyle w:val="ConsPlusNonformat"/>
              <w:jc w:val="both"/>
            </w:pPr>
            <w:r>
              <w:rPr>
                <w:sz w:val="18"/>
              </w:rPr>
              <w:t>- после проведения сварочных</w:t>
            </w:r>
          </w:p>
          <w:p w:rsidR="00BF3BEF" w:rsidRDefault="00BF3BEF">
            <w:pPr>
              <w:pStyle w:val="ConsPlusNonformat"/>
              <w:jc w:val="both"/>
            </w:pPr>
            <w:r>
              <w:rPr>
                <w:sz w:val="18"/>
              </w:rPr>
              <w:t xml:space="preserve">работ и механической        </w:t>
            </w:r>
          </w:p>
          <w:p w:rsidR="00BF3BEF" w:rsidRDefault="00BF3BEF">
            <w:pPr>
              <w:pStyle w:val="ConsPlusNonformat"/>
              <w:jc w:val="both"/>
            </w:pPr>
            <w:r>
              <w:rPr>
                <w:sz w:val="18"/>
              </w:rPr>
              <w:t xml:space="preserve">зачистки - МПК              </w:t>
            </w:r>
          </w:p>
        </w:tc>
      </w:tr>
      <w:tr w:rsidR="00BF3BEF">
        <w:trPr>
          <w:trHeight w:val="228"/>
        </w:trPr>
        <w:tc>
          <w:tcPr>
            <w:tcW w:w="1751" w:type="dxa"/>
            <w:tcBorders>
              <w:top w:val="nil"/>
            </w:tcBorders>
          </w:tcPr>
          <w:p w:rsidR="00BF3BEF" w:rsidRDefault="00BF3BEF">
            <w:pPr>
              <w:pStyle w:val="ConsPlusNonformat"/>
              <w:jc w:val="both"/>
            </w:pPr>
            <w:r>
              <w:rPr>
                <w:sz w:val="18"/>
              </w:rPr>
              <w:t xml:space="preserve">колесный центр </w:t>
            </w:r>
          </w:p>
          <w:p w:rsidR="00BF3BEF" w:rsidRDefault="00BF3BEF">
            <w:pPr>
              <w:pStyle w:val="ConsPlusNonformat"/>
              <w:jc w:val="both"/>
            </w:pPr>
            <w:r>
              <w:rPr>
                <w:sz w:val="18"/>
              </w:rPr>
              <w:t xml:space="preserve">катаный        </w:t>
            </w:r>
          </w:p>
        </w:tc>
        <w:tc>
          <w:tcPr>
            <w:tcW w:w="1339" w:type="dxa"/>
            <w:tcBorders>
              <w:top w:val="nil"/>
            </w:tcBorders>
          </w:tcPr>
          <w:p w:rsidR="00BF3BEF" w:rsidRDefault="00BF3BEF">
            <w:pPr>
              <w:pStyle w:val="ConsPlusNonformat"/>
              <w:jc w:val="both"/>
            </w:pPr>
            <w:r>
              <w:rPr>
                <w:sz w:val="18"/>
              </w:rPr>
              <w:t xml:space="preserve">ВТК и ВОК  </w:t>
            </w:r>
          </w:p>
        </w:tc>
        <w:tc>
          <w:tcPr>
            <w:tcW w:w="2575" w:type="dxa"/>
            <w:tcBorders>
              <w:top w:val="nil"/>
            </w:tcBorders>
          </w:tcPr>
          <w:p w:rsidR="00BF3BEF" w:rsidRDefault="00BF3BEF">
            <w:pPr>
              <w:pStyle w:val="ConsPlusNonformat"/>
              <w:jc w:val="both"/>
            </w:pPr>
            <w:r>
              <w:rPr>
                <w:sz w:val="18"/>
              </w:rPr>
              <w:t xml:space="preserve">трещины                </w:t>
            </w:r>
          </w:p>
          <w:p w:rsidR="00BF3BEF" w:rsidRDefault="00BF3BEF">
            <w:pPr>
              <w:pStyle w:val="ConsPlusNonformat"/>
              <w:jc w:val="both"/>
            </w:pPr>
            <w:r>
              <w:rPr>
                <w:sz w:val="18"/>
              </w:rPr>
              <w:t xml:space="preserve">разнонаправленные      </w:t>
            </w:r>
          </w:p>
        </w:tc>
        <w:tc>
          <w:tcPr>
            <w:tcW w:w="3090" w:type="dxa"/>
            <w:tcBorders>
              <w:top w:val="nil"/>
            </w:tcBorders>
          </w:tcPr>
          <w:p w:rsidR="00BF3BEF" w:rsidRDefault="00BF3BEF">
            <w:pPr>
              <w:pStyle w:val="ConsPlusNonformat"/>
              <w:jc w:val="both"/>
            </w:pPr>
            <w:r>
              <w:rPr>
                <w:sz w:val="18"/>
              </w:rPr>
              <w:t xml:space="preserve">- доступные для контроля    </w:t>
            </w:r>
          </w:p>
          <w:p w:rsidR="00BF3BEF" w:rsidRDefault="00BF3BEF">
            <w:pPr>
              <w:pStyle w:val="ConsPlusNonformat"/>
              <w:jc w:val="both"/>
            </w:pPr>
            <w:r>
              <w:rPr>
                <w:sz w:val="18"/>
              </w:rPr>
              <w:t xml:space="preserve">поверхности;                </w:t>
            </w:r>
          </w:p>
          <w:p w:rsidR="00BF3BEF" w:rsidRDefault="00BF3BEF">
            <w:pPr>
              <w:pStyle w:val="ConsPlusNonformat"/>
              <w:jc w:val="both"/>
            </w:pPr>
            <w:r>
              <w:rPr>
                <w:sz w:val="18"/>
              </w:rPr>
              <w:t xml:space="preserve">- допускается МПК;          </w:t>
            </w:r>
          </w:p>
          <w:p w:rsidR="00BF3BEF" w:rsidRDefault="00BF3BEF">
            <w:pPr>
              <w:pStyle w:val="ConsPlusNonformat"/>
              <w:jc w:val="both"/>
            </w:pPr>
            <w:r>
              <w:rPr>
                <w:sz w:val="18"/>
              </w:rPr>
              <w:t xml:space="preserve">- после устранения дефектов </w:t>
            </w:r>
          </w:p>
          <w:p w:rsidR="00BF3BEF" w:rsidRDefault="00BF3BEF">
            <w:pPr>
              <w:pStyle w:val="ConsPlusNonformat"/>
              <w:jc w:val="both"/>
            </w:pPr>
            <w:r>
              <w:rPr>
                <w:sz w:val="18"/>
              </w:rPr>
              <w:t xml:space="preserve">- МПК                       </w:t>
            </w:r>
          </w:p>
        </w:tc>
      </w:tr>
      <w:tr w:rsidR="00BF3BEF">
        <w:trPr>
          <w:trHeight w:val="228"/>
        </w:trPr>
        <w:tc>
          <w:tcPr>
            <w:tcW w:w="1751" w:type="dxa"/>
            <w:vMerge w:val="restart"/>
            <w:tcBorders>
              <w:top w:val="nil"/>
            </w:tcBorders>
          </w:tcPr>
          <w:p w:rsidR="00BF3BEF" w:rsidRDefault="00BF3BEF">
            <w:pPr>
              <w:pStyle w:val="ConsPlusNonformat"/>
              <w:jc w:val="both"/>
            </w:pPr>
            <w:r>
              <w:rPr>
                <w:sz w:val="18"/>
              </w:rPr>
              <w:t xml:space="preserve">колесный центр </w:t>
            </w:r>
          </w:p>
          <w:p w:rsidR="00BF3BEF" w:rsidRDefault="00BF3BEF">
            <w:pPr>
              <w:pStyle w:val="ConsPlusNonformat"/>
              <w:jc w:val="both"/>
            </w:pPr>
            <w:r>
              <w:rPr>
                <w:sz w:val="18"/>
              </w:rPr>
              <w:t xml:space="preserve">коробчатый с   </w:t>
            </w:r>
          </w:p>
          <w:p w:rsidR="00BF3BEF" w:rsidRDefault="00BF3BEF">
            <w:pPr>
              <w:pStyle w:val="ConsPlusNonformat"/>
              <w:jc w:val="both"/>
            </w:pPr>
            <w:r>
              <w:rPr>
                <w:sz w:val="18"/>
              </w:rPr>
              <w:t xml:space="preserve">удлиненной     </w:t>
            </w:r>
          </w:p>
          <w:p w:rsidR="00BF3BEF" w:rsidRDefault="00BF3BEF">
            <w:pPr>
              <w:pStyle w:val="ConsPlusNonformat"/>
              <w:jc w:val="both"/>
            </w:pPr>
            <w:r>
              <w:rPr>
                <w:sz w:val="18"/>
              </w:rPr>
              <w:t xml:space="preserve">ступицей       </w:t>
            </w:r>
          </w:p>
        </w:tc>
        <w:tc>
          <w:tcPr>
            <w:tcW w:w="1339" w:type="dxa"/>
            <w:tcBorders>
              <w:top w:val="nil"/>
            </w:tcBorders>
          </w:tcPr>
          <w:p w:rsidR="00BF3BEF" w:rsidRDefault="00BF3BEF">
            <w:pPr>
              <w:pStyle w:val="ConsPlusNonformat"/>
              <w:jc w:val="both"/>
            </w:pPr>
            <w:r>
              <w:rPr>
                <w:sz w:val="18"/>
              </w:rPr>
              <w:t xml:space="preserve">ВТК и ВОК  </w:t>
            </w:r>
          </w:p>
        </w:tc>
        <w:tc>
          <w:tcPr>
            <w:tcW w:w="2575" w:type="dxa"/>
            <w:tcBorders>
              <w:top w:val="nil"/>
            </w:tcBorders>
          </w:tcPr>
          <w:p w:rsidR="00BF3BEF" w:rsidRDefault="00BF3BEF">
            <w:pPr>
              <w:pStyle w:val="ConsPlusNonformat"/>
              <w:jc w:val="both"/>
            </w:pPr>
            <w:r>
              <w:rPr>
                <w:sz w:val="18"/>
              </w:rPr>
              <w:t xml:space="preserve">трещины                </w:t>
            </w:r>
          </w:p>
          <w:p w:rsidR="00BF3BEF" w:rsidRDefault="00BF3BEF">
            <w:pPr>
              <w:pStyle w:val="ConsPlusNonformat"/>
              <w:jc w:val="both"/>
            </w:pPr>
            <w:r>
              <w:rPr>
                <w:sz w:val="18"/>
              </w:rPr>
              <w:t xml:space="preserve">разнонаправленные;     </w:t>
            </w:r>
          </w:p>
          <w:p w:rsidR="00BF3BEF" w:rsidRDefault="00BF3BEF">
            <w:pPr>
              <w:pStyle w:val="ConsPlusNonformat"/>
              <w:jc w:val="both"/>
            </w:pPr>
            <w:r>
              <w:rPr>
                <w:sz w:val="18"/>
              </w:rPr>
              <w:t xml:space="preserve">литейные дефекты       </w:t>
            </w:r>
          </w:p>
        </w:tc>
        <w:tc>
          <w:tcPr>
            <w:tcW w:w="3090" w:type="dxa"/>
            <w:tcBorders>
              <w:top w:val="nil"/>
            </w:tcBorders>
          </w:tcPr>
          <w:p w:rsidR="00BF3BEF" w:rsidRDefault="00BF3BEF">
            <w:pPr>
              <w:pStyle w:val="ConsPlusNonformat"/>
              <w:jc w:val="both"/>
            </w:pPr>
            <w:r>
              <w:rPr>
                <w:sz w:val="18"/>
              </w:rPr>
              <w:t xml:space="preserve">- доступные для контроля    </w:t>
            </w:r>
          </w:p>
          <w:p w:rsidR="00BF3BEF" w:rsidRDefault="00BF3BEF">
            <w:pPr>
              <w:pStyle w:val="ConsPlusNonformat"/>
              <w:jc w:val="both"/>
            </w:pPr>
            <w:r>
              <w:rPr>
                <w:sz w:val="18"/>
              </w:rPr>
              <w:t xml:space="preserve">поверхности;                </w:t>
            </w:r>
          </w:p>
          <w:p w:rsidR="00BF3BEF" w:rsidRDefault="00BF3BEF">
            <w:pPr>
              <w:pStyle w:val="ConsPlusNonformat"/>
              <w:jc w:val="both"/>
            </w:pPr>
            <w:r>
              <w:rPr>
                <w:sz w:val="18"/>
              </w:rPr>
              <w:t xml:space="preserve">- после устранения дефектов </w:t>
            </w:r>
          </w:p>
          <w:p w:rsidR="00BF3BEF" w:rsidRDefault="00BF3BEF">
            <w:pPr>
              <w:pStyle w:val="ConsPlusNonformat"/>
              <w:jc w:val="both"/>
            </w:pPr>
            <w:r>
              <w:rPr>
                <w:sz w:val="18"/>
              </w:rPr>
              <w:t xml:space="preserve">- МПК;                      </w:t>
            </w:r>
          </w:p>
          <w:p w:rsidR="00BF3BEF" w:rsidRDefault="00BF3BEF">
            <w:pPr>
              <w:pStyle w:val="ConsPlusNonformat"/>
              <w:jc w:val="both"/>
            </w:pPr>
            <w:r>
              <w:rPr>
                <w:sz w:val="18"/>
              </w:rPr>
              <w:t>- после проведения сварочных</w:t>
            </w:r>
          </w:p>
          <w:p w:rsidR="00BF3BEF" w:rsidRDefault="00BF3BEF">
            <w:pPr>
              <w:pStyle w:val="ConsPlusNonformat"/>
              <w:jc w:val="both"/>
            </w:pPr>
            <w:r>
              <w:rPr>
                <w:sz w:val="18"/>
              </w:rPr>
              <w:t xml:space="preserve">работ и механической        </w:t>
            </w:r>
          </w:p>
          <w:p w:rsidR="00BF3BEF" w:rsidRDefault="00BF3BEF">
            <w:pPr>
              <w:pStyle w:val="ConsPlusNonformat"/>
              <w:jc w:val="both"/>
            </w:pPr>
            <w:r>
              <w:rPr>
                <w:sz w:val="18"/>
              </w:rPr>
              <w:t xml:space="preserve">зачистки - МПК              </w:t>
            </w:r>
          </w:p>
        </w:tc>
      </w:tr>
      <w:tr w:rsidR="00BF3BEF">
        <w:tc>
          <w:tcPr>
            <w:tcW w:w="1648" w:type="dxa"/>
            <w:vMerge/>
            <w:tcBorders>
              <w:top w:val="nil"/>
            </w:tcBorders>
          </w:tcPr>
          <w:p w:rsidR="00BF3BEF" w:rsidRDefault="00BF3BEF"/>
        </w:tc>
        <w:tc>
          <w:tcPr>
            <w:tcW w:w="1339" w:type="dxa"/>
            <w:vMerge w:val="restart"/>
            <w:tcBorders>
              <w:top w:val="nil"/>
            </w:tcBorders>
          </w:tcPr>
          <w:p w:rsidR="00BF3BEF" w:rsidRDefault="00BF3BEF">
            <w:pPr>
              <w:pStyle w:val="ConsPlusNonformat"/>
              <w:jc w:val="both"/>
            </w:pPr>
            <w:r>
              <w:rPr>
                <w:sz w:val="18"/>
              </w:rPr>
              <w:t xml:space="preserve">УЗК        </w:t>
            </w:r>
          </w:p>
        </w:tc>
        <w:tc>
          <w:tcPr>
            <w:tcW w:w="2575" w:type="dxa"/>
            <w:tcBorders>
              <w:top w:val="nil"/>
            </w:tcBorders>
          </w:tcPr>
          <w:p w:rsidR="00BF3BEF" w:rsidRDefault="00BF3BEF">
            <w:pPr>
              <w:pStyle w:val="ConsPlusNonformat"/>
              <w:jc w:val="both"/>
            </w:pPr>
            <w:r>
              <w:rPr>
                <w:sz w:val="18"/>
              </w:rPr>
              <w:t xml:space="preserve">структура металла      </w:t>
            </w:r>
          </w:p>
          <w:p w:rsidR="00BF3BEF" w:rsidRDefault="00BF3BEF">
            <w:pPr>
              <w:pStyle w:val="ConsPlusNonformat"/>
              <w:jc w:val="both"/>
            </w:pPr>
            <w:r>
              <w:rPr>
                <w:sz w:val="18"/>
              </w:rPr>
              <w:t>("</w:t>
            </w:r>
            <w:proofErr w:type="spellStart"/>
            <w:r>
              <w:rPr>
                <w:sz w:val="18"/>
              </w:rPr>
              <w:t>прозвучиваемость</w:t>
            </w:r>
            <w:proofErr w:type="spellEnd"/>
            <w:r>
              <w:rPr>
                <w:sz w:val="18"/>
              </w:rPr>
              <w:t xml:space="preserve">");  </w:t>
            </w:r>
          </w:p>
        </w:tc>
        <w:tc>
          <w:tcPr>
            <w:tcW w:w="3090" w:type="dxa"/>
            <w:tcBorders>
              <w:top w:val="nil"/>
            </w:tcBorders>
          </w:tcPr>
          <w:p w:rsidR="00BF3BEF" w:rsidRDefault="00BF3BEF">
            <w:pPr>
              <w:pStyle w:val="ConsPlusNonformat"/>
              <w:jc w:val="both"/>
            </w:pPr>
            <w:r>
              <w:rPr>
                <w:sz w:val="18"/>
              </w:rPr>
              <w:t xml:space="preserve">             -              </w:t>
            </w:r>
          </w:p>
        </w:tc>
      </w:tr>
      <w:tr w:rsidR="00BF3BEF">
        <w:tc>
          <w:tcPr>
            <w:tcW w:w="1648" w:type="dxa"/>
            <w:vMerge/>
            <w:tcBorders>
              <w:top w:val="nil"/>
            </w:tcBorders>
          </w:tcPr>
          <w:p w:rsidR="00BF3BEF" w:rsidRDefault="00BF3BEF"/>
        </w:tc>
        <w:tc>
          <w:tcPr>
            <w:tcW w:w="1236" w:type="dxa"/>
            <w:vMerge/>
            <w:tcBorders>
              <w:top w:val="nil"/>
            </w:tcBorders>
          </w:tcPr>
          <w:p w:rsidR="00BF3BEF" w:rsidRDefault="00BF3BEF"/>
        </w:tc>
        <w:tc>
          <w:tcPr>
            <w:tcW w:w="2575" w:type="dxa"/>
            <w:tcBorders>
              <w:top w:val="nil"/>
            </w:tcBorders>
          </w:tcPr>
          <w:p w:rsidR="00BF3BEF" w:rsidRDefault="00BF3BEF">
            <w:pPr>
              <w:pStyle w:val="ConsPlusNonformat"/>
              <w:jc w:val="both"/>
            </w:pPr>
            <w:r>
              <w:rPr>
                <w:sz w:val="18"/>
              </w:rPr>
              <w:t xml:space="preserve">трещины в зоне галтели </w:t>
            </w:r>
          </w:p>
        </w:tc>
        <w:tc>
          <w:tcPr>
            <w:tcW w:w="3090" w:type="dxa"/>
            <w:tcBorders>
              <w:top w:val="nil"/>
            </w:tcBorders>
          </w:tcPr>
          <w:p w:rsidR="00BF3BEF" w:rsidRDefault="00BF3BEF">
            <w:pPr>
              <w:pStyle w:val="ConsPlusNonformat"/>
              <w:jc w:val="both"/>
            </w:pPr>
            <w:r>
              <w:rPr>
                <w:sz w:val="18"/>
              </w:rPr>
              <w:t xml:space="preserve">- подтверждающий -МПК       </w:t>
            </w:r>
          </w:p>
        </w:tc>
      </w:tr>
      <w:tr w:rsidR="00BF3BEF">
        <w:trPr>
          <w:trHeight w:val="228"/>
        </w:trPr>
        <w:tc>
          <w:tcPr>
            <w:tcW w:w="1751" w:type="dxa"/>
            <w:vMerge w:val="restart"/>
            <w:tcBorders>
              <w:top w:val="nil"/>
            </w:tcBorders>
          </w:tcPr>
          <w:p w:rsidR="00BF3BEF" w:rsidRDefault="00BF3BEF">
            <w:pPr>
              <w:pStyle w:val="ConsPlusNonformat"/>
              <w:jc w:val="both"/>
            </w:pPr>
            <w:r>
              <w:rPr>
                <w:sz w:val="18"/>
              </w:rPr>
              <w:t xml:space="preserve">бандаж         </w:t>
            </w:r>
          </w:p>
        </w:tc>
        <w:tc>
          <w:tcPr>
            <w:tcW w:w="1339" w:type="dxa"/>
            <w:vMerge w:val="restart"/>
            <w:tcBorders>
              <w:top w:val="nil"/>
            </w:tcBorders>
          </w:tcPr>
          <w:p w:rsidR="00BF3BEF" w:rsidRDefault="00BF3BEF">
            <w:pPr>
              <w:pStyle w:val="ConsPlusNonformat"/>
              <w:jc w:val="both"/>
            </w:pPr>
            <w:r>
              <w:rPr>
                <w:sz w:val="18"/>
              </w:rPr>
              <w:t xml:space="preserve">УЗК        </w:t>
            </w:r>
          </w:p>
        </w:tc>
        <w:tc>
          <w:tcPr>
            <w:tcW w:w="2575" w:type="dxa"/>
            <w:tcBorders>
              <w:top w:val="nil"/>
            </w:tcBorders>
          </w:tcPr>
          <w:p w:rsidR="00BF3BEF" w:rsidRDefault="00BF3BEF">
            <w:pPr>
              <w:pStyle w:val="ConsPlusNonformat"/>
              <w:jc w:val="both"/>
            </w:pPr>
            <w:r>
              <w:rPr>
                <w:sz w:val="18"/>
              </w:rPr>
              <w:t xml:space="preserve">трещины поперечные и   </w:t>
            </w:r>
          </w:p>
          <w:p w:rsidR="00BF3BEF" w:rsidRDefault="00BF3BEF">
            <w:pPr>
              <w:pStyle w:val="ConsPlusNonformat"/>
              <w:jc w:val="both"/>
            </w:pPr>
            <w:r>
              <w:rPr>
                <w:sz w:val="18"/>
              </w:rPr>
              <w:t xml:space="preserve">наклонные, внутренние  </w:t>
            </w:r>
          </w:p>
          <w:p w:rsidR="00BF3BEF" w:rsidRDefault="00BF3BEF">
            <w:pPr>
              <w:pStyle w:val="ConsPlusNonformat"/>
              <w:jc w:val="both"/>
            </w:pPr>
            <w:proofErr w:type="spellStart"/>
            <w:r>
              <w:rPr>
                <w:sz w:val="18"/>
              </w:rPr>
              <w:t>несплошности</w:t>
            </w:r>
            <w:proofErr w:type="spellEnd"/>
            <w:r>
              <w:rPr>
                <w:sz w:val="18"/>
              </w:rPr>
              <w:t xml:space="preserve"> в         </w:t>
            </w:r>
          </w:p>
          <w:p w:rsidR="00BF3BEF" w:rsidRDefault="00BF3BEF">
            <w:pPr>
              <w:pStyle w:val="ConsPlusNonformat"/>
              <w:jc w:val="both"/>
            </w:pPr>
            <w:r>
              <w:rPr>
                <w:sz w:val="18"/>
              </w:rPr>
              <w:lastRenderedPageBreak/>
              <w:t xml:space="preserve">основном сечении,      </w:t>
            </w:r>
          </w:p>
          <w:p w:rsidR="00BF3BEF" w:rsidRDefault="00BF3BEF">
            <w:pPr>
              <w:pStyle w:val="ConsPlusNonformat"/>
              <w:jc w:val="both"/>
            </w:pPr>
            <w:r>
              <w:rPr>
                <w:sz w:val="18"/>
              </w:rPr>
              <w:t xml:space="preserve">гребне                 </w:t>
            </w:r>
          </w:p>
        </w:tc>
        <w:tc>
          <w:tcPr>
            <w:tcW w:w="3090"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              </w:t>
            </w:r>
          </w:p>
        </w:tc>
      </w:tr>
      <w:tr w:rsidR="00BF3BEF">
        <w:tc>
          <w:tcPr>
            <w:tcW w:w="1648" w:type="dxa"/>
            <w:vMerge/>
            <w:tcBorders>
              <w:top w:val="nil"/>
            </w:tcBorders>
          </w:tcPr>
          <w:p w:rsidR="00BF3BEF" w:rsidRDefault="00BF3BEF"/>
        </w:tc>
        <w:tc>
          <w:tcPr>
            <w:tcW w:w="1236" w:type="dxa"/>
            <w:vMerge/>
            <w:tcBorders>
              <w:top w:val="nil"/>
            </w:tcBorders>
          </w:tcPr>
          <w:p w:rsidR="00BF3BEF" w:rsidRDefault="00BF3BEF"/>
        </w:tc>
        <w:tc>
          <w:tcPr>
            <w:tcW w:w="2575" w:type="dxa"/>
            <w:tcBorders>
              <w:top w:val="nil"/>
            </w:tcBorders>
          </w:tcPr>
          <w:p w:rsidR="00BF3BEF" w:rsidRDefault="00BF3BEF">
            <w:pPr>
              <w:pStyle w:val="ConsPlusNonformat"/>
              <w:jc w:val="both"/>
            </w:pPr>
            <w:r>
              <w:rPr>
                <w:sz w:val="18"/>
              </w:rPr>
              <w:t xml:space="preserve">дефекты на поверхности </w:t>
            </w:r>
          </w:p>
          <w:p w:rsidR="00BF3BEF" w:rsidRDefault="00BF3BEF">
            <w:pPr>
              <w:pStyle w:val="ConsPlusNonformat"/>
              <w:jc w:val="both"/>
            </w:pPr>
            <w:r>
              <w:rPr>
                <w:sz w:val="18"/>
              </w:rPr>
              <w:t xml:space="preserve">катания и              </w:t>
            </w:r>
          </w:p>
          <w:p w:rsidR="00BF3BEF" w:rsidRDefault="00BF3BEF">
            <w:pPr>
              <w:pStyle w:val="ConsPlusNonformat"/>
              <w:jc w:val="both"/>
            </w:pPr>
            <w:r>
              <w:rPr>
                <w:sz w:val="18"/>
              </w:rPr>
              <w:t xml:space="preserve">подповерхностной зоне  </w:t>
            </w:r>
          </w:p>
          <w:p w:rsidR="00BF3BEF" w:rsidRDefault="00BF3BEF">
            <w:pPr>
              <w:pStyle w:val="ConsPlusNonformat"/>
              <w:jc w:val="both"/>
            </w:pPr>
            <w:r>
              <w:rPr>
                <w:sz w:val="18"/>
              </w:rPr>
              <w:t xml:space="preserve">бандажа                </w:t>
            </w:r>
          </w:p>
        </w:tc>
        <w:tc>
          <w:tcPr>
            <w:tcW w:w="3090" w:type="dxa"/>
            <w:tcBorders>
              <w:top w:val="nil"/>
            </w:tcBorders>
          </w:tcPr>
          <w:p w:rsidR="00BF3BEF" w:rsidRDefault="00BF3BEF">
            <w:pPr>
              <w:pStyle w:val="ConsPlusNonformat"/>
              <w:jc w:val="both"/>
            </w:pPr>
            <w:r>
              <w:rPr>
                <w:sz w:val="18"/>
              </w:rPr>
              <w:t>- после обточки, в том числе</w:t>
            </w:r>
          </w:p>
          <w:p w:rsidR="00BF3BEF" w:rsidRDefault="00BF3BEF">
            <w:pPr>
              <w:pStyle w:val="ConsPlusNonformat"/>
              <w:jc w:val="both"/>
            </w:pPr>
            <w:r>
              <w:rPr>
                <w:sz w:val="18"/>
              </w:rPr>
              <w:t xml:space="preserve">без выкатки из-под ТПС      </w:t>
            </w:r>
          </w:p>
        </w:tc>
      </w:tr>
      <w:tr w:rsidR="00BF3BEF">
        <w:tc>
          <w:tcPr>
            <w:tcW w:w="1648" w:type="dxa"/>
            <w:vMerge/>
            <w:tcBorders>
              <w:top w:val="nil"/>
            </w:tcBorders>
          </w:tcPr>
          <w:p w:rsidR="00BF3BEF" w:rsidRDefault="00BF3BEF"/>
        </w:tc>
        <w:tc>
          <w:tcPr>
            <w:tcW w:w="1236" w:type="dxa"/>
            <w:vMerge/>
            <w:tcBorders>
              <w:top w:val="nil"/>
            </w:tcBorders>
          </w:tcPr>
          <w:p w:rsidR="00BF3BEF" w:rsidRDefault="00BF3BEF"/>
        </w:tc>
        <w:tc>
          <w:tcPr>
            <w:tcW w:w="2575" w:type="dxa"/>
            <w:tcBorders>
              <w:top w:val="nil"/>
            </w:tcBorders>
          </w:tcPr>
          <w:p w:rsidR="00BF3BEF" w:rsidRDefault="00BF3BEF">
            <w:pPr>
              <w:pStyle w:val="ConsPlusNonformat"/>
              <w:jc w:val="both"/>
            </w:pPr>
            <w:r>
              <w:rPr>
                <w:sz w:val="18"/>
              </w:rPr>
              <w:t xml:space="preserve">термические трещины в  </w:t>
            </w:r>
          </w:p>
          <w:p w:rsidR="00BF3BEF" w:rsidRDefault="00BF3BEF">
            <w:pPr>
              <w:pStyle w:val="ConsPlusNonformat"/>
              <w:jc w:val="both"/>
            </w:pPr>
            <w:r>
              <w:rPr>
                <w:sz w:val="18"/>
              </w:rPr>
              <w:t xml:space="preserve">гребне                 </w:t>
            </w:r>
          </w:p>
        </w:tc>
        <w:tc>
          <w:tcPr>
            <w:tcW w:w="3090" w:type="dxa"/>
            <w:tcBorders>
              <w:top w:val="nil"/>
            </w:tcBorders>
          </w:tcPr>
          <w:p w:rsidR="00BF3BEF" w:rsidRDefault="00BF3BEF">
            <w:pPr>
              <w:pStyle w:val="ConsPlusNonformat"/>
              <w:jc w:val="both"/>
            </w:pPr>
            <w:r>
              <w:rPr>
                <w:sz w:val="18"/>
              </w:rPr>
              <w:t xml:space="preserve">- допускается МПК или ВТК;  </w:t>
            </w:r>
          </w:p>
          <w:p w:rsidR="00BF3BEF" w:rsidRDefault="00BF3BEF">
            <w:pPr>
              <w:pStyle w:val="ConsPlusNonformat"/>
              <w:jc w:val="both"/>
            </w:pPr>
            <w:r>
              <w:rPr>
                <w:sz w:val="18"/>
              </w:rPr>
              <w:t xml:space="preserve">- после </w:t>
            </w:r>
            <w:proofErr w:type="spellStart"/>
            <w:r>
              <w:rPr>
                <w:sz w:val="18"/>
              </w:rPr>
              <w:t>термоупрочнения</w:t>
            </w:r>
            <w:proofErr w:type="spellEnd"/>
            <w:r>
              <w:rPr>
                <w:sz w:val="18"/>
              </w:rPr>
              <w:t xml:space="preserve">     </w:t>
            </w:r>
          </w:p>
          <w:p w:rsidR="00BF3BEF" w:rsidRDefault="00BF3BEF">
            <w:pPr>
              <w:pStyle w:val="ConsPlusNonformat"/>
              <w:jc w:val="both"/>
            </w:pPr>
            <w:r>
              <w:rPr>
                <w:sz w:val="18"/>
              </w:rPr>
              <w:t xml:space="preserve">гребня на выкаченных        </w:t>
            </w:r>
          </w:p>
          <w:p w:rsidR="00BF3BEF" w:rsidRDefault="00BF3BEF">
            <w:pPr>
              <w:pStyle w:val="ConsPlusNonformat"/>
              <w:jc w:val="both"/>
            </w:pPr>
            <w:r>
              <w:rPr>
                <w:sz w:val="18"/>
              </w:rPr>
              <w:t xml:space="preserve">колесных парах              </w:t>
            </w:r>
          </w:p>
        </w:tc>
      </w:tr>
      <w:tr w:rsidR="00BF3BEF">
        <w:trPr>
          <w:trHeight w:val="228"/>
        </w:trPr>
        <w:tc>
          <w:tcPr>
            <w:tcW w:w="1751" w:type="dxa"/>
            <w:vMerge w:val="restart"/>
            <w:tcBorders>
              <w:top w:val="nil"/>
            </w:tcBorders>
          </w:tcPr>
          <w:p w:rsidR="00BF3BEF" w:rsidRDefault="00BF3BEF">
            <w:pPr>
              <w:pStyle w:val="ConsPlusNonformat"/>
              <w:jc w:val="both"/>
            </w:pPr>
            <w:r>
              <w:rPr>
                <w:sz w:val="18"/>
              </w:rPr>
              <w:t xml:space="preserve">цельнокатаное  </w:t>
            </w:r>
          </w:p>
          <w:p w:rsidR="00BF3BEF" w:rsidRDefault="00BF3BEF">
            <w:pPr>
              <w:pStyle w:val="ConsPlusNonformat"/>
              <w:jc w:val="both"/>
            </w:pPr>
            <w:r>
              <w:rPr>
                <w:sz w:val="18"/>
              </w:rPr>
              <w:t xml:space="preserve">колесо         </w:t>
            </w:r>
          </w:p>
        </w:tc>
        <w:tc>
          <w:tcPr>
            <w:tcW w:w="1339" w:type="dxa"/>
            <w:tcBorders>
              <w:top w:val="nil"/>
            </w:tcBorders>
          </w:tcPr>
          <w:p w:rsidR="00BF3BEF" w:rsidRDefault="00BF3BEF">
            <w:pPr>
              <w:pStyle w:val="ConsPlusNonformat"/>
              <w:jc w:val="both"/>
            </w:pPr>
            <w:r>
              <w:rPr>
                <w:sz w:val="18"/>
              </w:rPr>
              <w:t xml:space="preserve">ВТК и ВОК  </w:t>
            </w:r>
          </w:p>
        </w:tc>
        <w:tc>
          <w:tcPr>
            <w:tcW w:w="2575" w:type="dxa"/>
            <w:tcBorders>
              <w:top w:val="nil"/>
            </w:tcBorders>
          </w:tcPr>
          <w:p w:rsidR="00BF3BEF" w:rsidRDefault="00BF3BEF">
            <w:pPr>
              <w:pStyle w:val="ConsPlusNonformat"/>
              <w:jc w:val="both"/>
            </w:pPr>
            <w:r>
              <w:rPr>
                <w:sz w:val="18"/>
              </w:rPr>
              <w:t xml:space="preserve">трещины                </w:t>
            </w:r>
          </w:p>
          <w:p w:rsidR="00BF3BEF" w:rsidRDefault="00BF3BEF">
            <w:pPr>
              <w:pStyle w:val="ConsPlusNonformat"/>
              <w:jc w:val="both"/>
            </w:pPr>
            <w:r>
              <w:rPr>
                <w:sz w:val="18"/>
              </w:rPr>
              <w:t xml:space="preserve">разнонаправленные      </w:t>
            </w:r>
          </w:p>
        </w:tc>
        <w:tc>
          <w:tcPr>
            <w:tcW w:w="3090" w:type="dxa"/>
            <w:tcBorders>
              <w:top w:val="nil"/>
            </w:tcBorders>
          </w:tcPr>
          <w:p w:rsidR="00BF3BEF" w:rsidRDefault="00BF3BEF">
            <w:pPr>
              <w:pStyle w:val="ConsPlusNonformat"/>
              <w:jc w:val="both"/>
            </w:pPr>
            <w:r>
              <w:rPr>
                <w:sz w:val="18"/>
              </w:rPr>
              <w:t xml:space="preserve">- доступные для контроля    </w:t>
            </w:r>
          </w:p>
          <w:p w:rsidR="00BF3BEF" w:rsidRDefault="00BF3BEF">
            <w:pPr>
              <w:pStyle w:val="ConsPlusNonformat"/>
              <w:jc w:val="both"/>
            </w:pPr>
            <w:r>
              <w:rPr>
                <w:sz w:val="18"/>
              </w:rPr>
              <w:t xml:space="preserve">поверхности;                </w:t>
            </w:r>
          </w:p>
          <w:p w:rsidR="00BF3BEF" w:rsidRDefault="00BF3BEF">
            <w:pPr>
              <w:pStyle w:val="ConsPlusNonformat"/>
              <w:jc w:val="both"/>
            </w:pPr>
            <w:r>
              <w:rPr>
                <w:sz w:val="18"/>
              </w:rPr>
              <w:t xml:space="preserve">- допускается МПК           </w:t>
            </w:r>
          </w:p>
        </w:tc>
      </w:tr>
      <w:tr w:rsidR="00BF3BEF">
        <w:tc>
          <w:tcPr>
            <w:tcW w:w="1648" w:type="dxa"/>
            <w:vMerge/>
            <w:tcBorders>
              <w:top w:val="nil"/>
            </w:tcBorders>
          </w:tcPr>
          <w:p w:rsidR="00BF3BEF" w:rsidRDefault="00BF3BEF"/>
        </w:tc>
        <w:tc>
          <w:tcPr>
            <w:tcW w:w="1339" w:type="dxa"/>
            <w:vMerge w:val="restart"/>
            <w:tcBorders>
              <w:top w:val="nil"/>
            </w:tcBorders>
          </w:tcPr>
          <w:p w:rsidR="00BF3BEF" w:rsidRDefault="00BF3BEF">
            <w:pPr>
              <w:pStyle w:val="ConsPlusNonformat"/>
              <w:jc w:val="both"/>
            </w:pPr>
            <w:r>
              <w:rPr>
                <w:sz w:val="18"/>
              </w:rPr>
              <w:t xml:space="preserve">УЗК        </w:t>
            </w:r>
          </w:p>
        </w:tc>
        <w:tc>
          <w:tcPr>
            <w:tcW w:w="2575" w:type="dxa"/>
            <w:tcBorders>
              <w:top w:val="nil"/>
            </w:tcBorders>
          </w:tcPr>
          <w:p w:rsidR="00BF3BEF" w:rsidRDefault="00BF3BEF">
            <w:pPr>
              <w:pStyle w:val="ConsPlusNonformat"/>
              <w:jc w:val="both"/>
            </w:pPr>
            <w:r>
              <w:rPr>
                <w:sz w:val="18"/>
              </w:rPr>
              <w:t xml:space="preserve">трещины поперечные и   </w:t>
            </w:r>
          </w:p>
          <w:p w:rsidR="00BF3BEF" w:rsidRDefault="00BF3BEF">
            <w:pPr>
              <w:pStyle w:val="ConsPlusNonformat"/>
              <w:jc w:val="both"/>
            </w:pPr>
            <w:r>
              <w:rPr>
                <w:sz w:val="18"/>
              </w:rPr>
              <w:t xml:space="preserve">наклонные, внутренние  </w:t>
            </w:r>
          </w:p>
          <w:p w:rsidR="00BF3BEF" w:rsidRDefault="00BF3BEF">
            <w:pPr>
              <w:pStyle w:val="ConsPlusNonformat"/>
              <w:jc w:val="both"/>
            </w:pPr>
            <w:proofErr w:type="spellStart"/>
            <w:r>
              <w:rPr>
                <w:sz w:val="18"/>
              </w:rPr>
              <w:t>несплошности</w:t>
            </w:r>
            <w:proofErr w:type="spellEnd"/>
            <w:r>
              <w:rPr>
                <w:sz w:val="18"/>
              </w:rPr>
              <w:t xml:space="preserve"> в         </w:t>
            </w:r>
          </w:p>
          <w:p w:rsidR="00BF3BEF" w:rsidRDefault="00BF3BEF">
            <w:pPr>
              <w:pStyle w:val="ConsPlusNonformat"/>
              <w:jc w:val="both"/>
            </w:pPr>
            <w:r>
              <w:rPr>
                <w:sz w:val="18"/>
              </w:rPr>
              <w:t xml:space="preserve">основном сечении,      </w:t>
            </w:r>
          </w:p>
          <w:p w:rsidR="00BF3BEF" w:rsidRDefault="00BF3BEF">
            <w:pPr>
              <w:pStyle w:val="ConsPlusNonformat"/>
              <w:jc w:val="both"/>
            </w:pPr>
            <w:r>
              <w:rPr>
                <w:sz w:val="18"/>
              </w:rPr>
              <w:t xml:space="preserve">гребне                 </w:t>
            </w:r>
          </w:p>
        </w:tc>
        <w:tc>
          <w:tcPr>
            <w:tcW w:w="3090" w:type="dxa"/>
            <w:tcBorders>
              <w:top w:val="nil"/>
            </w:tcBorders>
          </w:tcPr>
          <w:p w:rsidR="00BF3BEF" w:rsidRDefault="00BF3BEF">
            <w:pPr>
              <w:pStyle w:val="ConsPlusNonformat"/>
              <w:jc w:val="both"/>
            </w:pPr>
          </w:p>
        </w:tc>
      </w:tr>
      <w:tr w:rsidR="00BF3BEF">
        <w:tc>
          <w:tcPr>
            <w:tcW w:w="1648" w:type="dxa"/>
            <w:vMerge/>
            <w:tcBorders>
              <w:top w:val="nil"/>
            </w:tcBorders>
          </w:tcPr>
          <w:p w:rsidR="00BF3BEF" w:rsidRDefault="00BF3BEF"/>
        </w:tc>
        <w:tc>
          <w:tcPr>
            <w:tcW w:w="1236" w:type="dxa"/>
            <w:vMerge/>
            <w:tcBorders>
              <w:top w:val="nil"/>
            </w:tcBorders>
          </w:tcPr>
          <w:p w:rsidR="00BF3BEF" w:rsidRDefault="00BF3BEF"/>
        </w:tc>
        <w:tc>
          <w:tcPr>
            <w:tcW w:w="2575" w:type="dxa"/>
            <w:tcBorders>
              <w:top w:val="nil"/>
            </w:tcBorders>
          </w:tcPr>
          <w:p w:rsidR="00BF3BEF" w:rsidRDefault="00BF3BEF">
            <w:pPr>
              <w:pStyle w:val="ConsPlusNonformat"/>
              <w:jc w:val="both"/>
            </w:pPr>
            <w:r>
              <w:rPr>
                <w:sz w:val="18"/>
              </w:rPr>
              <w:t xml:space="preserve">дефекты на поверхности </w:t>
            </w:r>
          </w:p>
          <w:p w:rsidR="00BF3BEF" w:rsidRDefault="00BF3BEF">
            <w:pPr>
              <w:pStyle w:val="ConsPlusNonformat"/>
              <w:jc w:val="both"/>
            </w:pPr>
            <w:r>
              <w:rPr>
                <w:sz w:val="18"/>
              </w:rPr>
              <w:t xml:space="preserve">катания и              </w:t>
            </w:r>
          </w:p>
          <w:p w:rsidR="00BF3BEF" w:rsidRDefault="00BF3BEF">
            <w:pPr>
              <w:pStyle w:val="ConsPlusNonformat"/>
              <w:jc w:val="both"/>
            </w:pPr>
            <w:r>
              <w:rPr>
                <w:sz w:val="18"/>
              </w:rPr>
              <w:t xml:space="preserve">подповерхностной зоне  </w:t>
            </w:r>
          </w:p>
          <w:p w:rsidR="00BF3BEF" w:rsidRDefault="00BF3BEF">
            <w:pPr>
              <w:pStyle w:val="ConsPlusNonformat"/>
              <w:jc w:val="both"/>
            </w:pPr>
            <w:r>
              <w:rPr>
                <w:sz w:val="18"/>
              </w:rPr>
              <w:t xml:space="preserve">обода                  </w:t>
            </w:r>
          </w:p>
        </w:tc>
        <w:tc>
          <w:tcPr>
            <w:tcW w:w="3090" w:type="dxa"/>
            <w:tcBorders>
              <w:top w:val="nil"/>
            </w:tcBorders>
          </w:tcPr>
          <w:p w:rsidR="00BF3BEF" w:rsidRDefault="00BF3BEF">
            <w:pPr>
              <w:pStyle w:val="ConsPlusNonformat"/>
              <w:jc w:val="both"/>
            </w:pPr>
            <w:r>
              <w:rPr>
                <w:sz w:val="18"/>
              </w:rPr>
              <w:t>- после обточки, в том числе</w:t>
            </w:r>
          </w:p>
          <w:p w:rsidR="00BF3BEF" w:rsidRDefault="00BF3BEF">
            <w:pPr>
              <w:pStyle w:val="ConsPlusNonformat"/>
              <w:jc w:val="both"/>
            </w:pPr>
            <w:r>
              <w:rPr>
                <w:sz w:val="18"/>
              </w:rPr>
              <w:t xml:space="preserve">без выкатки из-под ТПС      </w:t>
            </w:r>
          </w:p>
        </w:tc>
      </w:tr>
      <w:tr w:rsidR="00BF3BEF">
        <w:tc>
          <w:tcPr>
            <w:tcW w:w="1648" w:type="dxa"/>
            <w:vMerge/>
            <w:tcBorders>
              <w:top w:val="nil"/>
            </w:tcBorders>
          </w:tcPr>
          <w:p w:rsidR="00BF3BEF" w:rsidRDefault="00BF3BEF"/>
        </w:tc>
        <w:tc>
          <w:tcPr>
            <w:tcW w:w="1236" w:type="dxa"/>
            <w:vMerge/>
            <w:tcBorders>
              <w:top w:val="nil"/>
            </w:tcBorders>
          </w:tcPr>
          <w:p w:rsidR="00BF3BEF" w:rsidRDefault="00BF3BEF"/>
        </w:tc>
        <w:tc>
          <w:tcPr>
            <w:tcW w:w="2575" w:type="dxa"/>
            <w:tcBorders>
              <w:top w:val="nil"/>
            </w:tcBorders>
          </w:tcPr>
          <w:p w:rsidR="00BF3BEF" w:rsidRDefault="00BF3BEF">
            <w:pPr>
              <w:pStyle w:val="ConsPlusNonformat"/>
              <w:jc w:val="both"/>
            </w:pPr>
            <w:r>
              <w:rPr>
                <w:sz w:val="18"/>
              </w:rPr>
              <w:t xml:space="preserve">термические трещины в  </w:t>
            </w:r>
          </w:p>
          <w:p w:rsidR="00BF3BEF" w:rsidRDefault="00BF3BEF">
            <w:pPr>
              <w:pStyle w:val="ConsPlusNonformat"/>
              <w:jc w:val="both"/>
            </w:pPr>
            <w:r>
              <w:rPr>
                <w:sz w:val="18"/>
              </w:rPr>
              <w:t xml:space="preserve">гребне                 </w:t>
            </w:r>
          </w:p>
        </w:tc>
        <w:tc>
          <w:tcPr>
            <w:tcW w:w="3090" w:type="dxa"/>
            <w:tcBorders>
              <w:top w:val="nil"/>
            </w:tcBorders>
          </w:tcPr>
          <w:p w:rsidR="00BF3BEF" w:rsidRDefault="00BF3BEF">
            <w:pPr>
              <w:pStyle w:val="ConsPlusNonformat"/>
              <w:jc w:val="both"/>
            </w:pPr>
            <w:r>
              <w:rPr>
                <w:sz w:val="18"/>
              </w:rPr>
              <w:t xml:space="preserve">- допускается МПК или ВТК;  </w:t>
            </w:r>
          </w:p>
          <w:p w:rsidR="00BF3BEF" w:rsidRDefault="00BF3BEF">
            <w:pPr>
              <w:pStyle w:val="ConsPlusNonformat"/>
              <w:jc w:val="both"/>
            </w:pPr>
            <w:r>
              <w:rPr>
                <w:sz w:val="18"/>
              </w:rPr>
              <w:t xml:space="preserve">- после </w:t>
            </w:r>
            <w:proofErr w:type="spellStart"/>
            <w:r>
              <w:rPr>
                <w:sz w:val="18"/>
              </w:rPr>
              <w:t>термоупрочнения</w:t>
            </w:r>
            <w:proofErr w:type="spellEnd"/>
            <w:r>
              <w:rPr>
                <w:sz w:val="18"/>
              </w:rPr>
              <w:t xml:space="preserve">     </w:t>
            </w:r>
          </w:p>
          <w:p w:rsidR="00BF3BEF" w:rsidRDefault="00BF3BEF">
            <w:pPr>
              <w:pStyle w:val="ConsPlusNonformat"/>
              <w:jc w:val="both"/>
            </w:pPr>
            <w:r>
              <w:rPr>
                <w:sz w:val="18"/>
              </w:rPr>
              <w:t xml:space="preserve">гребня на выкаченных        </w:t>
            </w:r>
          </w:p>
          <w:p w:rsidR="00BF3BEF" w:rsidRDefault="00BF3BEF">
            <w:pPr>
              <w:pStyle w:val="ConsPlusNonformat"/>
              <w:jc w:val="both"/>
            </w:pPr>
            <w:r>
              <w:rPr>
                <w:sz w:val="18"/>
              </w:rPr>
              <w:t xml:space="preserve">колесных парах              </w:t>
            </w:r>
          </w:p>
        </w:tc>
      </w:tr>
    </w:tbl>
    <w:p w:rsidR="00BF3BEF" w:rsidRDefault="00BF3BEF">
      <w:pPr>
        <w:pStyle w:val="ConsPlusNormal"/>
        <w:ind w:firstLine="540"/>
        <w:jc w:val="both"/>
      </w:pPr>
    </w:p>
    <w:p w:rsidR="00BF3BEF" w:rsidRDefault="00BF3BEF">
      <w:pPr>
        <w:pStyle w:val="ConsPlusNormal"/>
        <w:ind w:firstLine="540"/>
        <w:jc w:val="both"/>
      </w:pPr>
      <w:r>
        <w:t>- проверка соответствия размеров всех составных частей колесной пары согласно таблице 6;</w:t>
      </w:r>
    </w:p>
    <w:p w:rsidR="00BF3BEF" w:rsidRDefault="00BF3BEF">
      <w:pPr>
        <w:pStyle w:val="ConsPlusNormal"/>
        <w:spacing w:before="220"/>
        <w:ind w:firstLine="540"/>
        <w:jc w:val="both"/>
      </w:pPr>
      <w:r>
        <w:t>- проверка состояния упругих элементов зубчатых колес, плотности посадки косозубых венцов, а также болтов, крепящих венцы зубчатых колес; крепления стопорных колец упругих зубчатых колес тепловозов;</w:t>
      </w:r>
    </w:p>
    <w:p w:rsidR="00BF3BEF" w:rsidRDefault="00BF3BEF">
      <w:pPr>
        <w:pStyle w:val="ConsPlusNormal"/>
        <w:spacing w:before="220"/>
        <w:ind w:firstLine="540"/>
        <w:jc w:val="both"/>
      </w:pPr>
      <w:r>
        <w:t>- ревизия первого объема узлов с подшипниками качения в соответствии с требованиями руководства по техническому обслуживанию и ремонту "Узлы с подшипниками качения железнодорожного тягового подвижного состава";</w:t>
      </w:r>
    </w:p>
    <w:p w:rsidR="00BF3BEF" w:rsidRDefault="00BF3BEF">
      <w:pPr>
        <w:pStyle w:val="ConsPlusNormal"/>
        <w:spacing w:before="220"/>
        <w:ind w:firstLine="540"/>
        <w:jc w:val="both"/>
      </w:pPr>
      <w:r>
        <w:t>- проверка состояния антикоррозионного покрытия оси (при наличии);</w:t>
      </w:r>
    </w:p>
    <w:p w:rsidR="00BF3BEF" w:rsidRDefault="00BF3BEF">
      <w:pPr>
        <w:pStyle w:val="ConsPlusNormal"/>
        <w:spacing w:before="220"/>
        <w:ind w:firstLine="540"/>
        <w:jc w:val="both"/>
      </w:pPr>
      <w:r>
        <w:t xml:space="preserve">- окраска в соответствии с </w:t>
      </w:r>
      <w:hyperlink w:anchor="P2406" w:history="1">
        <w:r>
          <w:rPr>
            <w:color w:val="0000FF"/>
          </w:rPr>
          <w:t>пунктом 13</w:t>
        </w:r>
      </w:hyperlink>
      <w:r>
        <w:t>.</w:t>
      </w:r>
    </w:p>
    <w:p w:rsidR="00BF3BEF" w:rsidRDefault="00BF3BEF">
      <w:pPr>
        <w:pStyle w:val="ConsPlusNormal"/>
        <w:spacing w:before="220"/>
        <w:ind w:firstLine="540"/>
        <w:jc w:val="both"/>
      </w:pPr>
      <w:r>
        <w:t>После производства обыкновенного освидетельствования приемку колесных пар производит мастер и приемщик локомотивов и МВПС или инспектор- приемщик ЦТА.</w:t>
      </w:r>
    </w:p>
    <w:p w:rsidR="00BF3BEF" w:rsidRDefault="00BF3BEF">
      <w:pPr>
        <w:pStyle w:val="ConsPlusNormal"/>
        <w:spacing w:before="220"/>
        <w:ind w:firstLine="540"/>
        <w:jc w:val="both"/>
      </w:pPr>
      <w:r>
        <w:t>7.4 Результаты контроля при обыкновенном освидетельствовании заносят в бумажные формуляры и электронный паспорт колесной пары, а также:</w:t>
      </w:r>
    </w:p>
    <w:p w:rsidR="00BF3BEF" w:rsidRDefault="00BF3BEF">
      <w:pPr>
        <w:pStyle w:val="ConsPlusNormal"/>
        <w:spacing w:before="220"/>
        <w:ind w:firstLine="540"/>
        <w:jc w:val="both"/>
      </w:pPr>
      <w:r>
        <w:t xml:space="preserve">- в </w:t>
      </w:r>
      <w:proofErr w:type="spellStart"/>
      <w:r>
        <w:t>моторвагонном</w:t>
      </w:r>
      <w:proofErr w:type="spellEnd"/>
      <w:r>
        <w:t xml:space="preserve"> ремонтном депо в книгу регистрации освидетельствования колесных пар по единой учетной форме ТУ-21, в ремонтном локомотивном депо в книги формы ТУ-21л;</w:t>
      </w:r>
    </w:p>
    <w:p w:rsidR="00BF3BEF" w:rsidRDefault="00BF3BEF">
      <w:pPr>
        <w:pStyle w:val="ConsPlusNormal"/>
        <w:spacing w:before="220"/>
        <w:ind w:firstLine="540"/>
        <w:jc w:val="both"/>
      </w:pPr>
      <w:r>
        <w:t>- на заводе в книгу регистрации освидетельствования колесных пар по установленной на заводе форме;</w:t>
      </w:r>
    </w:p>
    <w:p w:rsidR="00BF3BEF" w:rsidRDefault="00BF3BEF">
      <w:pPr>
        <w:pStyle w:val="ConsPlusNormal"/>
        <w:spacing w:before="220"/>
        <w:ind w:firstLine="540"/>
        <w:jc w:val="both"/>
      </w:pPr>
      <w:r>
        <w:t>- в журналы регистрации результатов неразрушающего контроля.</w:t>
      </w:r>
    </w:p>
    <w:p w:rsidR="00BF3BEF" w:rsidRDefault="00BF3BEF">
      <w:pPr>
        <w:pStyle w:val="ConsPlusNormal"/>
        <w:ind w:firstLine="540"/>
        <w:jc w:val="both"/>
      </w:pPr>
    </w:p>
    <w:p w:rsidR="00BF3BEF" w:rsidRDefault="00BF3BEF">
      <w:pPr>
        <w:pStyle w:val="ConsPlusNormal"/>
        <w:ind w:firstLine="540"/>
        <w:jc w:val="both"/>
      </w:pPr>
      <w:bookmarkStart w:id="6" w:name="P693"/>
      <w:bookmarkEnd w:id="6"/>
      <w:r>
        <w:t>Таблица 6 - Параметры колесной пары, и ее составных частей при выпуске после обыкновенного освидетельствования</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562"/>
        <w:gridCol w:w="2678"/>
      </w:tblGrid>
      <w:tr w:rsidR="00BF3BEF">
        <w:trPr>
          <w:trHeight w:val="228"/>
        </w:trPr>
        <w:tc>
          <w:tcPr>
            <w:tcW w:w="5562" w:type="dxa"/>
          </w:tcPr>
          <w:p w:rsidR="00BF3BEF" w:rsidRDefault="00BF3BEF">
            <w:pPr>
              <w:pStyle w:val="ConsPlusNonformat"/>
              <w:jc w:val="both"/>
            </w:pPr>
            <w:r>
              <w:rPr>
                <w:sz w:val="18"/>
              </w:rPr>
              <w:lastRenderedPageBreak/>
              <w:t xml:space="preserve">               Наименование параметра               </w:t>
            </w:r>
          </w:p>
        </w:tc>
        <w:tc>
          <w:tcPr>
            <w:tcW w:w="2678" w:type="dxa"/>
          </w:tcPr>
          <w:p w:rsidR="00BF3BEF" w:rsidRDefault="00BF3BEF">
            <w:pPr>
              <w:pStyle w:val="ConsPlusNonformat"/>
              <w:jc w:val="both"/>
            </w:pPr>
            <w:r>
              <w:rPr>
                <w:sz w:val="18"/>
              </w:rPr>
              <w:t>Допускаемое значение, мм</w:t>
            </w:r>
          </w:p>
        </w:tc>
      </w:tr>
      <w:tr w:rsidR="00BF3BEF">
        <w:trPr>
          <w:trHeight w:val="228"/>
        </w:trPr>
        <w:tc>
          <w:tcPr>
            <w:tcW w:w="5562" w:type="dxa"/>
            <w:tcBorders>
              <w:top w:val="nil"/>
            </w:tcBorders>
          </w:tcPr>
          <w:p w:rsidR="00BF3BEF" w:rsidRDefault="00BF3BEF">
            <w:pPr>
              <w:pStyle w:val="ConsPlusNonformat"/>
              <w:jc w:val="both"/>
            </w:pPr>
            <w:r>
              <w:rPr>
                <w:sz w:val="18"/>
              </w:rPr>
              <w:t xml:space="preserve">1 Бандажи, ободья цельнокатаных колес               </w:t>
            </w:r>
          </w:p>
        </w:tc>
        <w:tc>
          <w:tcPr>
            <w:tcW w:w="2678" w:type="dxa"/>
            <w:tcBorders>
              <w:top w:val="nil"/>
            </w:tcBorders>
          </w:tcPr>
          <w:p w:rsidR="00BF3BEF" w:rsidRDefault="00BF3BEF">
            <w:pPr>
              <w:pStyle w:val="ConsPlusNonformat"/>
              <w:jc w:val="both"/>
            </w:pPr>
          </w:p>
        </w:tc>
      </w:tr>
      <w:tr w:rsidR="00BF3BEF">
        <w:trPr>
          <w:trHeight w:val="228"/>
        </w:trPr>
        <w:tc>
          <w:tcPr>
            <w:tcW w:w="5562" w:type="dxa"/>
            <w:tcBorders>
              <w:top w:val="nil"/>
            </w:tcBorders>
          </w:tcPr>
          <w:p w:rsidR="00BF3BEF" w:rsidRDefault="00BF3BEF">
            <w:pPr>
              <w:pStyle w:val="ConsPlusNonformat"/>
              <w:jc w:val="both"/>
            </w:pPr>
            <w:r>
              <w:rPr>
                <w:sz w:val="18"/>
              </w:rPr>
              <w:t xml:space="preserve">1.1 Расстояние между внутренними гранями бандажей   </w:t>
            </w:r>
          </w:p>
          <w:p w:rsidR="00BF3BEF" w:rsidRDefault="00BF3BEF">
            <w:pPr>
              <w:pStyle w:val="ConsPlusNonformat"/>
              <w:jc w:val="both"/>
            </w:pPr>
            <w:r>
              <w:rPr>
                <w:sz w:val="18"/>
              </w:rPr>
              <w:t xml:space="preserve">или                                                 </w:t>
            </w:r>
          </w:p>
          <w:p w:rsidR="00BF3BEF" w:rsidRDefault="00BF3BEF">
            <w:pPr>
              <w:pStyle w:val="ConsPlusNonformat"/>
              <w:jc w:val="both"/>
            </w:pPr>
            <w:r>
              <w:rPr>
                <w:sz w:val="18"/>
              </w:rPr>
              <w:t xml:space="preserve">ободьев цельнокатаных колес (после обточки          </w:t>
            </w:r>
          </w:p>
          <w:p w:rsidR="00BF3BEF" w:rsidRDefault="00BF3BEF">
            <w:pPr>
              <w:pStyle w:val="ConsPlusNonformat"/>
              <w:jc w:val="both"/>
            </w:pPr>
            <w:r>
              <w:rPr>
                <w:sz w:val="18"/>
              </w:rPr>
              <w:t xml:space="preserve">бандажей), измеренное у </w:t>
            </w:r>
            <w:proofErr w:type="spellStart"/>
            <w:r>
              <w:rPr>
                <w:sz w:val="18"/>
              </w:rPr>
              <w:t>неподкаченной</w:t>
            </w:r>
            <w:proofErr w:type="spellEnd"/>
            <w:r>
              <w:rPr>
                <w:sz w:val="18"/>
              </w:rPr>
              <w:t xml:space="preserve"> колесной      </w:t>
            </w:r>
          </w:p>
          <w:p w:rsidR="00BF3BEF" w:rsidRDefault="00BF3BEF">
            <w:pPr>
              <w:pStyle w:val="ConsPlusNonformat"/>
              <w:jc w:val="both"/>
            </w:pPr>
            <w:r>
              <w:rPr>
                <w:sz w:val="18"/>
              </w:rPr>
              <w:t xml:space="preserve">пары:                                               </w:t>
            </w:r>
          </w:p>
          <w:p w:rsidR="00BF3BEF" w:rsidRDefault="00BF3BEF">
            <w:pPr>
              <w:pStyle w:val="ConsPlusNonformat"/>
              <w:jc w:val="both"/>
            </w:pPr>
            <w:r>
              <w:rPr>
                <w:sz w:val="18"/>
              </w:rPr>
              <w:t xml:space="preserve">для ТПС с установленными скоростями движения до 120 </w:t>
            </w:r>
          </w:p>
          <w:p w:rsidR="00BF3BEF" w:rsidRDefault="00BF3BEF">
            <w:pPr>
              <w:pStyle w:val="ConsPlusNonformat"/>
              <w:jc w:val="both"/>
            </w:pPr>
            <w:r>
              <w:rPr>
                <w:sz w:val="18"/>
              </w:rPr>
              <w:t xml:space="preserve">км/ч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От 1437 до 1443     </w:t>
            </w:r>
          </w:p>
        </w:tc>
      </w:tr>
      <w:tr w:rsidR="00BF3BEF">
        <w:trPr>
          <w:trHeight w:val="228"/>
        </w:trPr>
        <w:tc>
          <w:tcPr>
            <w:tcW w:w="5562" w:type="dxa"/>
            <w:tcBorders>
              <w:top w:val="nil"/>
            </w:tcBorders>
          </w:tcPr>
          <w:p w:rsidR="00BF3BEF" w:rsidRDefault="00BF3BEF">
            <w:pPr>
              <w:pStyle w:val="ConsPlusNonformat"/>
              <w:jc w:val="both"/>
            </w:pPr>
            <w:r>
              <w:rPr>
                <w:sz w:val="18"/>
              </w:rPr>
              <w:t xml:space="preserve">для дизель-поездов с изогнутой осью                 </w:t>
            </w:r>
          </w:p>
        </w:tc>
        <w:tc>
          <w:tcPr>
            <w:tcW w:w="2678" w:type="dxa"/>
            <w:tcBorders>
              <w:top w:val="nil"/>
            </w:tcBorders>
          </w:tcPr>
          <w:p w:rsidR="00BF3BEF" w:rsidRDefault="00BF3BEF">
            <w:pPr>
              <w:pStyle w:val="ConsPlusNonformat"/>
              <w:jc w:val="both"/>
            </w:pPr>
            <w:r>
              <w:rPr>
                <w:sz w:val="18"/>
              </w:rPr>
              <w:t xml:space="preserve">    От 1439 до 1442     </w:t>
            </w:r>
          </w:p>
        </w:tc>
      </w:tr>
      <w:tr w:rsidR="00BF3BEF">
        <w:trPr>
          <w:trHeight w:val="228"/>
        </w:trPr>
        <w:tc>
          <w:tcPr>
            <w:tcW w:w="5562" w:type="dxa"/>
            <w:tcBorders>
              <w:top w:val="nil"/>
            </w:tcBorders>
          </w:tcPr>
          <w:p w:rsidR="00BF3BEF" w:rsidRDefault="00BF3BEF">
            <w:pPr>
              <w:pStyle w:val="ConsPlusNonformat"/>
              <w:jc w:val="both"/>
            </w:pPr>
            <w:r>
              <w:rPr>
                <w:sz w:val="18"/>
              </w:rPr>
              <w:t xml:space="preserve">для ТПС с установленными скоростями движения свыше  </w:t>
            </w:r>
          </w:p>
          <w:p w:rsidR="00BF3BEF" w:rsidRDefault="00BF3BEF">
            <w:pPr>
              <w:pStyle w:val="ConsPlusNonformat"/>
              <w:jc w:val="both"/>
            </w:pPr>
            <w:r>
              <w:rPr>
                <w:sz w:val="18"/>
              </w:rPr>
              <w:t xml:space="preserve">  120 км/ч до 200 км/ч                              </w:t>
            </w:r>
          </w:p>
        </w:tc>
        <w:tc>
          <w:tcPr>
            <w:tcW w:w="2678" w:type="dxa"/>
            <w:tcBorders>
              <w:top w:val="nil"/>
            </w:tcBorders>
          </w:tcPr>
          <w:p w:rsidR="00BF3BEF" w:rsidRDefault="00BF3BEF">
            <w:pPr>
              <w:pStyle w:val="ConsPlusNonformat"/>
              <w:jc w:val="both"/>
            </w:pPr>
            <w:r>
              <w:rPr>
                <w:sz w:val="18"/>
              </w:rPr>
              <w:t xml:space="preserve">    От 1439 до 1441     </w:t>
            </w:r>
          </w:p>
        </w:tc>
      </w:tr>
      <w:tr w:rsidR="00BF3BEF">
        <w:trPr>
          <w:trHeight w:val="228"/>
        </w:trPr>
        <w:tc>
          <w:tcPr>
            <w:tcW w:w="5562" w:type="dxa"/>
            <w:tcBorders>
              <w:top w:val="nil"/>
            </w:tcBorders>
          </w:tcPr>
          <w:p w:rsidR="00BF3BEF" w:rsidRDefault="00BF3BEF">
            <w:pPr>
              <w:pStyle w:val="ConsPlusNonformat"/>
              <w:jc w:val="both"/>
            </w:pPr>
            <w:r>
              <w:rPr>
                <w:sz w:val="18"/>
              </w:rPr>
              <w:t xml:space="preserve">1.2 Разность расстояний между внутренними гранями   </w:t>
            </w:r>
          </w:p>
          <w:p w:rsidR="00BF3BEF" w:rsidRDefault="00BF3BEF">
            <w:pPr>
              <w:pStyle w:val="ConsPlusNonformat"/>
              <w:jc w:val="both"/>
            </w:pPr>
            <w:r>
              <w:rPr>
                <w:sz w:val="18"/>
              </w:rPr>
              <w:t xml:space="preserve">бандажей или ободьев цельнокатаных колес у одной    </w:t>
            </w:r>
          </w:p>
          <w:p w:rsidR="00BF3BEF" w:rsidRDefault="00BF3BEF">
            <w:pPr>
              <w:pStyle w:val="ConsPlusNonformat"/>
              <w:jc w:val="both"/>
            </w:pPr>
            <w:r>
              <w:rPr>
                <w:sz w:val="18"/>
              </w:rPr>
              <w:t xml:space="preserve">колесной пары, измеренная в двух взаимно            </w:t>
            </w:r>
          </w:p>
          <w:p w:rsidR="00BF3BEF" w:rsidRDefault="00BF3BEF">
            <w:pPr>
              <w:pStyle w:val="ConsPlusNonformat"/>
              <w:jc w:val="both"/>
            </w:pPr>
            <w:r>
              <w:rPr>
                <w:sz w:val="18"/>
              </w:rPr>
              <w:t xml:space="preserve">перпендикулярных плоскостях, не более:              </w:t>
            </w:r>
          </w:p>
          <w:p w:rsidR="00BF3BEF" w:rsidRDefault="00BF3BEF">
            <w:pPr>
              <w:pStyle w:val="ConsPlusNonformat"/>
              <w:jc w:val="both"/>
            </w:pPr>
            <w:r>
              <w:rPr>
                <w:sz w:val="18"/>
              </w:rPr>
              <w:t xml:space="preserve">для ТПС (кроме </w:t>
            </w:r>
            <w:proofErr w:type="spellStart"/>
            <w:r>
              <w:rPr>
                <w:sz w:val="18"/>
              </w:rPr>
              <w:t>немоторных</w:t>
            </w:r>
            <w:proofErr w:type="spellEnd"/>
            <w:r>
              <w:rPr>
                <w:sz w:val="18"/>
              </w:rPr>
              <w:t xml:space="preserve"> вагонов МВПС)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1,0           </w:t>
            </w:r>
          </w:p>
        </w:tc>
      </w:tr>
      <w:tr w:rsidR="00BF3BEF">
        <w:trPr>
          <w:trHeight w:val="228"/>
        </w:trPr>
        <w:tc>
          <w:tcPr>
            <w:tcW w:w="5562" w:type="dxa"/>
            <w:tcBorders>
              <w:top w:val="nil"/>
            </w:tcBorders>
          </w:tcPr>
          <w:p w:rsidR="00BF3BEF" w:rsidRDefault="00BF3BEF">
            <w:pPr>
              <w:pStyle w:val="ConsPlusNonformat"/>
              <w:jc w:val="both"/>
            </w:pPr>
            <w:r>
              <w:rPr>
                <w:sz w:val="18"/>
              </w:rPr>
              <w:t xml:space="preserve">для </w:t>
            </w:r>
            <w:proofErr w:type="spellStart"/>
            <w:r>
              <w:rPr>
                <w:sz w:val="18"/>
              </w:rPr>
              <w:t>немоторных</w:t>
            </w:r>
            <w:proofErr w:type="spellEnd"/>
            <w:r>
              <w:rPr>
                <w:sz w:val="18"/>
              </w:rPr>
              <w:t xml:space="preserve"> вагонов МВПС                         </w:t>
            </w:r>
          </w:p>
        </w:tc>
        <w:tc>
          <w:tcPr>
            <w:tcW w:w="2678" w:type="dxa"/>
            <w:tcBorders>
              <w:top w:val="nil"/>
            </w:tcBorders>
          </w:tcPr>
          <w:p w:rsidR="00BF3BEF" w:rsidRDefault="00BF3BEF">
            <w:pPr>
              <w:pStyle w:val="ConsPlusNonformat"/>
              <w:jc w:val="both"/>
            </w:pPr>
            <w:r>
              <w:rPr>
                <w:sz w:val="18"/>
              </w:rPr>
              <w:t xml:space="preserve">          1,5           </w:t>
            </w:r>
          </w:p>
        </w:tc>
      </w:tr>
      <w:tr w:rsidR="00BF3BEF">
        <w:trPr>
          <w:trHeight w:val="228"/>
        </w:trPr>
        <w:tc>
          <w:tcPr>
            <w:tcW w:w="5562" w:type="dxa"/>
            <w:tcBorders>
              <w:top w:val="nil"/>
            </w:tcBorders>
          </w:tcPr>
          <w:p w:rsidR="00BF3BEF" w:rsidRDefault="00BF3BEF">
            <w:pPr>
              <w:pStyle w:val="ConsPlusNonformat"/>
              <w:jc w:val="both"/>
            </w:pPr>
            <w:r>
              <w:rPr>
                <w:sz w:val="18"/>
              </w:rPr>
              <w:t xml:space="preserve">1.3 Минимальная толщина бандажей после обточки      </w:t>
            </w:r>
          </w:p>
          <w:p w:rsidR="00BF3BEF" w:rsidRDefault="00BF3BEF">
            <w:pPr>
              <w:pStyle w:val="ConsPlusNonformat"/>
              <w:jc w:val="both"/>
            </w:pPr>
            <w:r>
              <w:rPr>
                <w:sz w:val="18"/>
              </w:rPr>
              <w:t xml:space="preserve">колесных пар*                                       </w:t>
            </w:r>
          </w:p>
        </w:tc>
        <w:tc>
          <w:tcPr>
            <w:tcW w:w="2678" w:type="dxa"/>
            <w:tcBorders>
              <w:top w:val="nil"/>
            </w:tcBorders>
          </w:tcPr>
          <w:p w:rsidR="00BF3BEF" w:rsidRDefault="00BF3BEF">
            <w:pPr>
              <w:pStyle w:val="ConsPlusNonformat"/>
              <w:jc w:val="both"/>
            </w:pPr>
          </w:p>
        </w:tc>
      </w:tr>
      <w:tr w:rsidR="00BF3BEF">
        <w:trPr>
          <w:trHeight w:val="228"/>
        </w:trPr>
        <w:tc>
          <w:tcPr>
            <w:tcW w:w="5562" w:type="dxa"/>
            <w:tcBorders>
              <w:top w:val="nil"/>
            </w:tcBorders>
          </w:tcPr>
          <w:p w:rsidR="00BF3BEF" w:rsidRDefault="00BF3BEF">
            <w:pPr>
              <w:pStyle w:val="ConsPlusNonformat"/>
              <w:jc w:val="both"/>
            </w:pPr>
            <w:r>
              <w:rPr>
                <w:sz w:val="18"/>
              </w:rPr>
              <w:t xml:space="preserve">1.3.1 Для ТПС с установленными скоростями движения  </w:t>
            </w:r>
          </w:p>
          <w:p w:rsidR="00BF3BEF" w:rsidRDefault="00BF3BEF">
            <w:pPr>
              <w:pStyle w:val="ConsPlusNonformat"/>
              <w:jc w:val="both"/>
            </w:pPr>
            <w:r>
              <w:rPr>
                <w:sz w:val="18"/>
              </w:rPr>
              <w:t xml:space="preserve">до 120 км/ч:                                        </w:t>
            </w:r>
          </w:p>
          <w:p w:rsidR="00BF3BEF" w:rsidRDefault="00BF3BEF">
            <w:pPr>
              <w:pStyle w:val="ConsPlusNonformat"/>
              <w:jc w:val="both"/>
            </w:pPr>
            <w:r>
              <w:rPr>
                <w:sz w:val="18"/>
              </w:rPr>
              <w:t xml:space="preserve">  электровозов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55           </w:t>
            </w:r>
          </w:p>
        </w:tc>
      </w:tr>
      <w:tr w:rsidR="00BF3BEF">
        <w:trPr>
          <w:trHeight w:val="228"/>
        </w:trPr>
        <w:tc>
          <w:tcPr>
            <w:tcW w:w="5562" w:type="dxa"/>
            <w:tcBorders>
              <w:top w:val="nil"/>
            </w:tcBorders>
          </w:tcPr>
          <w:p w:rsidR="00BF3BEF" w:rsidRDefault="00BF3BEF">
            <w:pPr>
              <w:pStyle w:val="ConsPlusNonformat"/>
              <w:jc w:val="both"/>
            </w:pPr>
            <w:r>
              <w:rPr>
                <w:sz w:val="18"/>
              </w:rPr>
              <w:t xml:space="preserve">    тепловозов с нагрузкой на ось 25 т и выше       </w:t>
            </w:r>
          </w:p>
        </w:tc>
        <w:tc>
          <w:tcPr>
            <w:tcW w:w="2678" w:type="dxa"/>
            <w:tcBorders>
              <w:top w:val="nil"/>
            </w:tcBorders>
          </w:tcPr>
          <w:p w:rsidR="00BF3BEF" w:rsidRDefault="00BF3BEF">
            <w:pPr>
              <w:pStyle w:val="ConsPlusNonformat"/>
              <w:jc w:val="both"/>
            </w:pPr>
            <w:r>
              <w:rPr>
                <w:sz w:val="18"/>
              </w:rPr>
              <w:t xml:space="preserve">           55           </w:t>
            </w:r>
          </w:p>
        </w:tc>
      </w:tr>
      <w:tr w:rsidR="00BF3BEF">
        <w:trPr>
          <w:trHeight w:val="228"/>
        </w:trPr>
        <w:tc>
          <w:tcPr>
            <w:tcW w:w="5562" w:type="dxa"/>
            <w:tcBorders>
              <w:top w:val="nil"/>
            </w:tcBorders>
          </w:tcPr>
          <w:p w:rsidR="00BF3BEF" w:rsidRDefault="00BF3BEF">
            <w:pPr>
              <w:pStyle w:val="ConsPlusNonformat"/>
              <w:jc w:val="both"/>
            </w:pPr>
            <w:r>
              <w:rPr>
                <w:sz w:val="18"/>
              </w:rPr>
              <w:t xml:space="preserve">    тепловозов с нагрузкой на ось от 23 до 25 т     </w:t>
            </w:r>
          </w:p>
        </w:tc>
        <w:tc>
          <w:tcPr>
            <w:tcW w:w="2678" w:type="dxa"/>
            <w:tcBorders>
              <w:top w:val="nil"/>
            </w:tcBorders>
          </w:tcPr>
          <w:p w:rsidR="00BF3BEF" w:rsidRDefault="00BF3BEF">
            <w:pPr>
              <w:pStyle w:val="ConsPlusNonformat"/>
              <w:jc w:val="both"/>
            </w:pPr>
            <w:r>
              <w:rPr>
                <w:sz w:val="18"/>
              </w:rPr>
              <w:t xml:space="preserve">           50           </w:t>
            </w:r>
          </w:p>
        </w:tc>
      </w:tr>
      <w:tr w:rsidR="00BF3BEF">
        <w:trPr>
          <w:trHeight w:val="228"/>
        </w:trPr>
        <w:tc>
          <w:tcPr>
            <w:tcW w:w="5562" w:type="dxa"/>
            <w:tcBorders>
              <w:top w:val="nil"/>
            </w:tcBorders>
          </w:tcPr>
          <w:p w:rsidR="00BF3BEF" w:rsidRDefault="00BF3BEF">
            <w:pPr>
              <w:pStyle w:val="ConsPlusNonformat"/>
              <w:jc w:val="both"/>
            </w:pPr>
            <w:r>
              <w:rPr>
                <w:sz w:val="18"/>
              </w:rPr>
              <w:t xml:space="preserve">    тепловозов с нагрузкой на ось менее 23 т и      </w:t>
            </w:r>
          </w:p>
          <w:p w:rsidR="00BF3BEF" w:rsidRDefault="00BF3BEF">
            <w:pPr>
              <w:pStyle w:val="ConsPlusNonformat"/>
              <w:jc w:val="both"/>
            </w:pPr>
            <w:r>
              <w:rPr>
                <w:sz w:val="18"/>
              </w:rPr>
              <w:t xml:space="preserve">    маневровых тепловозов                           </w:t>
            </w:r>
          </w:p>
        </w:tc>
        <w:tc>
          <w:tcPr>
            <w:tcW w:w="2678" w:type="dxa"/>
            <w:tcBorders>
              <w:top w:val="nil"/>
            </w:tcBorders>
          </w:tcPr>
          <w:p w:rsidR="00BF3BEF" w:rsidRDefault="00BF3BEF">
            <w:pPr>
              <w:pStyle w:val="ConsPlusNonformat"/>
              <w:jc w:val="both"/>
            </w:pPr>
            <w:r>
              <w:rPr>
                <w:sz w:val="18"/>
              </w:rPr>
              <w:t xml:space="preserve">           43           </w:t>
            </w:r>
          </w:p>
        </w:tc>
      </w:tr>
      <w:tr w:rsidR="00BF3BEF">
        <w:trPr>
          <w:trHeight w:val="228"/>
        </w:trPr>
        <w:tc>
          <w:tcPr>
            <w:tcW w:w="5562" w:type="dxa"/>
            <w:tcBorders>
              <w:top w:val="nil"/>
            </w:tcBorders>
          </w:tcPr>
          <w:p w:rsidR="00BF3BEF" w:rsidRDefault="00BF3BEF">
            <w:pPr>
              <w:pStyle w:val="ConsPlusNonformat"/>
              <w:jc w:val="both"/>
            </w:pPr>
            <w:r>
              <w:rPr>
                <w:sz w:val="18"/>
              </w:rPr>
              <w:t xml:space="preserve">1.3.2 Для моторных вагонов МВПС до 140 км/ч:        </w:t>
            </w:r>
          </w:p>
          <w:p w:rsidR="00BF3BEF" w:rsidRDefault="00BF3BEF">
            <w:pPr>
              <w:pStyle w:val="ConsPlusNonformat"/>
              <w:jc w:val="both"/>
            </w:pPr>
            <w:r>
              <w:rPr>
                <w:sz w:val="18"/>
              </w:rPr>
              <w:t xml:space="preserve">электропоездов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46           </w:t>
            </w:r>
          </w:p>
        </w:tc>
      </w:tr>
      <w:tr w:rsidR="00BF3BEF">
        <w:trPr>
          <w:trHeight w:val="228"/>
        </w:trPr>
        <w:tc>
          <w:tcPr>
            <w:tcW w:w="5562" w:type="dxa"/>
            <w:tcBorders>
              <w:top w:val="nil"/>
            </w:tcBorders>
          </w:tcPr>
          <w:p w:rsidR="00BF3BEF" w:rsidRDefault="00BF3BEF">
            <w:pPr>
              <w:pStyle w:val="ConsPlusNonformat"/>
              <w:jc w:val="both"/>
            </w:pPr>
            <w:r>
              <w:rPr>
                <w:sz w:val="18"/>
              </w:rPr>
              <w:t xml:space="preserve">дизель-поездов                                      </w:t>
            </w:r>
          </w:p>
        </w:tc>
        <w:tc>
          <w:tcPr>
            <w:tcW w:w="2678" w:type="dxa"/>
            <w:tcBorders>
              <w:top w:val="nil"/>
            </w:tcBorders>
          </w:tcPr>
          <w:p w:rsidR="00BF3BEF" w:rsidRDefault="00BF3BEF">
            <w:pPr>
              <w:pStyle w:val="ConsPlusNonformat"/>
              <w:jc w:val="both"/>
            </w:pPr>
            <w:r>
              <w:rPr>
                <w:sz w:val="18"/>
              </w:rPr>
              <w:t xml:space="preserve">           43           </w:t>
            </w:r>
          </w:p>
        </w:tc>
      </w:tr>
      <w:tr w:rsidR="00BF3BEF">
        <w:trPr>
          <w:trHeight w:val="228"/>
        </w:trPr>
        <w:tc>
          <w:tcPr>
            <w:tcW w:w="5562" w:type="dxa"/>
            <w:tcBorders>
              <w:top w:val="nil"/>
            </w:tcBorders>
          </w:tcPr>
          <w:p w:rsidR="00BF3BEF" w:rsidRDefault="00BF3BEF">
            <w:pPr>
              <w:pStyle w:val="ConsPlusNonformat"/>
              <w:jc w:val="both"/>
            </w:pPr>
            <w:r>
              <w:rPr>
                <w:sz w:val="18"/>
              </w:rPr>
              <w:t xml:space="preserve">1.3.3 Для ТПС с установленными скоростями движения  </w:t>
            </w:r>
          </w:p>
          <w:p w:rsidR="00BF3BEF" w:rsidRDefault="00BF3BEF">
            <w:pPr>
              <w:pStyle w:val="ConsPlusNonformat"/>
              <w:jc w:val="both"/>
            </w:pPr>
            <w:r>
              <w:rPr>
                <w:sz w:val="18"/>
              </w:rPr>
              <w:t xml:space="preserve">свыше 120 до 160 км/ч:                              </w:t>
            </w:r>
          </w:p>
          <w:p w:rsidR="00BF3BEF" w:rsidRDefault="00BF3BEF">
            <w:pPr>
              <w:pStyle w:val="ConsPlusNonformat"/>
              <w:jc w:val="both"/>
            </w:pPr>
            <w:r>
              <w:rPr>
                <w:sz w:val="18"/>
              </w:rPr>
              <w:t xml:space="preserve">    электровозов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60           </w:t>
            </w:r>
          </w:p>
        </w:tc>
      </w:tr>
      <w:tr w:rsidR="00BF3BEF">
        <w:trPr>
          <w:trHeight w:val="228"/>
        </w:trPr>
        <w:tc>
          <w:tcPr>
            <w:tcW w:w="5562" w:type="dxa"/>
            <w:tcBorders>
              <w:top w:val="nil"/>
            </w:tcBorders>
          </w:tcPr>
          <w:p w:rsidR="00BF3BEF" w:rsidRDefault="00BF3BEF">
            <w:pPr>
              <w:pStyle w:val="ConsPlusNonformat"/>
              <w:jc w:val="both"/>
            </w:pPr>
            <w:r>
              <w:rPr>
                <w:sz w:val="18"/>
              </w:rPr>
              <w:t xml:space="preserve">    тепловозов                                      </w:t>
            </w:r>
          </w:p>
        </w:tc>
        <w:tc>
          <w:tcPr>
            <w:tcW w:w="2678" w:type="dxa"/>
            <w:tcBorders>
              <w:top w:val="nil"/>
            </w:tcBorders>
          </w:tcPr>
          <w:p w:rsidR="00BF3BEF" w:rsidRDefault="00BF3BEF">
            <w:pPr>
              <w:pStyle w:val="ConsPlusNonformat"/>
              <w:jc w:val="both"/>
            </w:pPr>
            <w:r>
              <w:rPr>
                <w:sz w:val="18"/>
              </w:rPr>
              <w:t xml:space="preserve">           55           </w:t>
            </w:r>
          </w:p>
        </w:tc>
      </w:tr>
      <w:tr w:rsidR="00BF3BEF">
        <w:trPr>
          <w:trHeight w:val="228"/>
        </w:trPr>
        <w:tc>
          <w:tcPr>
            <w:tcW w:w="5562" w:type="dxa"/>
            <w:tcBorders>
              <w:top w:val="nil"/>
            </w:tcBorders>
          </w:tcPr>
          <w:p w:rsidR="00BF3BEF" w:rsidRDefault="00BF3BEF">
            <w:pPr>
              <w:pStyle w:val="ConsPlusNonformat"/>
              <w:jc w:val="both"/>
            </w:pPr>
            <w:r>
              <w:rPr>
                <w:sz w:val="18"/>
              </w:rPr>
              <w:t xml:space="preserve">1.4 Минимальная толщина ободьев цельнокатаных колес </w:t>
            </w:r>
          </w:p>
          <w:p w:rsidR="00BF3BEF" w:rsidRDefault="00BF3BEF">
            <w:pPr>
              <w:pStyle w:val="ConsPlusNonformat"/>
              <w:jc w:val="both"/>
            </w:pPr>
            <w:r>
              <w:rPr>
                <w:sz w:val="18"/>
              </w:rPr>
              <w:t xml:space="preserve">после обточки колесных пар*:                        </w:t>
            </w:r>
          </w:p>
        </w:tc>
        <w:tc>
          <w:tcPr>
            <w:tcW w:w="2678" w:type="dxa"/>
            <w:tcBorders>
              <w:top w:val="nil"/>
            </w:tcBorders>
          </w:tcPr>
          <w:p w:rsidR="00BF3BEF" w:rsidRDefault="00BF3BEF">
            <w:pPr>
              <w:pStyle w:val="ConsPlusNonformat"/>
              <w:jc w:val="both"/>
            </w:pPr>
          </w:p>
        </w:tc>
      </w:tr>
      <w:tr w:rsidR="00BF3BEF">
        <w:trPr>
          <w:trHeight w:val="228"/>
        </w:trPr>
        <w:tc>
          <w:tcPr>
            <w:tcW w:w="5562" w:type="dxa"/>
            <w:tcBorders>
              <w:top w:val="nil"/>
            </w:tcBorders>
          </w:tcPr>
          <w:p w:rsidR="00BF3BEF" w:rsidRDefault="00BF3BEF">
            <w:pPr>
              <w:pStyle w:val="ConsPlusNonformat"/>
              <w:jc w:val="both"/>
            </w:pPr>
            <w:r>
              <w:rPr>
                <w:sz w:val="18"/>
              </w:rPr>
              <w:t xml:space="preserve">1.4.1 Тепловозов ТГМ (ТГМЗ, ТГМ4, ТГМ6)             </w:t>
            </w:r>
          </w:p>
        </w:tc>
        <w:tc>
          <w:tcPr>
            <w:tcW w:w="2678" w:type="dxa"/>
            <w:tcBorders>
              <w:top w:val="nil"/>
            </w:tcBorders>
          </w:tcPr>
          <w:p w:rsidR="00BF3BEF" w:rsidRDefault="00BF3BEF">
            <w:pPr>
              <w:pStyle w:val="ConsPlusNonformat"/>
              <w:jc w:val="both"/>
            </w:pPr>
            <w:r>
              <w:rPr>
                <w:sz w:val="18"/>
              </w:rPr>
              <w:t xml:space="preserve">           35           </w:t>
            </w:r>
          </w:p>
        </w:tc>
      </w:tr>
      <w:tr w:rsidR="00BF3BEF">
        <w:trPr>
          <w:trHeight w:val="228"/>
        </w:trPr>
        <w:tc>
          <w:tcPr>
            <w:tcW w:w="5562" w:type="dxa"/>
            <w:tcBorders>
              <w:top w:val="nil"/>
            </w:tcBorders>
          </w:tcPr>
          <w:p w:rsidR="00BF3BEF" w:rsidRDefault="00BF3BEF">
            <w:pPr>
              <w:pStyle w:val="ConsPlusNonformat"/>
              <w:jc w:val="both"/>
            </w:pPr>
            <w:r>
              <w:rPr>
                <w:sz w:val="18"/>
              </w:rPr>
              <w:t xml:space="preserve">1.4.2 Для МВПС с установленными скоростями движения </w:t>
            </w:r>
          </w:p>
          <w:p w:rsidR="00BF3BEF" w:rsidRDefault="00BF3BEF">
            <w:pPr>
              <w:pStyle w:val="ConsPlusNonformat"/>
              <w:jc w:val="both"/>
            </w:pPr>
            <w:r>
              <w:rPr>
                <w:sz w:val="18"/>
              </w:rPr>
              <w:t xml:space="preserve">до 140 км/ч:                                        </w:t>
            </w:r>
          </w:p>
          <w:p w:rsidR="00BF3BEF" w:rsidRDefault="00BF3BEF">
            <w:pPr>
              <w:pStyle w:val="ConsPlusNonformat"/>
              <w:jc w:val="both"/>
            </w:pPr>
            <w:r>
              <w:rPr>
                <w:sz w:val="18"/>
              </w:rPr>
              <w:t xml:space="preserve">для </w:t>
            </w:r>
            <w:proofErr w:type="spellStart"/>
            <w:r>
              <w:rPr>
                <w:sz w:val="18"/>
              </w:rPr>
              <w:t>немоторных</w:t>
            </w:r>
            <w:proofErr w:type="spellEnd"/>
            <w:r>
              <w:rPr>
                <w:sz w:val="18"/>
              </w:rPr>
              <w:t xml:space="preserve"> вагонов электропоездов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34           </w:t>
            </w:r>
          </w:p>
        </w:tc>
      </w:tr>
      <w:tr w:rsidR="00BF3BEF">
        <w:trPr>
          <w:trHeight w:val="228"/>
        </w:trPr>
        <w:tc>
          <w:tcPr>
            <w:tcW w:w="5562" w:type="dxa"/>
            <w:tcBorders>
              <w:top w:val="nil"/>
            </w:tcBorders>
          </w:tcPr>
          <w:p w:rsidR="00BF3BEF" w:rsidRDefault="00BF3BEF">
            <w:pPr>
              <w:pStyle w:val="ConsPlusNonformat"/>
              <w:jc w:val="both"/>
            </w:pPr>
            <w:r>
              <w:rPr>
                <w:sz w:val="18"/>
              </w:rPr>
              <w:t xml:space="preserve">для поддерживающих тележек дизель-поездов           </w:t>
            </w:r>
          </w:p>
        </w:tc>
        <w:tc>
          <w:tcPr>
            <w:tcW w:w="2678" w:type="dxa"/>
            <w:tcBorders>
              <w:top w:val="nil"/>
            </w:tcBorders>
          </w:tcPr>
          <w:p w:rsidR="00BF3BEF" w:rsidRDefault="00BF3BEF">
            <w:pPr>
              <w:pStyle w:val="ConsPlusNonformat"/>
              <w:jc w:val="both"/>
            </w:pPr>
            <w:r>
              <w:rPr>
                <w:sz w:val="18"/>
              </w:rPr>
              <w:t xml:space="preserve">           36           </w:t>
            </w:r>
          </w:p>
        </w:tc>
      </w:tr>
      <w:tr w:rsidR="00BF3BEF">
        <w:trPr>
          <w:trHeight w:val="228"/>
        </w:trPr>
        <w:tc>
          <w:tcPr>
            <w:tcW w:w="5562" w:type="dxa"/>
            <w:tcBorders>
              <w:top w:val="nil"/>
            </w:tcBorders>
          </w:tcPr>
          <w:p w:rsidR="00BF3BEF" w:rsidRDefault="00BF3BEF">
            <w:pPr>
              <w:pStyle w:val="ConsPlusNonformat"/>
              <w:jc w:val="both"/>
            </w:pPr>
            <w:r>
              <w:rPr>
                <w:sz w:val="18"/>
              </w:rPr>
              <w:t xml:space="preserve">1.4.3 Для локомотивов с установленными скоростями   </w:t>
            </w:r>
          </w:p>
          <w:p w:rsidR="00BF3BEF" w:rsidRDefault="00BF3BEF">
            <w:pPr>
              <w:pStyle w:val="ConsPlusNonformat"/>
              <w:jc w:val="both"/>
            </w:pPr>
            <w:r>
              <w:rPr>
                <w:sz w:val="18"/>
              </w:rPr>
              <w:t xml:space="preserve">движения свыше 140 до 200 км/ч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55           </w:t>
            </w:r>
          </w:p>
        </w:tc>
      </w:tr>
      <w:tr w:rsidR="00BF3BEF">
        <w:trPr>
          <w:trHeight w:val="228"/>
        </w:trPr>
        <w:tc>
          <w:tcPr>
            <w:tcW w:w="5562" w:type="dxa"/>
            <w:tcBorders>
              <w:top w:val="nil"/>
            </w:tcBorders>
          </w:tcPr>
          <w:p w:rsidR="00BF3BEF" w:rsidRDefault="00BF3BEF">
            <w:pPr>
              <w:pStyle w:val="ConsPlusNonformat"/>
              <w:jc w:val="both"/>
            </w:pPr>
            <w:r>
              <w:rPr>
                <w:sz w:val="18"/>
              </w:rPr>
              <w:t xml:space="preserve">1.5 Толщина гребня у всех серий локомотивов:        </w:t>
            </w:r>
          </w:p>
          <w:p w:rsidR="00BF3BEF" w:rsidRDefault="00BF3BEF">
            <w:pPr>
              <w:pStyle w:val="ConsPlusNonformat"/>
              <w:jc w:val="both"/>
            </w:pPr>
            <w:r>
              <w:rPr>
                <w:sz w:val="18"/>
              </w:rPr>
              <w:t xml:space="preserve">   - измеренная на расстоянии 20 мм от вершины      </w:t>
            </w:r>
          </w:p>
          <w:p w:rsidR="00BF3BEF" w:rsidRDefault="00BF3BEF">
            <w:pPr>
              <w:pStyle w:val="ConsPlusNonformat"/>
              <w:jc w:val="both"/>
            </w:pPr>
            <w:r>
              <w:rPr>
                <w:sz w:val="18"/>
              </w:rPr>
              <w:t xml:space="preserve">гребня при чертежной высоте гребня 30 мм            </w:t>
            </w:r>
          </w:p>
          <w:p w:rsidR="00BF3BEF" w:rsidRDefault="00BF3BEF">
            <w:pPr>
              <w:pStyle w:val="ConsPlusNonformat"/>
              <w:jc w:val="both"/>
            </w:pPr>
            <w:r>
              <w:rPr>
                <w:sz w:val="18"/>
              </w:rPr>
              <w:t xml:space="preserve">   - измеренная на расстоянии 18 мм от вершины      </w:t>
            </w:r>
          </w:p>
          <w:p w:rsidR="00BF3BEF" w:rsidRDefault="00BF3BEF">
            <w:pPr>
              <w:pStyle w:val="ConsPlusNonformat"/>
              <w:jc w:val="both"/>
            </w:pPr>
            <w:r>
              <w:rPr>
                <w:sz w:val="18"/>
              </w:rPr>
              <w:t xml:space="preserve">гребня при чертежной высоте гребня 28 мм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От 28 до 33       </w:t>
            </w:r>
          </w:p>
        </w:tc>
      </w:tr>
      <w:tr w:rsidR="00BF3BEF">
        <w:trPr>
          <w:trHeight w:val="228"/>
        </w:trPr>
        <w:tc>
          <w:tcPr>
            <w:tcW w:w="5562" w:type="dxa"/>
            <w:tcBorders>
              <w:top w:val="nil"/>
            </w:tcBorders>
          </w:tcPr>
          <w:p w:rsidR="00BF3BEF" w:rsidRDefault="00BF3BEF">
            <w:pPr>
              <w:pStyle w:val="ConsPlusNonformat"/>
              <w:jc w:val="both"/>
            </w:pPr>
            <w:r>
              <w:rPr>
                <w:sz w:val="18"/>
              </w:rPr>
              <w:t xml:space="preserve">1.6 Толщина гребней бандажей 2-й и 5-й колесных пар </w:t>
            </w:r>
          </w:p>
          <w:p w:rsidR="00BF3BEF" w:rsidRDefault="00BF3BEF">
            <w:pPr>
              <w:pStyle w:val="ConsPlusNonformat"/>
              <w:jc w:val="both"/>
            </w:pPr>
            <w:r>
              <w:rPr>
                <w:sz w:val="18"/>
              </w:rPr>
              <w:t xml:space="preserve">электровозов ЧС2, ЧС2т, ЧС4, ЧС4т (до N 263) при    </w:t>
            </w:r>
          </w:p>
          <w:p w:rsidR="00BF3BEF" w:rsidRDefault="00BF3BEF">
            <w:pPr>
              <w:pStyle w:val="ConsPlusNonformat"/>
              <w:jc w:val="both"/>
            </w:pPr>
            <w:r>
              <w:rPr>
                <w:sz w:val="18"/>
              </w:rPr>
              <w:t xml:space="preserve">измерении на расстоянии 16,25 мм от вершины гребня  </w:t>
            </w:r>
          </w:p>
          <w:p w:rsidR="00BF3BEF" w:rsidRDefault="00BF3BEF">
            <w:pPr>
              <w:pStyle w:val="ConsPlusNonformat"/>
              <w:jc w:val="both"/>
            </w:pPr>
            <w:r>
              <w:rPr>
                <w:sz w:val="18"/>
              </w:rPr>
              <w:lastRenderedPageBreak/>
              <w:t xml:space="preserve">при профиле рисунок 23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23-0,5         </w:t>
            </w:r>
          </w:p>
        </w:tc>
      </w:tr>
      <w:tr w:rsidR="00BF3BEF">
        <w:trPr>
          <w:trHeight w:val="228"/>
        </w:trPr>
        <w:tc>
          <w:tcPr>
            <w:tcW w:w="5562" w:type="dxa"/>
            <w:tcBorders>
              <w:top w:val="nil"/>
            </w:tcBorders>
          </w:tcPr>
          <w:p w:rsidR="00BF3BEF" w:rsidRDefault="00BF3BEF">
            <w:pPr>
              <w:pStyle w:val="ConsPlusNonformat"/>
              <w:jc w:val="both"/>
            </w:pPr>
            <w:r>
              <w:rPr>
                <w:sz w:val="18"/>
              </w:rPr>
              <w:t xml:space="preserve">1.7 Отклонения ширины бандажей от номинального      </w:t>
            </w:r>
          </w:p>
          <w:p w:rsidR="00BF3BEF" w:rsidRDefault="00BF3BEF">
            <w:pPr>
              <w:pStyle w:val="ConsPlusNonformat"/>
              <w:jc w:val="both"/>
            </w:pPr>
            <w:r>
              <w:rPr>
                <w:sz w:val="18"/>
              </w:rPr>
              <w:t xml:space="preserve">размера                                             </w:t>
            </w:r>
          </w:p>
          <w:p w:rsidR="00BF3BEF" w:rsidRDefault="00BF3BEF">
            <w:pPr>
              <w:pStyle w:val="ConsPlusNonformat"/>
              <w:jc w:val="both"/>
            </w:pPr>
            <w:r>
              <w:rPr>
                <w:sz w:val="18"/>
              </w:rPr>
              <w:t xml:space="preserve">   в местах постановки клейм                        </w:t>
            </w:r>
          </w:p>
        </w:tc>
        <w:tc>
          <w:tcPr>
            <w:tcW w:w="2678" w:type="dxa"/>
            <w:tcBorders>
              <w:top w:val="nil"/>
            </w:tcBorders>
          </w:tcPr>
          <w:p w:rsidR="00BF3BEF" w:rsidRDefault="00BF3BEF">
            <w:pPr>
              <w:pStyle w:val="ConsPlusNonformat"/>
              <w:jc w:val="both"/>
            </w:pPr>
            <w:r>
              <w:rPr>
                <w:sz w:val="18"/>
              </w:rPr>
              <w:t xml:space="preserve">        + 3; - 4        </w:t>
            </w:r>
          </w:p>
          <w:p w:rsidR="00BF3BEF" w:rsidRDefault="00BF3BEF">
            <w:pPr>
              <w:pStyle w:val="ConsPlusNonformat"/>
              <w:jc w:val="both"/>
            </w:pPr>
          </w:p>
          <w:p w:rsidR="00BF3BEF" w:rsidRDefault="00BF3BEF">
            <w:pPr>
              <w:pStyle w:val="ConsPlusNonformat"/>
              <w:jc w:val="both"/>
            </w:pPr>
            <w:r>
              <w:rPr>
                <w:sz w:val="18"/>
              </w:rPr>
              <w:t xml:space="preserve">     Не нормируется     </w:t>
            </w:r>
          </w:p>
        </w:tc>
      </w:tr>
      <w:tr w:rsidR="00BF3BEF">
        <w:trPr>
          <w:trHeight w:val="228"/>
        </w:trPr>
        <w:tc>
          <w:tcPr>
            <w:tcW w:w="5562" w:type="dxa"/>
            <w:tcBorders>
              <w:top w:val="nil"/>
            </w:tcBorders>
          </w:tcPr>
          <w:p w:rsidR="00BF3BEF" w:rsidRDefault="00BF3BEF">
            <w:pPr>
              <w:pStyle w:val="ConsPlusNonformat"/>
              <w:jc w:val="both"/>
            </w:pPr>
            <w:r>
              <w:rPr>
                <w:sz w:val="18"/>
              </w:rPr>
              <w:t xml:space="preserve">1.8 Разность измерений ширины одного бандажа, не    </w:t>
            </w:r>
          </w:p>
          <w:p w:rsidR="00BF3BEF" w:rsidRDefault="00BF3BEF">
            <w:pPr>
              <w:pStyle w:val="ConsPlusNonformat"/>
              <w:jc w:val="both"/>
            </w:pPr>
            <w:r>
              <w:rPr>
                <w:sz w:val="18"/>
              </w:rPr>
              <w:t xml:space="preserve">  более                                             </w:t>
            </w:r>
          </w:p>
        </w:tc>
        <w:tc>
          <w:tcPr>
            <w:tcW w:w="2678" w:type="dxa"/>
            <w:tcBorders>
              <w:top w:val="nil"/>
            </w:tcBorders>
          </w:tcPr>
          <w:p w:rsidR="00BF3BEF" w:rsidRDefault="00BF3BEF">
            <w:pPr>
              <w:pStyle w:val="ConsPlusNonformat"/>
              <w:jc w:val="both"/>
            </w:pPr>
            <w:r>
              <w:rPr>
                <w:sz w:val="18"/>
              </w:rPr>
              <w:t xml:space="preserve">           3            </w:t>
            </w:r>
          </w:p>
        </w:tc>
      </w:tr>
      <w:tr w:rsidR="00BF3BEF">
        <w:trPr>
          <w:trHeight w:val="228"/>
        </w:trPr>
        <w:tc>
          <w:tcPr>
            <w:tcW w:w="5562" w:type="dxa"/>
            <w:tcBorders>
              <w:top w:val="nil"/>
            </w:tcBorders>
          </w:tcPr>
          <w:p w:rsidR="00BF3BEF" w:rsidRDefault="00BF3BEF">
            <w:pPr>
              <w:pStyle w:val="ConsPlusNonformat"/>
              <w:jc w:val="both"/>
            </w:pPr>
            <w:r>
              <w:rPr>
                <w:sz w:val="18"/>
              </w:rPr>
              <w:t xml:space="preserve">1.9 Непостоянство диаметра в поперечном сечении     </w:t>
            </w:r>
          </w:p>
          <w:p w:rsidR="00BF3BEF" w:rsidRDefault="00BF3BEF">
            <w:pPr>
              <w:pStyle w:val="ConsPlusNonformat"/>
              <w:jc w:val="both"/>
            </w:pPr>
            <w:r>
              <w:rPr>
                <w:sz w:val="18"/>
              </w:rPr>
              <w:t xml:space="preserve">бандажа и цельнокатаного колеса по кругу катания    </w:t>
            </w:r>
          </w:p>
          <w:p w:rsidR="00BF3BEF" w:rsidRDefault="00BF3BEF">
            <w:pPr>
              <w:pStyle w:val="ConsPlusNonformat"/>
              <w:jc w:val="both"/>
            </w:pPr>
            <w:r>
              <w:rPr>
                <w:sz w:val="18"/>
              </w:rPr>
              <w:t xml:space="preserve">(после обточки), не более**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0,5           </w:t>
            </w:r>
          </w:p>
        </w:tc>
      </w:tr>
      <w:tr w:rsidR="00BF3BEF">
        <w:trPr>
          <w:trHeight w:val="228"/>
        </w:trPr>
        <w:tc>
          <w:tcPr>
            <w:tcW w:w="5562" w:type="dxa"/>
            <w:tcBorders>
              <w:top w:val="nil"/>
            </w:tcBorders>
          </w:tcPr>
          <w:p w:rsidR="00BF3BEF" w:rsidRDefault="00BF3BEF">
            <w:pPr>
              <w:pStyle w:val="ConsPlusNonformat"/>
              <w:jc w:val="both"/>
            </w:pPr>
            <w:r>
              <w:rPr>
                <w:sz w:val="18"/>
              </w:rPr>
              <w:t xml:space="preserve">1.10 Разность диаметров правого и левого бандажей   </w:t>
            </w:r>
          </w:p>
          <w:p w:rsidR="00BF3BEF" w:rsidRDefault="00BF3BEF">
            <w:pPr>
              <w:pStyle w:val="ConsPlusNonformat"/>
              <w:jc w:val="both"/>
            </w:pPr>
            <w:r>
              <w:rPr>
                <w:sz w:val="18"/>
              </w:rPr>
              <w:t xml:space="preserve">(цельнокатаных колес), измеряемых по кругу катания  </w:t>
            </w:r>
          </w:p>
          <w:p w:rsidR="00BF3BEF" w:rsidRDefault="00BF3BEF">
            <w:pPr>
              <w:pStyle w:val="ConsPlusNonformat"/>
              <w:jc w:val="both"/>
            </w:pPr>
            <w:r>
              <w:rPr>
                <w:sz w:val="18"/>
              </w:rPr>
              <w:t xml:space="preserve">у одной колесной пары, не более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0,5           </w:t>
            </w:r>
          </w:p>
        </w:tc>
      </w:tr>
      <w:tr w:rsidR="00BF3BEF">
        <w:trPr>
          <w:trHeight w:val="228"/>
        </w:trPr>
        <w:tc>
          <w:tcPr>
            <w:tcW w:w="5562" w:type="dxa"/>
            <w:tcBorders>
              <w:top w:val="nil"/>
            </w:tcBorders>
          </w:tcPr>
          <w:p w:rsidR="00BF3BEF" w:rsidRDefault="00BF3BEF">
            <w:pPr>
              <w:pStyle w:val="ConsPlusNonformat"/>
              <w:jc w:val="both"/>
            </w:pPr>
            <w:r>
              <w:rPr>
                <w:sz w:val="18"/>
              </w:rPr>
              <w:t xml:space="preserve">1.11 Разность толщины гребней у одной колесной пары </w:t>
            </w:r>
          </w:p>
        </w:tc>
        <w:tc>
          <w:tcPr>
            <w:tcW w:w="2678" w:type="dxa"/>
            <w:tcBorders>
              <w:top w:val="nil"/>
            </w:tcBorders>
          </w:tcPr>
          <w:p w:rsidR="00BF3BEF" w:rsidRDefault="00BF3BEF">
            <w:pPr>
              <w:pStyle w:val="ConsPlusNonformat"/>
              <w:jc w:val="both"/>
            </w:pPr>
            <w:r>
              <w:rPr>
                <w:sz w:val="18"/>
              </w:rPr>
              <w:t xml:space="preserve">           1            </w:t>
            </w:r>
          </w:p>
        </w:tc>
      </w:tr>
      <w:tr w:rsidR="00BF3BEF">
        <w:trPr>
          <w:trHeight w:val="228"/>
        </w:trPr>
        <w:tc>
          <w:tcPr>
            <w:tcW w:w="5562" w:type="dxa"/>
            <w:tcBorders>
              <w:top w:val="nil"/>
            </w:tcBorders>
          </w:tcPr>
          <w:p w:rsidR="00BF3BEF" w:rsidRDefault="00BF3BEF">
            <w:pPr>
              <w:pStyle w:val="ConsPlusNonformat"/>
              <w:jc w:val="both"/>
            </w:pPr>
            <w:r>
              <w:rPr>
                <w:sz w:val="18"/>
              </w:rPr>
              <w:t xml:space="preserve">2 Колесные центры                                   </w:t>
            </w:r>
          </w:p>
        </w:tc>
        <w:tc>
          <w:tcPr>
            <w:tcW w:w="2678" w:type="dxa"/>
            <w:tcBorders>
              <w:top w:val="nil"/>
            </w:tcBorders>
          </w:tcPr>
          <w:p w:rsidR="00BF3BEF" w:rsidRDefault="00BF3BEF">
            <w:pPr>
              <w:pStyle w:val="ConsPlusNonformat"/>
              <w:jc w:val="both"/>
            </w:pPr>
          </w:p>
        </w:tc>
      </w:tr>
      <w:tr w:rsidR="00BF3BEF">
        <w:trPr>
          <w:trHeight w:val="228"/>
        </w:trPr>
        <w:tc>
          <w:tcPr>
            <w:tcW w:w="5562" w:type="dxa"/>
            <w:tcBorders>
              <w:top w:val="nil"/>
            </w:tcBorders>
          </w:tcPr>
          <w:p w:rsidR="00BF3BEF" w:rsidRDefault="00BF3BEF">
            <w:pPr>
              <w:pStyle w:val="ConsPlusNonformat"/>
              <w:jc w:val="both"/>
            </w:pPr>
            <w:r>
              <w:rPr>
                <w:sz w:val="18"/>
              </w:rPr>
              <w:t xml:space="preserve">2.1 Изгиб спиц колесного центра вдоль оси колесной  </w:t>
            </w:r>
          </w:p>
          <w:p w:rsidR="00BF3BEF" w:rsidRDefault="00BF3BEF">
            <w:pPr>
              <w:pStyle w:val="ConsPlusNonformat"/>
              <w:jc w:val="both"/>
            </w:pPr>
            <w:r>
              <w:rPr>
                <w:sz w:val="18"/>
              </w:rPr>
              <w:t xml:space="preserve">пары (без исправления), не более***                 </w:t>
            </w:r>
          </w:p>
        </w:tc>
        <w:tc>
          <w:tcPr>
            <w:tcW w:w="2678" w:type="dxa"/>
            <w:tcBorders>
              <w:top w:val="nil"/>
            </w:tcBorders>
          </w:tcPr>
          <w:p w:rsidR="00BF3BEF" w:rsidRDefault="00BF3BEF">
            <w:pPr>
              <w:pStyle w:val="ConsPlusNonformat"/>
              <w:jc w:val="both"/>
            </w:pPr>
            <w:r>
              <w:rPr>
                <w:sz w:val="18"/>
              </w:rPr>
              <w:t xml:space="preserve">           10           </w:t>
            </w:r>
          </w:p>
        </w:tc>
      </w:tr>
      <w:tr w:rsidR="00BF3BEF">
        <w:trPr>
          <w:trHeight w:val="228"/>
        </w:trPr>
        <w:tc>
          <w:tcPr>
            <w:tcW w:w="5562" w:type="dxa"/>
            <w:tcBorders>
              <w:top w:val="nil"/>
            </w:tcBorders>
          </w:tcPr>
          <w:p w:rsidR="00BF3BEF" w:rsidRDefault="00BF3BEF">
            <w:pPr>
              <w:pStyle w:val="ConsPlusNonformat"/>
              <w:jc w:val="both"/>
            </w:pPr>
            <w:r>
              <w:rPr>
                <w:sz w:val="18"/>
              </w:rPr>
              <w:t xml:space="preserve">2.2 Допуск торцевого биения ступиц со стороны       </w:t>
            </w:r>
          </w:p>
          <w:p w:rsidR="00BF3BEF" w:rsidRDefault="00BF3BEF">
            <w:pPr>
              <w:pStyle w:val="ConsPlusNonformat"/>
              <w:jc w:val="both"/>
            </w:pPr>
            <w:r>
              <w:rPr>
                <w:sz w:val="18"/>
              </w:rPr>
              <w:t xml:space="preserve">моторно-осевых подшипников у тепловозных колесных   </w:t>
            </w:r>
          </w:p>
          <w:p w:rsidR="00BF3BEF" w:rsidRDefault="00BF3BEF">
            <w:pPr>
              <w:pStyle w:val="ConsPlusNonformat"/>
              <w:jc w:val="both"/>
            </w:pPr>
            <w:r>
              <w:rPr>
                <w:sz w:val="18"/>
              </w:rPr>
              <w:t xml:space="preserve">пар,                                                </w:t>
            </w:r>
          </w:p>
          <w:p w:rsidR="00BF3BEF" w:rsidRDefault="00BF3BEF">
            <w:pPr>
              <w:pStyle w:val="ConsPlusNonformat"/>
              <w:jc w:val="both"/>
            </w:pPr>
            <w:r>
              <w:rPr>
                <w:sz w:val="18"/>
              </w:rPr>
              <w:t xml:space="preserve">не более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0,2           </w:t>
            </w:r>
          </w:p>
        </w:tc>
      </w:tr>
      <w:tr w:rsidR="00BF3BEF">
        <w:trPr>
          <w:trHeight w:val="228"/>
        </w:trPr>
        <w:tc>
          <w:tcPr>
            <w:tcW w:w="5562" w:type="dxa"/>
            <w:tcBorders>
              <w:top w:val="nil"/>
            </w:tcBorders>
          </w:tcPr>
          <w:p w:rsidR="00BF3BEF" w:rsidRDefault="00BF3BEF">
            <w:pPr>
              <w:pStyle w:val="ConsPlusNonformat"/>
              <w:jc w:val="both"/>
            </w:pPr>
            <w:r>
              <w:rPr>
                <w:sz w:val="18"/>
              </w:rPr>
              <w:t xml:space="preserve">2.3 Уменьшение длины ступицы от номинального        </w:t>
            </w:r>
          </w:p>
          <w:p w:rsidR="00BF3BEF" w:rsidRDefault="00BF3BEF">
            <w:pPr>
              <w:pStyle w:val="ConsPlusNonformat"/>
              <w:jc w:val="both"/>
            </w:pPr>
            <w:r>
              <w:rPr>
                <w:sz w:val="18"/>
              </w:rPr>
              <w:t xml:space="preserve">размера у тепловозных колесных пар, не более        </w:t>
            </w:r>
          </w:p>
        </w:tc>
        <w:tc>
          <w:tcPr>
            <w:tcW w:w="2678" w:type="dxa"/>
            <w:tcBorders>
              <w:top w:val="nil"/>
            </w:tcBorders>
          </w:tcPr>
          <w:p w:rsidR="00BF3BEF" w:rsidRDefault="00BF3BEF">
            <w:pPr>
              <w:pStyle w:val="ConsPlusNonformat"/>
              <w:jc w:val="both"/>
            </w:pPr>
            <w:r>
              <w:rPr>
                <w:sz w:val="18"/>
              </w:rPr>
              <w:t xml:space="preserve">           8            </w:t>
            </w:r>
          </w:p>
        </w:tc>
      </w:tr>
      <w:tr w:rsidR="00BF3BEF">
        <w:trPr>
          <w:trHeight w:val="228"/>
        </w:trPr>
        <w:tc>
          <w:tcPr>
            <w:tcW w:w="5562" w:type="dxa"/>
            <w:tcBorders>
              <w:top w:val="nil"/>
            </w:tcBorders>
          </w:tcPr>
          <w:p w:rsidR="00BF3BEF" w:rsidRDefault="00BF3BEF">
            <w:pPr>
              <w:pStyle w:val="ConsPlusNonformat"/>
              <w:jc w:val="both"/>
            </w:pPr>
            <w:r>
              <w:rPr>
                <w:sz w:val="18"/>
              </w:rPr>
              <w:t xml:space="preserve">2.4 Уменьшение наружного диаметра ступицы колесного </w:t>
            </w:r>
          </w:p>
          <w:p w:rsidR="00BF3BEF" w:rsidRDefault="00BF3BEF">
            <w:pPr>
              <w:pStyle w:val="ConsPlusNonformat"/>
              <w:jc w:val="both"/>
            </w:pPr>
            <w:r>
              <w:rPr>
                <w:sz w:val="18"/>
              </w:rPr>
              <w:t xml:space="preserve">центра в местах работы уплотнения, не более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5            </w:t>
            </w:r>
          </w:p>
        </w:tc>
      </w:tr>
      <w:tr w:rsidR="00BF3BEF">
        <w:trPr>
          <w:trHeight w:val="228"/>
        </w:trPr>
        <w:tc>
          <w:tcPr>
            <w:tcW w:w="5562" w:type="dxa"/>
            <w:tcBorders>
              <w:top w:val="nil"/>
            </w:tcBorders>
          </w:tcPr>
          <w:p w:rsidR="00BF3BEF" w:rsidRDefault="00BF3BEF">
            <w:pPr>
              <w:pStyle w:val="ConsPlusNonformat"/>
              <w:jc w:val="both"/>
            </w:pPr>
            <w:r>
              <w:rPr>
                <w:sz w:val="18"/>
              </w:rPr>
              <w:t xml:space="preserve">2.5 Расстояние между внутренними гранями (торцами)  </w:t>
            </w:r>
          </w:p>
          <w:p w:rsidR="00BF3BEF" w:rsidRDefault="00BF3BEF">
            <w:pPr>
              <w:pStyle w:val="ConsPlusNonformat"/>
              <w:jc w:val="both"/>
            </w:pPr>
            <w:r>
              <w:rPr>
                <w:sz w:val="18"/>
              </w:rPr>
              <w:t xml:space="preserve">ступиц центров колесной пары электровозов:          </w:t>
            </w:r>
          </w:p>
          <w:p w:rsidR="00BF3BEF" w:rsidRDefault="00BF3BEF">
            <w:pPr>
              <w:pStyle w:val="ConsPlusNonformat"/>
              <w:jc w:val="both"/>
            </w:pPr>
            <w:r>
              <w:rPr>
                <w:sz w:val="18"/>
              </w:rPr>
              <w:t xml:space="preserve">   ВЛ60 в/и, ВЛ80 в/и, ВЛ82м, ВЛ10 в/и, ВЛ11, ВЛ15, </w:t>
            </w:r>
          </w:p>
          <w:p w:rsidR="00BF3BEF" w:rsidRDefault="00BF3BEF">
            <w:pPr>
              <w:pStyle w:val="ConsPlusNonformat"/>
              <w:jc w:val="both"/>
            </w:pPr>
            <w:r>
              <w:rPr>
                <w:sz w:val="18"/>
              </w:rPr>
              <w:t xml:space="preserve">   ВЛ65, ВЛ85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От 1086,5 до 1091,0   </w:t>
            </w:r>
          </w:p>
        </w:tc>
      </w:tr>
      <w:tr w:rsidR="00BF3BEF">
        <w:trPr>
          <w:trHeight w:val="228"/>
        </w:trPr>
        <w:tc>
          <w:tcPr>
            <w:tcW w:w="5562" w:type="dxa"/>
            <w:tcBorders>
              <w:top w:val="nil"/>
            </w:tcBorders>
          </w:tcPr>
          <w:p w:rsidR="00BF3BEF" w:rsidRDefault="00BF3BEF">
            <w:pPr>
              <w:pStyle w:val="ConsPlusNonformat"/>
              <w:jc w:val="both"/>
            </w:pPr>
            <w:r>
              <w:rPr>
                <w:sz w:val="18"/>
              </w:rPr>
              <w:t xml:space="preserve">   ВЛ23                                             </w:t>
            </w:r>
          </w:p>
        </w:tc>
        <w:tc>
          <w:tcPr>
            <w:tcW w:w="2678" w:type="dxa"/>
            <w:tcBorders>
              <w:top w:val="nil"/>
            </w:tcBorders>
          </w:tcPr>
          <w:p w:rsidR="00BF3BEF" w:rsidRDefault="00BF3BEF">
            <w:pPr>
              <w:pStyle w:val="ConsPlusNonformat"/>
              <w:jc w:val="both"/>
            </w:pPr>
            <w:r>
              <w:rPr>
                <w:sz w:val="18"/>
              </w:rPr>
              <w:t xml:space="preserve">  От 1153,5 до 1158,0   </w:t>
            </w:r>
          </w:p>
        </w:tc>
      </w:tr>
      <w:tr w:rsidR="00BF3BEF">
        <w:trPr>
          <w:trHeight w:val="228"/>
        </w:trPr>
        <w:tc>
          <w:tcPr>
            <w:tcW w:w="5562" w:type="dxa"/>
            <w:tcBorders>
              <w:top w:val="nil"/>
            </w:tcBorders>
          </w:tcPr>
          <w:p w:rsidR="00BF3BEF" w:rsidRDefault="00BF3BEF">
            <w:pPr>
              <w:pStyle w:val="ConsPlusNonformat"/>
              <w:jc w:val="both"/>
            </w:pPr>
            <w:r>
              <w:rPr>
                <w:sz w:val="18"/>
              </w:rPr>
              <w:t xml:space="preserve">2.6 Увеличение расстояния между внутренними гранями </w:t>
            </w:r>
          </w:p>
          <w:p w:rsidR="00BF3BEF" w:rsidRDefault="00BF3BEF">
            <w:pPr>
              <w:pStyle w:val="ConsPlusNonformat"/>
              <w:jc w:val="both"/>
            </w:pPr>
            <w:r>
              <w:rPr>
                <w:sz w:val="18"/>
              </w:rPr>
              <w:t xml:space="preserve">(торцами) ступиц колесного центра и зубчатого       </w:t>
            </w:r>
          </w:p>
          <w:p w:rsidR="00BF3BEF" w:rsidRDefault="00BF3BEF">
            <w:pPr>
              <w:pStyle w:val="ConsPlusNonformat"/>
              <w:jc w:val="both"/>
            </w:pPr>
            <w:r>
              <w:rPr>
                <w:sz w:val="18"/>
              </w:rPr>
              <w:t xml:space="preserve">колеса колесной пары тепловозов, не более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13           </w:t>
            </w:r>
          </w:p>
        </w:tc>
      </w:tr>
      <w:tr w:rsidR="00BF3BEF">
        <w:trPr>
          <w:trHeight w:val="228"/>
        </w:trPr>
        <w:tc>
          <w:tcPr>
            <w:tcW w:w="5562" w:type="dxa"/>
            <w:tcBorders>
              <w:top w:val="nil"/>
            </w:tcBorders>
          </w:tcPr>
          <w:p w:rsidR="00BF3BEF" w:rsidRDefault="00BF3BEF">
            <w:pPr>
              <w:pStyle w:val="ConsPlusNonformat"/>
              <w:jc w:val="both"/>
            </w:pPr>
            <w:r>
              <w:rPr>
                <w:sz w:val="18"/>
              </w:rPr>
              <w:t xml:space="preserve">3 Оси                                               </w:t>
            </w:r>
          </w:p>
        </w:tc>
        <w:tc>
          <w:tcPr>
            <w:tcW w:w="2678" w:type="dxa"/>
            <w:tcBorders>
              <w:top w:val="nil"/>
            </w:tcBorders>
          </w:tcPr>
          <w:p w:rsidR="00BF3BEF" w:rsidRDefault="00BF3BEF">
            <w:pPr>
              <w:pStyle w:val="ConsPlusNonformat"/>
              <w:jc w:val="both"/>
            </w:pPr>
          </w:p>
        </w:tc>
      </w:tr>
      <w:tr w:rsidR="00BF3BEF">
        <w:trPr>
          <w:trHeight w:val="228"/>
        </w:trPr>
        <w:tc>
          <w:tcPr>
            <w:tcW w:w="5562" w:type="dxa"/>
            <w:tcBorders>
              <w:top w:val="nil"/>
            </w:tcBorders>
          </w:tcPr>
          <w:p w:rsidR="00BF3BEF" w:rsidRDefault="00BF3BEF">
            <w:pPr>
              <w:pStyle w:val="ConsPlusNonformat"/>
              <w:jc w:val="both"/>
            </w:pPr>
            <w:r>
              <w:rPr>
                <w:sz w:val="18"/>
              </w:rPr>
              <w:t xml:space="preserve">3.1 Непостоянство диаметра в поперечном и           </w:t>
            </w:r>
          </w:p>
          <w:p w:rsidR="00BF3BEF" w:rsidRDefault="00BF3BEF">
            <w:pPr>
              <w:pStyle w:val="ConsPlusNonformat"/>
              <w:jc w:val="both"/>
            </w:pPr>
            <w:r>
              <w:rPr>
                <w:sz w:val="18"/>
              </w:rPr>
              <w:t xml:space="preserve">продольном сечениях шеек осей под моторно-осевые    </w:t>
            </w:r>
          </w:p>
          <w:p w:rsidR="00BF3BEF" w:rsidRDefault="00BF3BEF">
            <w:pPr>
              <w:pStyle w:val="ConsPlusNonformat"/>
              <w:jc w:val="both"/>
            </w:pPr>
            <w:r>
              <w:rPr>
                <w:sz w:val="18"/>
              </w:rPr>
              <w:t xml:space="preserve">подшипники скольжения, не более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0,25          </w:t>
            </w:r>
          </w:p>
        </w:tc>
      </w:tr>
      <w:tr w:rsidR="00BF3BEF">
        <w:trPr>
          <w:trHeight w:val="228"/>
        </w:trPr>
        <w:tc>
          <w:tcPr>
            <w:tcW w:w="5562" w:type="dxa"/>
            <w:tcBorders>
              <w:top w:val="nil"/>
            </w:tcBorders>
          </w:tcPr>
          <w:p w:rsidR="00BF3BEF" w:rsidRDefault="00BF3BEF">
            <w:pPr>
              <w:pStyle w:val="ConsPlusNonformat"/>
              <w:jc w:val="both"/>
            </w:pPr>
            <w:r>
              <w:rPr>
                <w:sz w:val="18"/>
              </w:rPr>
              <w:t xml:space="preserve">3.2 Уменьшение диаметра шейки оси под подшипники    </w:t>
            </w:r>
          </w:p>
          <w:p w:rsidR="00BF3BEF" w:rsidRDefault="00BF3BEF">
            <w:pPr>
              <w:pStyle w:val="ConsPlusNonformat"/>
              <w:jc w:val="both"/>
            </w:pPr>
            <w:r>
              <w:rPr>
                <w:sz w:val="18"/>
              </w:rPr>
              <w:t xml:space="preserve">качения (с учетом использования градационных колец  </w:t>
            </w:r>
          </w:p>
          <w:p w:rsidR="00BF3BEF" w:rsidRDefault="00BF3BEF">
            <w:pPr>
              <w:pStyle w:val="ConsPlusNonformat"/>
              <w:jc w:val="both"/>
            </w:pPr>
            <w:r>
              <w:rPr>
                <w:sz w:val="18"/>
              </w:rPr>
              <w:t xml:space="preserve">или втулок), не более:                              </w:t>
            </w:r>
          </w:p>
          <w:p w:rsidR="00BF3BEF" w:rsidRDefault="00BF3BEF">
            <w:pPr>
              <w:pStyle w:val="ConsPlusNonformat"/>
              <w:jc w:val="both"/>
            </w:pPr>
            <w:r>
              <w:rPr>
                <w:sz w:val="18"/>
              </w:rPr>
              <w:t xml:space="preserve">   локомотивов всех серий, кроме электровозов ЧС 2, </w:t>
            </w:r>
          </w:p>
          <w:p w:rsidR="00BF3BEF" w:rsidRDefault="00BF3BEF">
            <w:pPr>
              <w:pStyle w:val="ConsPlusNonformat"/>
              <w:jc w:val="both"/>
            </w:pPr>
            <w:r>
              <w:rPr>
                <w:sz w:val="18"/>
              </w:rPr>
              <w:t xml:space="preserve">     ЧС2Т, ЧС2К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1            </w:t>
            </w:r>
          </w:p>
        </w:tc>
      </w:tr>
      <w:tr w:rsidR="00BF3BEF">
        <w:trPr>
          <w:trHeight w:val="228"/>
        </w:trPr>
        <w:tc>
          <w:tcPr>
            <w:tcW w:w="5562" w:type="dxa"/>
            <w:tcBorders>
              <w:top w:val="nil"/>
            </w:tcBorders>
          </w:tcPr>
          <w:p w:rsidR="00BF3BEF" w:rsidRDefault="00BF3BEF">
            <w:pPr>
              <w:pStyle w:val="ConsPlusNonformat"/>
              <w:jc w:val="both"/>
            </w:pPr>
            <w:r>
              <w:rPr>
                <w:sz w:val="18"/>
              </w:rPr>
              <w:t xml:space="preserve">   электровозов ЧС 2, ЧС2Т, ЧС2К (втулочная         </w:t>
            </w:r>
          </w:p>
          <w:p w:rsidR="00BF3BEF" w:rsidRDefault="00BF3BEF">
            <w:pPr>
              <w:pStyle w:val="ConsPlusNonformat"/>
              <w:jc w:val="both"/>
            </w:pPr>
            <w:r>
              <w:rPr>
                <w:sz w:val="18"/>
              </w:rPr>
              <w:t xml:space="preserve">     посадка)                                       </w:t>
            </w:r>
          </w:p>
        </w:tc>
        <w:tc>
          <w:tcPr>
            <w:tcW w:w="2678" w:type="dxa"/>
            <w:tcBorders>
              <w:top w:val="nil"/>
            </w:tcBorders>
          </w:tcPr>
          <w:p w:rsidR="00BF3BEF" w:rsidRDefault="00BF3BEF">
            <w:pPr>
              <w:pStyle w:val="ConsPlusNonformat"/>
              <w:jc w:val="both"/>
            </w:pPr>
            <w:r>
              <w:rPr>
                <w:sz w:val="18"/>
              </w:rPr>
              <w:t xml:space="preserve">           2            </w:t>
            </w:r>
          </w:p>
        </w:tc>
      </w:tr>
      <w:tr w:rsidR="00BF3BEF">
        <w:trPr>
          <w:trHeight w:val="228"/>
        </w:trPr>
        <w:tc>
          <w:tcPr>
            <w:tcW w:w="5562" w:type="dxa"/>
            <w:tcBorders>
              <w:top w:val="nil"/>
            </w:tcBorders>
          </w:tcPr>
          <w:p w:rsidR="00BF3BEF" w:rsidRDefault="00BF3BEF">
            <w:pPr>
              <w:pStyle w:val="ConsPlusNonformat"/>
              <w:jc w:val="both"/>
            </w:pPr>
            <w:r>
              <w:rPr>
                <w:sz w:val="18"/>
              </w:rPr>
              <w:t xml:space="preserve">3.3 Уменьшение диаметра шейки оси под               </w:t>
            </w:r>
          </w:p>
          <w:p w:rsidR="00BF3BEF" w:rsidRDefault="00BF3BEF">
            <w:pPr>
              <w:pStyle w:val="ConsPlusNonformat"/>
              <w:jc w:val="both"/>
            </w:pPr>
            <w:r>
              <w:rPr>
                <w:sz w:val="18"/>
              </w:rPr>
              <w:t xml:space="preserve">моторно-осевые подшипники скольжения, не более:     </w:t>
            </w:r>
          </w:p>
          <w:p w:rsidR="00BF3BEF" w:rsidRDefault="00BF3BEF">
            <w:pPr>
              <w:pStyle w:val="ConsPlusNonformat"/>
              <w:jc w:val="both"/>
            </w:pPr>
            <w:r>
              <w:rPr>
                <w:sz w:val="18"/>
              </w:rPr>
              <w:t xml:space="preserve">тепловозных колесных пар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12,0          </w:t>
            </w:r>
          </w:p>
        </w:tc>
      </w:tr>
      <w:tr w:rsidR="00BF3BEF">
        <w:trPr>
          <w:trHeight w:val="228"/>
        </w:trPr>
        <w:tc>
          <w:tcPr>
            <w:tcW w:w="5562" w:type="dxa"/>
            <w:tcBorders>
              <w:top w:val="nil"/>
            </w:tcBorders>
          </w:tcPr>
          <w:p w:rsidR="00BF3BEF" w:rsidRDefault="00BF3BEF">
            <w:pPr>
              <w:pStyle w:val="ConsPlusNonformat"/>
              <w:jc w:val="both"/>
            </w:pPr>
            <w:r>
              <w:rPr>
                <w:sz w:val="18"/>
              </w:rPr>
              <w:t xml:space="preserve">  колесных пар, предназначенных для комплектации с  </w:t>
            </w:r>
          </w:p>
        </w:tc>
        <w:tc>
          <w:tcPr>
            <w:tcW w:w="2678" w:type="dxa"/>
            <w:tcBorders>
              <w:top w:val="nil"/>
            </w:tcBorders>
          </w:tcPr>
          <w:p w:rsidR="00BF3BEF" w:rsidRDefault="00BF3BEF">
            <w:pPr>
              <w:pStyle w:val="ConsPlusNonformat"/>
              <w:jc w:val="both"/>
            </w:pPr>
          </w:p>
        </w:tc>
      </w:tr>
      <w:tr w:rsidR="00BF3BEF">
        <w:trPr>
          <w:trHeight w:val="228"/>
        </w:trPr>
        <w:tc>
          <w:tcPr>
            <w:tcW w:w="5562" w:type="dxa"/>
            <w:tcBorders>
              <w:top w:val="nil"/>
            </w:tcBorders>
          </w:tcPr>
          <w:p w:rsidR="00BF3BEF" w:rsidRDefault="00BF3BEF">
            <w:pPr>
              <w:pStyle w:val="ConsPlusNonformat"/>
              <w:jc w:val="both"/>
            </w:pPr>
            <w:r>
              <w:rPr>
                <w:sz w:val="18"/>
              </w:rPr>
              <w:t xml:space="preserve">  электродвигателями ЭД118Б                         </w:t>
            </w:r>
          </w:p>
          <w:p w:rsidR="00BF3BEF" w:rsidRDefault="00BF3BEF">
            <w:pPr>
              <w:pStyle w:val="ConsPlusNonformat"/>
              <w:jc w:val="both"/>
            </w:pPr>
            <w:r>
              <w:rPr>
                <w:sz w:val="18"/>
              </w:rPr>
              <w:t xml:space="preserve">   электродвигателями ЭД125Б                        </w:t>
            </w:r>
          </w:p>
        </w:tc>
        <w:tc>
          <w:tcPr>
            <w:tcW w:w="2678" w:type="dxa"/>
            <w:tcBorders>
              <w:top w:val="nil"/>
            </w:tcBorders>
          </w:tcPr>
          <w:p w:rsidR="00BF3BEF" w:rsidRDefault="00BF3BEF">
            <w:pPr>
              <w:pStyle w:val="ConsPlusNonformat"/>
              <w:jc w:val="both"/>
            </w:pPr>
            <w:r>
              <w:rPr>
                <w:sz w:val="18"/>
              </w:rPr>
              <w:t xml:space="preserve">          5,0           </w:t>
            </w:r>
          </w:p>
          <w:p w:rsidR="00BF3BEF" w:rsidRDefault="00BF3BEF">
            <w:pPr>
              <w:pStyle w:val="ConsPlusNonformat"/>
              <w:jc w:val="both"/>
            </w:pPr>
            <w:r>
              <w:rPr>
                <w:sz w:val="18"/>
              </w:rPr>
              <w:t xml:space="preserve">          7,0           </w:t>
            </w:r>
          </w:p>
        </w:tc>
      </w:tr>
      <w:tr w:rsidR="00BF3BEF">
        <w:trPr>
          <w:trHeight w:val="228"/>
        </w:trPr>
        <w:tc>
          <w:tcPr>
            <w:tcW w:w="5562" w:type="dxa"/>
            <w:tcBorders>
              <w:top w:val="nil"/>
            </w:tcBorders>
          </w:tcPr>
          <w:p w:rsidR="00BF3BEF" w:rsidRDefault="00BF3BEF">
            <w:pPr>
              <w:pStyle w:val="ConsPlusNonformat"/>
              <w:jc w:val="both"/>
            </w:pPr>
            <w:r>
              <w:rPr>
                <w:sz w:val="18"/>
              </w:rPr>
              <w:t xml:space="preserve">   электровозных колесных пар                       </w:t>
            </w:r>
          </w:p>
        </w:tc>
        <w:tc>
          <w:tcPr>
            <w:tcW w:w="2678" w:type="dxa"/>
            <w:tcBorders>
              <w:top w:val="nil"/>
            </w:tcBorders>
          </w:tcPr>
          <w:p w:rsidR="00BF3BEF" w:rsidRDefault="00BF3BEF">
            <w:pPr>
              <w:pStyle w:val="ConsPlusNonformat"/>
              <w:jc w:val="both"/>
            </w:pPr>
            <w:r>
              <w:rPr>
                <w:sz w:val="18"/>
              </w:rPr>
              <w:t xml:space="preserve">          6,0           </w:t>
            </w:r>
          </w:p>
        </w:tc>
      </w:tr>
      <w:tr w:rsidR="00BF3BEF">
        <w:trPr>
          <w:trHeight w:val="228"/>
        </w:trPr>
        <w:tc>
          <w:tcPr>
            <w:tcW w:w="5562" w:type="dxa"/>
            <w:tcBorders>
              <w:top w:val="nil"/>
            </w:tcBorders>
          </w:tcPr>
          <w:p w:rsidR="00BF3BEF" w:rsidRDefault="00BF3BEF">
            <w:pPr>
              <w:pStyle w:val="ConsPlusNonformat"/>
              <w:jc w:val="both"/>
            </w:pPr>
            <w:r>
              <w:rPr>
                <w:sz w:val="18"/>
              </w:rPr>
              <w:t xml:space="preserve">3.4 Выработка шеек оси от воздействия вкладышей     </w:t>
            </w:r>
          </w:p>
          <w:p w:rsidR="00BF3BEF" w:rsidRDefault="00BF3BEF">
            <w:pPr>
              <w:pStyle w:val="ConsPlusNonformat"/>
              <w:jc w:val="both"/>
            </w:pPr>
            <w:r>
              <w:rPr>
                <w:sz w:val="18"/>
              </w:rPr>
              <w:t xml:space="preserve">  моторно-осевых подшипников по диаметру, не более  </w:t>
            </w:r>
          </w:p>
        </w:tc>
        <w:tc>
          <w:tcPr>
            <w:tcW w:w="2678" w:type="dxa"/>
            <w:tcBorders>
              <w:top w:val="nil"/>
            </w:tcBorders>
          </w:tcPr>
          <w:p w:rsidR="00BF3BEF" w:rsidRDefault="00BF3BEF">
            <w:pPr>
              <w:pStyle w:val="ConsPlusNonformat"/>
              <w:jc w:val="both"/>
            </w:pPr>
            <w:r>
              <w:rPr>
                <w:sz w:val="18"/>
              </w:rPr>
              <w:t xml:space="preserve">          0,2           </w:t>
            </w:r>
          </w:p>
        </w:tc>
      </w:tr>
      <w:tr w:rsidR="00BF3BEF">
        <w:trPr>
          <w:trHeight w:val="228"/>
        </w:trPr>
        <w:tc>
          <w:tcPr>
            <w:tcW w:w="5562" w:type="dxa"/>
            <w:tcBorders>
              <w:top w:val="nil"/>
            </w:tcBorders>
          </w:tcPr>
          <w:p w:rsidR="00BF3BEF" w:rsidRDefault="00BF3BEF">
            <w:pPr>
              <w:pStyle w:val="ConsPlusNonformat"/>
              <w:jc w:val="both"/>
            </w:pPr>
            <w:r>
              <w:rPr>
                <w:sz w:val="18"/>
              </w:rPr>
              <w:lastRenderedPageBreak/>
              <w:t xml:space="preserve">3.5 Допуск радиального биения шеек под моторно-     </w:t>
            </w:r>
          </w:p>
          <w:p w:rsidR="00BF3BEF" w:rsidRDefault="00BF3BEF">
            <w:pPr>
              <w:pStyle w:val="ConsPlusNonformat"/>
              <w:jc w:val="both"/>
            </w:pPr>
            <w:r>
              <w:rPr>
                <w:sz w:val="18"/>
              </w:rPr>
              <w:t xml:space="preserve">осевые подшипники скольжения относительно центровых </w:t>
            </w:r>
          </w:p>
          <w:p w:rsidR="00BF3BEF" w:rsidRDefault="00BF3BEF">
            <w:pPr>
              <w:pStyle w:val="ConsPlusNonformat"/>
              <w:jc w:val="both"/>
            </w:pPr>
            <w:r>
              <w:rPr>
                <w:sz w:val="18"/>
              </w:rPr>
              <w:t xml:space="preserve">отверстий, не более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0,5           </w:t>
            </w:r>
          </w:p>
        </w:tc>
      </w:tr>
      <w:tr w:rsidR="00BF3BEF">
        <w:trPr>
          <w:trHeight w:val="228"/>
        </w:trPr>
        <w:tc>
          <w:tcPr>
            <w:tcW w:w="5562" w:type="dxa"/>
            <w:tcBorders>
              <w:top w:val="nil"/>
            </w:tcBorders>
          </w:tcPr>
          <w:p w:rsidR="00BF3BEF" w:rsidRDefault="00BF3BEF">
            <w:pPr>
              <w:pStyle w:val="ConsPlusNonformat"/>
              <w:jc w:val="both"/>
            </w:pPr>
            <w:r>
              <w:rPr>
                <w:sz w:val="18"/>
              </w:rPr>
              <w:t xml:space="preserve">3.6 Глубина местной выработки (вытертости) на       </w:t>
            </w:r>
          </w:p>
          <w:p w:rsidR="00BF3BEF" w:rsidRDefault="00BF3BEF">
            <w:pPr>
              <w:pStyle w:val="ConsPlusNonformat"/>
              <w:jc w:val="both"/>
            </w:pPr>
            <w:r>
              <w:rPr>
                <w:sz w:val="18"/>
              </w:rPr>
              <w:t xml:space="preserve">средней части оси по радиусу от номинального        </w:t>
            </w:r>
          </w:p>
          <w:p w:rsidR="00BF3BEF" w:rsidRDefault="00BF3BEF">
            <w:pPr>
              <w:pStyle w:val="ConsPlusNonformat"/>
              <w:jc w:val="both"/>
            </w:pPr>
            <w:r>
              <w:rPr>
                <w:sz w:val="18"/>
              </w:rPr>
              <w:t xml:space="preserve">размера по чертежу, не более:                       </w:t>
            </w:r>
          </w:p>
          <w:p w:rsidR="00BF3BEF" w:rsidRDefault="00BF3BEF">
            <w:pPr>
              <w:pStyle w:val="ConsPlusNonformat"/>
              <w:jc w:val="both"/>
            </w:pPr>
          </w:p>
          <w:p w:rsidR="00BF3BEF" w:rsidRDefault="00BF3BEF">
            <w:pPr>
              <w:pStyle w:val="ConsPlusNonformat"/>
              <w:jc w:val="both"/>
            </w:pPr>
            <w:r>
              <w:rPr>
                <w:sz w:val="18"/>
              </w:rPr>
              <w:t xml:space="preserve">  локомотива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3,0           </w:t>
            </w:r>
          </w:p>
        </w:tc>
      </w:tr>
      <w:tr w:rsidR="00BF3BEF">
        <w:trPr>
          <w:trHeight w:val="228"/>
        </w:trPr>
        <w:tc>
          <w:tcPr>
            <w:tcW w:w="5562" w:type="dxa"/>
            <w:tcBorders>
              <w:top w:val="nil"/>
            </w:tcBorders>
          </w:tcPr>
          <w:p w:rsidR="00BF3BEF" w:rsidRDefault="00BF3BEF">
            <w:pPr>
              <w:pStyle w:val="ConsPlusNonformat"/>
              <w:jc w:val="both"/>
            </w:pPr>
            <w:r>
              <w:rPr>
                <w:sz w:val="18"/>
              </w:rPr>
              <w:t xml:space="preserve">  МВПС                                              </w:t>
            </w:r>
          </w:p>
        </w:tc>
        <w:tc>
          <w:tcPr>
            <w:tcW w:w="2678" w:type="dxa"/>
            <w:tcBorders>
              <w:top w:val="nil"/>
            </w:tcBorders>
          </w:tcPr>
          <w:p w:rsidR="00BF3BEF" w:rsidRDefault="00BF3BEF">
            <w:pPr>
              <w:pStyle w:val="ConsPlusNonformat"/>
              <w:jc w:val="both"/>
            </w:pPr>
            <w:r>
              <w:rPr>
                <w:sz w:val="18"/>
              </w:rPr>
              <w:t xml:space="preserve">          2,5           </w:t>
            </w:r>
          </w:p>
        </w:tc>
      </w:tr>
      <w:tr w:rsidR="00BF3BEF">
        <w:trPr>
          <w:trHeight w:val="228"/>
        </w:trPr>
        <w:tc>
          <w:tcPr>
            <w:tcW w:w="5562" w:type="dxa"/>
            <w:tcBorders>
              <w:top w:val="nil"/>
            </w:tcBorders>
          </w:tcPr>
          <w:p w:rsidR="00BF3BEF" w:rsidRDefault="00BF3BEF">
            <w:pPr>
              <w:pStyle w:val="ConsPlusNonformat"/>
              <w:jc w:val="both"/>
            </w:pPr>
            <w:r>
              <w:rPr>
                <w:sz w:val="18"/>
              </w:rPr>
              <w:t xml:space="preserve">4 Большие зубчатые колеса                           </w:t>
            </w:r>
          </w:p>
        </w:tc>
        <w:tc>
          <w:tcPr>
            <w:tcW w:w="2678" w:type="dxa"/>
            <w:tcBorders>
              <w:top w:val="nil"/>
            </w:tcBorders>
          </w:tcPr>
          <w:p w:rsidR="00BF3BEF" w:rsidRDefault="00BF3BEF">
            <w:pPr>
              <w:pStyle w:val="ConsPlusNonformat"/>
              <w:jc w:val="both"/>
            </w:pPr>
          </w:p>
        </w:tc>
      </w:tr>
      <w:tr w:rsidR="00BF3BEF">
        <w:trPr>
          <w:trHeight w:val="228"/>
        </w:trPr>
        <w:tc>
          <w:tcPr>
            <w:tcW w:w="5562" w:type="dxa"/>
            <w:tcBorders>
              <w:top w:val="nil"/>
            </w:tcBorders>
          </w:tcPr>
          <w:p w:rsidR="00BF3BEF" w:rsidRDefault="00BF3BEF">
            <w:pPr>
              <w:pStyle w:val="ConsPlusNonformat"/>
              <w:jc w:val="both"/>
            </w:pPr>
            <w:r>
              <w:rPr>
                <w:sz w:val="18"/>
              </w:rPr>
              <w:t xml:space="preserve">4.1 Уменьшение толщины зуба зубчатого колеса от     </w:t>
            </w:r>
          </w:p>
          <w:p w:rsidR="00BF3BEF" w:rsidRDefault="00BF3BEF">
            <w:pPr>
              <w:pStyle w:val="ConsPlusNonformat"/>
              <w:jc w:val="both"/>
            </w:pPr>
            <w:r>
              <w:rPr>
                <w:sz w:val="18"/>
              </w:rPr>
              <w:t xml:space="preserve">номинального размера по чертежу, не более:          </w:t>
            </w:r>
          </w:p>
        </w:tc>
        <w:tc>
          <w:tcPr>
            <w:tcW w:w="2678" w:type="dxa"/>
            <w:tcBorders>
              <w:top w:val="nil"/>
            </w:tcBorders>
          </w:tcPr>
          <w:p w:rsidR="00BF3BEF" w:rsidRDefault="00BF3BEF">
            <w:pPr>
              <w:pStyle w:val="ConsPlusNonformat"/>
              <w:jc w:val="both"/>
            </w:pPr>
          </w:p>
        </w:tc>
      </w:tr>
      <w:tr w:rsidR="00BF3BEF">
        <w:trPr>
          <w:trHeight w:val="228"/>
        </w:trPr>
        <w:tc>
          <w:tcPr>
            <w:tcW w:w="5562" w:type="dxa"/>
            <w:tcBorders>
              <w:top w:val="nil"/>
            </w:tcBorders>
          </w:tcPr>
          <w:p w:rsidR="00BF3BEF" w:rsidRDefault="00BF3BEF">
            <w:pPr>
              <w:pStyle w:val="ConsPlusNonformat"/>
              <w:jc w:val="both"/>
            </w:pPr>
            <w:r>
              <w:rPr>
                <w:sz w:val="18"/>
              </w:rPr>
              <w:t xml:space="preserve">4.1.1 Измеренного по делительной окружности у       </w:t>
            </w:r>
          </w:p>
          <w:p w:rsidR="00BF3BEF" w:rsidRDefault="00BF3BEF">
            <w:pPr>
              <w:pStyle w:val="ConsPlusNonformat"/>
              <w:jc w:val="both"/>
            </w:pPr>
            <w:r>
              <w:rPr>
                <w:sz w:val="18"/>
              </w:rPr>
              <w:t xml:space="preserve">колесных пар тепловозов                             </w:t>
            </w:r>
          </w:p>
        </w:tc>
        <w:tc>
          <w:tcPr>
            <w:tcW w:w="2678" w:type="dxa"/>
            <w:tcBorders>
              <w:top w:val="nil"/>
            </w:tcBorders>
          </w:tcPr>
          <w:p w:rsidR="00BF3BEF" w:rsidRDefault="00BF3BEF">
            <w:pPr>
              <w:pStyle w:val="ConsPlusNonformat"/>
              <w:jc w:val="both"/>
            </w:pPr>
            <w:r>
              <w:rPr>
                <w:sz w:val="18"/>
              </w:rPr>
              <w:t xml:space="preserve">          3,0           </w:t>
            </w:r>
          </w:p>
        </w:tc>
      </w:tr>
      <w:tr w:rsidR="00BF3BEF">
        <w:trPr>
          <w:trHeight w:val="228"/>
        </w:trPr>
        <w:tc>
          <w:tcPr>
            <w:tcW w:w="5562" w:type="dxa"/>
            <w:tcBorders>
              <w:top w:val="nil"/>
            </w:tcBorders>
          </w:tcPr>
          <w:p w:rsidR="00BF3BEF" w:rsidRDefault="00BF3BEF">
            <w:pPr>
              <w:pStyle w:val="ConsPlusNonformat"/>
              <w:jc w:val="both"/>
            </w:pPr>
            <w:r>
              <w:rPr>
                <w:sz w:val="18"/>
              </w:rPr>
              <w:t xml:space="preserve">4.1.2 Измеренного на высоте постоянной хорды:       </w:t>
            </w:r>
          </w:p>
          <w:p w:rsidR="00BF3BEF" w:rsidRDefault="00BF3BEF">
            <w:pPr>
              <w:pStyle w:val="ConsPlusNonformat"/>
              <w:jc w:val="both"/>
            </w:pPr>
            <w:r>
              <w:rPr>
                <w:sz w:val="18"/>
              </w:rPr>
              <w:t xml:space="preserve">  электровозов                                      </w:t>
            </w:r>
          </w:p>
        </w:tc>
        <w:tc>
          <w:tcPr>
            <w:tcW w:w="267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3,0           </w:t>
            </w:r>
          </w:p>
        </w:tc>
      </w:tr>
      <w:tr w:rsidR="00BF3BEF">
        <w:trPr>
          <w:trHeight w:val="228"/>
        </w:trPr>
        <w:tc>
          <w:tcPr>
            <w:tcW w:w="5562" w:type="dxa"/>
            <w:tcBorders>
              <w:top w:val="nil"/>
            </w:tcBorders>
          </w:tcPr>
          <w:p w:rsidR="00BF3BEF" w:rsidRDefault="00BF3BEF">
            <w:pPr>
              <w:pStyle w:val="ConsPlusNonformat"/>
              <w:jc w:val="both"/>
            </w:pPr>
            <w:r>
              <w:rPr>
                <w:sz w:val="18"/>
              </w:rPr>
              <w:t xml:space="preserve">  электропоездов                                    </w:t>
            </w:r>
          </w:p>
        </w:tc>
        <w:tc>
          <w:tcPr>
            <w:tcW w:w="2678" w:type="dxa"/>
            <w:tcBorders>
              <w:top w:val="nil"/>
            </w:tcBorders>
          </w:tcPr>
          <w:p w:rsidR="00BF3BEF" w:rsidRDefault="00BF3BEF">
            <w:pPr>
              <w:pStyle w:val="ConsPlusNonformat"/>
              <w:jc w:val="both"/>
            </w:pPr>
            <w:r>
              <w:rPr>
                <w:sz w:val="18"/>
              </w:rPr>
              <w:t xml:space="preserve">          2,8           </w:t>
            </w:r>
          </w:p>
        </w:tc>
      </w:tr>
      <w:tr w:rsidR="00BF3BEF">
        <w:trPr>
          <w:trHeight w:val="228"/>
        </w:trPr>
        <w:tc>
          <w:tcPr>
            <w:tcW w:w="5562" w:type="dxa"/>
            <w:tcBorders>
              <w:top w:val="nil"/>
            </w:tcBorders>
          </w:tcPr>
          <w:p w:rsidR="00BF3BEF" w:rsidRDefault="00BF3BEF">
            <w:pPr>
              <w:pStyle w:val="ConsPlusNonformat"/>
              <w:jc w:val="both"/>
            </w:pPr>
            <w:r>
              <w:rPr>
                <w:sz w:val="18"/>
              </w:rPr>
              <w:t xml:space="preserve">4.2 Разность толщины зубьев зубчатых колес одной    </w:t>
            </w:r>
          </w:p>
          <w:p w:rsidR="00BF3BEF" w:rsidRDefault="00BF3BEF">
            <w:pPr>
              <w:pStyle w:val="ConsPlusNonformat"/>
              <w:jc w:val="both"/>
            </w:pPr>
            <w:r>
              <w:rPr>
                <w:sz w:val="18"/>
              </w:rPr>
              <w:t xml:space="preserve">колес ной пары, не более:                           </w:t>
            </w:r>
          </w:p>
          <w:p w:rsidR="00BF3BEF" w:rsidRDefault="00BF3BEF">
            <w:pPr>
              <w:pStyle w:val="ConsPlusNonformat"/>
              <w:jc w:val="both"/>
            </w:pPr>
            <w:r>
              <w:rPr>
                <w:sz w:val="18"/>
              </w:rPr>
              <w:t xml:space="preserve">при двухсторонней зубчатой передаче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1,0           </w:t>
            </w:r>
          </w:p>
        </w:tc>
      </w:tr>
      <w:tr w:rsidR="00BF3BEF">
        <w:trPr>
          <w:trHeight w:val="228"/>
        </w:trPr>
        <w:tc>
          <w:tcPr>
            <w:tcW w:w="5562" w:type="dxa"/>
            <w:tcBorders>
              <w:top w:val="nil"/>
            </w:tcBorders>
          </w:tcPr>
          <w:p w:rsidR="00BF3BEF" w:rsidRDefault="00BF3BEF">
            <w:pPr>
              <w:pStyle w:val="ConsPlusNonformat"/>
              <w:jc w:val="both"/>
            </w:pPr>
            <w:r>
              <w:rPr>
                <w:sz w:val="18"/>
              </w:rPr>
              <w:t xml:space="preserve">4.3 Уменьшение диаметра ступицы зубчатого колеса в  </w:t>
            </w:r>
          </w:p>
          <w:p w:rsidR="00BF3BEF" w:rsidRDefault="00BF3BEF">
            <w:pPr>
              <w:pStyle w:val="ConsPlusNonformat"/>
              <w:jc w:val="both"/>
            </w:pPr>
            <w:r>
              <w:rPr>
                <w:sz w:val="18"/>
              </w:rPr>
              <w:t xml:space="preserve">местах работы уплотнения, не более                  </w:t>
            </w:r>
          </w:p>
        </w:tc>
        <w:tc>
          <w:tcPr>
            <w:tcW w:w="2678" w:type="dxa"/>
            <w:tcBorders>
              <w:top w:val="nil"/>
            </w:tcBorders>
          </w:tcPr>
          <w:p w:rsidR="00BF3BEF" w:rsidRDefault="00BF3BEF">
            <w:pPr>
              <w:pStyle w:val="ConsPlusNonformat"/>
              <w:jc w:val="both"/>
            </w:pPr>
            <w:r>
              <w:rPr>
                <w:sz w:val="18"/>
              </w:rPr>
              <w:t xml:space="preserve">           5            </w:t>
            </w:r>
          </w:p>
        </w:tc>
      </w:tr>
      <w:tr w:rsidR="00BF3BEF">
        <w:trPr>
          <w:trHeight w:val="228"/>
        </w:trPr>
        <w:tc>
          <w:tcPr>
            <w:tcW w:w="5562" w:type="dxa"/>
            <w:tcBorders>
              <w:top w:val="nil"/>
            </w:tcBorders>
          </w:tcPr>
          <w:p w:rsidR="00BF3BEF" w:rsidRDefault="00BF3BEF">
            <w:pPr>
              <w:pStyle w:val="ConsPlusNonformat"/>
              <w:jc w:val="both"/>
            </w:pPr>
            <w:r>
              <w:rPr>
                <w:sz w:val="18"/>
              </w:rPr>
              <w:t xml:space="preserve">4.4 Уменьшение высоты головки зуба у зубчатых колес </w:t>
            </w:r>
          </w:p>
          <w:p w:rsidR="00BF3BEF" w:rsidRDefault="00BF3BEF">
            <w:pPr>
              <w:pStyle w:val="ConsPlusNonformat"/>
              <w:jc w:val="both"/>
            </w:pPr>
            <w:r>
              <w:rPr>
                <w:sz w:val="18"/>
              </w:rPr>
              <w:t xml:space="preserve">тепловозов ТЭ3, М62, 2ТЭ10, 2ТЭ116, измеренной по   </w:t>
            </w:r>
          </w:p>
          <w:p w:rsidR="00BF3BEF" w:rsidRDefault="00BF3BEF">
            <w:pPr>
              <w:pStyle w:val="ConsPlusNonformat"/>
              <w:jc w:val="both"/>
            </w:pPr>
            <w:r>
              <w:rPr>
                <w:sz w:val="18"/>
              </w:rPr>
              <w:t xml:space="preserve">хорде делительной окружности (с учетом измененной   </w:t>
            </w:r>
          </w:p>
          <w:p w:rsidR="00BF3BEF" w:rsidRDefault="00BF3BEF">
            <w:pPr>
              <w:pStyle w:val="ConsPlusNonformat"/>
              <w:jc w:val="both"/>
            </w:pPr>
            <w:r>
              <w:rPr>
                <w:sz w:val="18"/>
              </w:rPr>
              <w:t xml:space="preserve">высоты), не более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2            </w:t>
            </w:r>
          </w:p>
        </w:tc>
      </w:tr>
      <w:tr w:rsidR="00BF3BEF">
        <w:trPr>
          <w:trHeight w:val="228"/>
        </w:trPr>
        <w:tc>
          <w:tcPr>
            <w:tcW w:w="5562" w:type="dxa"/>
            <w:tcBorders>
              <w:top w:val="nil"/>
            </w:tcBorders>
          </w:tcPr>
          <w:p w:rsidR="00BF3BEF" w:rsidRDefault="00BF3BEF">
            <w:pPr>
              <w:pStyle w:val="ConsPlusNonformat"/>
              <w:jc w:val="both"/>
            </w:pPr>
            <w:r>
              <w:rPr>
                <w:sz w:val="18"/>
              </w:rPr>
              <w:t xml:space="preserve">4.5 Допуск торцевого биения зубчатого колеса        </w:t>
            </w:r>
          </w:p>
          <w:p w:rsidR="00BF3BEF" w:rsidRDefault="00BF3BEF">
            <w:pPr>
              <w:pStyle w:val="ConsPlusNonformat"/>
              <w:jc w:val="both"/>
            </w:pPr>
            <w:r>
              <w:rPr>
                <w:sz w:val="18"/>
              </w:rPr>
              <w:t xml:space="preserve">(венца),                                            </w:t>
            </w:r>
          </w:p>
          <w:p w:rsidR="00BF3BEF" w:rsidRDefault="00BF3BEF">
            <w:pPr>
              <w:pStyle w:val="ConsPlusNonformat"/>
              <w:jc w:val="both"/>
            </w:pPr>
            <w:r>
              <w:rPr>
                <w:sz w:val="18"/>
              </w:rPr>
              <w:t xml:space="preserve">не более:                                           </w:t>
            </w:r>
          </w:p>
          <w:p w:rsidR="00BF3BEF" w:rsidRDefault="00BF3BEF">
            <w:pPr>
              <w:pStyle w:val="ConsPlusNonformat"/>
              <w:jc w:val="both"/>
            </w:pPr>
            <w:r>
              <w:rPr>
                <w:sz w:val="18"/>
              </w:rPr>
              <w:t xml:space="preserve">тепловозов                                          </w:t>
            </w:r>
          </w:p>
        </w:tc>
        <w:tc>
          <w:tcPr>
            <w:tcW w:w="2678"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1,0           </w:t>
            </w:r>
          </w:p>
        </w:tc>
      </w:tr>
      <w:tr w:rsidR="00BF3BEF">
        <w:trPr>
          <w:trHeight w:val="228"/>
        </w:trPr>
        <w:tc>
          <w:tcPr>
            <w:tcW w:w="5562" w:type="dxa"/>
            <w:tcBorders>
              <w:top w:val="nil"/>
            </w:tcBorders>
          </w:tcPr>
          <w:p w:rsidR="00BF3BEF" w:rsidRDefault="00BF3BEF">
            <w:pPr>
              <w:pStyle w:val="ConsPlusNonformat"/>
              <w:jc w:val="both"/>
            </w:pPr>
            <w:r>
              <w:rPr>
                <w:sz w:val="18"/>
              </w:rPr>
              <w:t xml:space="preserve">грузовых электровозов и моторных вагонов МВПС       </w:t>
            </w:r>
          </w:p>
        </w:tc>
        <w:tc>
          <w:tcPr>
            <w:tcW w:w="2678" w:type="dxa"/>
            <w:tcBorders>
              <w:top w:val="nil"/>
            </w:tcBorders>
          </w:tcPr>
          <w:p w:rsidR="00BF3BEF" w:rsidRDefault="00BF3BEF">
            <w:pPr>
              <w:pStyle w:val="ConsPlusNonformat"/>
              <w:jc w:val="both"/>
            </w:pPr>
            <w:r>
              <w:rPr>
                <w:sz w:val="18"/>
              </w:rPr>
              <w:t xml:space="preserve">          0,5           </w:t>
            </w:r>
          </w:p>
        </w:tc>
      </w:tr>
      <w:tr w:rsidR="00BF3BEF">
        <w:trPr>
          <w:trHeight w:val="228"/>
        </w:trPr>
        <w:tc>
          <w:tcPr>
            <w:tcW w:w="5562" w:type="dxa"/>
            <w:tcBorders>
              <w:top w:val="nil"/>
            </w:tcBorders>
          </w:tcPr>
          <w:p w:rsidR="00BF3BEF" w:rsidRDefault="00BF3BEF">
            <w:pPr>
              <w:pStyle w:val="ConsPlusNonformat"/>
              <w:jc w:val="both"/>
            </w:pPr>
            <w:r>
              <w:rPr>
                <w:sz w:val="18"/>
              </w:rPr>
              <w:t xml:space="preserve">пассажирских локомотивов                            </w:t>
            </w:r>
          </w:p>
        </w:tc>
        <w:tc>
          <w:tcPr>
            <w:tcW w:w="2678" w:type="dxa"/>
            <w:tcBorders>
              <w:top w:val="nil"/>
            </w:tcBorders>
          </w:tcPr>
          <w:p w:rsidR="00BF3BEF" w:rsidRDefault="00BF3BEF">
            <w:pPr>
              <w:pStyle w:val="ConsPlusNonformat"/>
              <w:jc w:val="both"/>
            </w:pPr>
            <w:r>
              <w:rPr>
                <w:sz w:val="18"/>
              </w:rPr>
              <w:t xml:space="preserve">          0,25          </w:t>
            </w:r>
          </w:p>
        </w:tc>
      </w:tr>
      <w:tr w:rsidR="00BF3BEF">
        <w:trPr>
          <w:trHeight w:val="228"/>
        </w:trPr>
        <w:tc>
          <w:tcPr>
            <w:tcW w:w="5562" w:type="dxa"/>
            <w:tcBorders>
              <w:top w:val="nil"/>
            </w:tcBorders>
          </w:tcPr>
          <w:p w:rsidR="00BF3BEF" w:rsidRDefault="00BF3BEF">
            <w:pPr>
              <w:pStyle w:val="ConsPlusNonformat"/>
              <w:jc w:val="both"/>
            </w:pPr>
            <w:r>
              <w:rPr>
                <w:sz w:val="18"/>
              </w:rPr>
              <w:t xml:space="preserve">4.6 Допуск радиального биения зубчатых колес, не    </w:t>
            </w:r>
          </w:p>
          <w:p w:rsidR="00BF3BEF" w:rsidRDefault="00BF3BEF">
            <w:pPr>
              <w:pStyle w:val="ConsPlusNonformat"/>
              <w:jc w:val="both"/>
            </w:pPr>
            <w:r>
              <w:rPr>
                <w:sz w:val="18"/>
              </w:rPr>
              <w:t xml:space="preserve">более:                                              </w:t>
            </w:r>
          </w:p>
        </w:tc>
        <w:tc>
          <w:tcPr>
            <w:tcW w:w="2678" w:type="dxa"/>
            <w:tcBorders>
              <w:top w:val="nil"/>
            </w:tcBorders>
          </w:tcPr>
          <w:p w:rsidR="00BF3BEF" w:rsidRDefault="00BF3BEF">
            <w:pPr>
              <w:pStyle w:val="ConsPlusNonformat"/>
              <w:jc w:val="both"/>
            </w:pPr>
          </w:p>
        </w:tc>
      </w:tr>
      <w:tr w:rsidR="00BF3BEF">
        <w:trPr>
          <w:trHeight w:val="228"/>
        </w:trPr>
        <w:tc>
          <w:tcPr>
            <w:tcW w:w="5562" w:type="dxa"/>
            <w:tcBorders>
              <w:top w:val="nil"/>
            </w:tcBorders>
          </w:tcPr>
          <w:p w:rsidR="00BF3BEF" w:rsidRDefault="00BF3BEF">
            <w:pPr>
              <w:pStyle w:val="ConsPlusNonformat"/>
              <w:jc w:val="both"/>
            </w:pPr>
            <w:r>
              <w:rPr>
                <w:sz w:val="18"/>
              </w:rPr>
              <w:t xml:space="preserve">грузовых локомотивов и моторных вагонов МВПС        </w:t>
            </w:r>
          </w:p>
        </w:tc>
        <w:tc>
          <w:tcPr>
            <w:tcW w:w="2678" w:type="dxa"/>
            <w:tcBorders>
              <w:top w:val="nil"/>
            </w:tcBorders>
          </w:tcPr>
          <w:p w:rsidR="00BF3BEF" w:rsidRDefault="00BF3BEF">
            <w:pPr>
              <w:pStyle w:val="ConsPlusNonformat"/>
              <w:jc w:val="both"/>
            </w:pPr>
            <w:r>
              <w:rPr>
                <w:sz w:val="18"/>
              </w:rPr>
              <w:t xml:space="preserve">          0,5           </w:t>
            </w:r>
          </w:p>
        </w:tc>
      </w:tr>
      <w:tr w:rsidR="00BF3BEF">
        <w:trPr>
          <w:trHeight w:val="228"/>
        </w:trPr>
        <w:tc>
          <w:tcPr>
            <w:tcW w:w="5562" w:type="dxa"/>
            <w:tcBorders>
              <w:top w:val="nil"/>
            </w:tcBorders>
          </w:tcPr>
          <w:p w:rsidR="00BF3BEF" w:rsidRDefault="00BF3BEF">
            <w:pPr>
              <w:pStyle w:val="ConsPlusNonformat"/>
              <w:jc w:val="both"/>
            </w:pPr>
            <w:r>
              <w:rPr>
                <w:sz w:val="18"/>
              </w:rPr>
              <w:t xml:space="preserve">пассажирских локомотивов                            </w:t>
            </w:r>
          </w:p>
        </w:tc>
        <w:tc>
          <w:tcPr>
            <w:tcW w:w="2678" w:type="dxa"/>
            <w:tcBorders>
              <w:top w:val="nil"/>
            </w:tcBorders>
          </w:tcPr>
          <w:p w:rsidR="00BF3BEF" w:rsidRDefault="00BF3BEF">
            <w:pPr>
              <w:pStyle w:val="ConsPlusNonformat"/>
              <w:jc w:val="both"/>
            </w:pPr>
            <w:r>
              <w:rPr>
                <w:sz w:val="18"/>
              </w:rPr>
              <w:t xml:space="preserve">          0,3           </w:t>
            </w:r>
          </w:p>
        </w:tc>
      </w:tr>
      <w:tr w:rsidR="00BF3BEF">
        <w:trPr>
          <w:trHeight w:val="228"/>
        </w:trPr>
        <w:tc>
          <w:tcPr>
            <w:tcW w:w="8240" w:type="dxa"/>
            <w:gridSpan w:val="2"/>
            <w:tcBorders>
              <w:top w:val="nil"/>
            </w:tcBorders>
          </w:tcPr>
          <w:p w:rsidR="00BF3BEF" w:rsidRDefault="00BF3BEF">
            <w:pPr>
              <w:pStyle w:val="ConsPlusNonformat"/>
              <w:jc w:val="both"/>
            </w:pPr>
            <w:r>
              <w:rPr>
                <w:sz w:val="18"/>
              </w:rPr>
              <w:t>*) Установлено только для ТР-3, для технических обслуживаний и ТР-1, ТР-2 - в</w:t>
            </w:r>
          </w:p>
          <w:p w:rsidR="00BF3BEF" w:rsidRDefault="00BF3BEF">
            <w:pPr>
              <w:pStyle w:val="ConsPlusNonformat"/>
              <w:jc w:val="both"/>
            </w:pPr>
            <w:r>
              <w:rPr>
                <w:sz w:val="18"/>
              </w:rPr>
              <w:t xml:space="preserve">соответствии с таблицей 1 (пункт 19).                                        </w:t>
            </w:r>
          </w:p>
          <w:p w:rsidR="00BF3BEF" w:rsidRDefault="00BF3BEF">
            <w:pPr>
              <w:pStyle w:val="ConsPlusNonformat"/>
              <w:jc w:val="both"/>
            </w:pPr>
            <w:r>
              <w:rPr>
                <w:sz w:val="18"/>
              </w:rPr>
              <w:t xml:space="preserve">**) При обточке под ТПС не контролируют.                                     </w:t>
            </w:r>
          </w:p>
          <w:p w:rsidR="00BF3BEF" w:rsidRDefault="00BF3BEF">
            <w:pPr>
              <w:pStyle w:val="ConsPlusNonformat"/>
              <w:jc w:val="both"/>
            </w:pPr>
            <w:r>
              <w:rPr>
                <w:sz w:val="18"/>
              </w:rPr>
              <w:t xml:space="preserve">***) Параметр контролируется у </w:t>
            </w:r>
            <w:proofErr w:type="spellStart"/>
            <w:r>
              <w:rPr>
                <w:sz w:val="18"/>
              </w:rPr>
              <w:t>спицевых</w:t>
            </w:r>
            <w:proofErr w:type="spellEnd"/>
            <w:r>
              <w:rPr>
                <w:sz w:val="18"/>
              </w:rPr>
              <w:t xml:space="preserve"> колесных центров электропоездов:     </w:t>
            </w:r>
          </w:p>
          <w:p w:rsidR="00BF3BEF" w:rsidRDefault="00BF3BEF">
            <w:pPr>
              <w:pStyle w:val="ConsPlusNonformat"/>
              <w:jc w:val="both"/>
            </w:pPr>
            <w:r>
              <w:rPr>
                <w:sz w:val="18"/>
              </w:rPr>
              <w:t xml:space="preserve">измерить значение изгиба спиц можно, приложив поверочную линейку к           </w:t>
            </w:r>
          </w:p>
          <w:p w:rsidR="00BF3BEF" w:rsidRDefault="00BF3BEF">
            <w:pPr>
              <w:pStyle w:val="ConsPlusNonformat"/>
              <w:jc w:val="both"/>
            </w:pPr>
            <w:r>
              <w:rPr>
                <w:sz w:val="18"/>
              </w:rPr>
              <w:t>внутреннему торцу ступицы колесного центра, после чего измерить расстояние от</w:t>
            </w:r>
          </w:p>
          <w:p w:rsidR="00BF3BEF" w:rsidRDefault="00BF3BEF">
            <w:pPr>
              <w:pStyle w:val="ConsPlusNonformat"/>
              <w:jc w:val="both"/>
            </w:pPr>
            <w:r>
              <w:rPr>
                <w:sz w:val="18"/>
              </w:rPr>
              <w:t>торца ступицы до внутреннего торца обода. Измерение провести в 4 точках через</w:t>
            </w:r>
          </w:p>
          <w:p w:rsidR="00BF3BEF" w:rsidRDefault="00BF3BEF">
            <w:pPr>
              <w:pStyle w:val="ConsPlusNonformat"/>
              <w:jc w:val="both"/>
            </w:pPr>
            <w:r>
              <w:rPr>
                <w:sz w:val="18"/>
              </w:rPr>
              <w:t xml:space="preserve">каждые 90°. Полученные значения сравнить с чертежным размером.               </w:t>
            </w:r>
          </w:p>
          <w:p w:rsidR="00BF3BEF" w:rsidRDefault="00BF3BEF">
            <w:pPr>
              <w:pStyle w:val="ConsPlusNonformat"/>
              <w:jc w:val="both"/>
            </w:pPr>
            <w:r>
              <w:rPr>
                <w:sz w:val="18"/>
              </w:rPr>
              <w:t xml:space="preserve">Примечание - Выпуск внутренних колец втулок с градационными размерами по     </w:t>
            </w:r>
          </w:p>
          <w:p w:rsidR="00BF3BEF" w:rsidRDefault="00BF3BEF">
            <w:pPr>
              <w:pStyle w:val="ConsPlusNonformat"/>
              <w:jc w:val="both"/>
            </w:pPr>
            <w:r>
              <w:rPr>
                <w:sz w:val="18"/>
              </w:rPr>
              <w:t xml:space="preserve">специальным ТУ.                                                              </w:t>
            </w:r>
          </w:p>
        </w:tc>
      </w:tr>
    </w:tbl>
    <w:p w:rsidR="00BF3BEF" w:rsidRDefault="00BF3BEF">
      <w:pPr>
        <w:pStyle w:val="ConsPlusNormal"/>
        <w:ind w:firstLine="540"/>
        <w:jc w:val="both"/>
      </w:pPr>
    </w:p>
    <w:p w:rsidR="00BF3BEF" w:rsidRDefault="00BF3BEF">
      <w:pPr>
        <w:pStyle w:val="ConsPlusNormal"/>
        <w:jc w:val="center"/>
        <w:outlineLvl w:val="1"/>
      </w:pPr>
      <w:r>
        <w:t>8 Полное освидетельствование колесных пар</w:t>
      </w:r>
    </w:p>
    <w:p w:rsidR="00BF3BEF" w:rsidRDefault="00BF3BEF">
      <w:pPr>
        <w:pStyle w:val="ConsPlusNormal"/>
        <w:ind w:firstLine="540"/>
        <w:jc w:val="both"/>
      </w:pPr>
    </w:p>
    <w:p w:rsidR="00BF3BEF" w:rsidRDefault="00BF3BEF">
      <w:pPr>
        <w:pStyle w:val="ConsPlusNormal"/>
        <w:ind w:firstLine="540"/>
        <w:jc w:val="both"/>
      </w:pPr>
      <w:r>
        <w:t>8.1 Полное освидетельствование колесных пар ТПС производится:</w:t>
      </w:r>
    </w:p>
    <w:p w:rsidR="00BF3BEF" w:rsidRDefault="00BF3BEF">
      <w:pPr>
        <w:pStyle w:val="ConsPlusNormal"/>
        <w:spacing w:before="220"/>
        <w:ind w:firstLine="540"/>
        <w:jc w:val="both"/>
      </w:pPr>
      <w:r>
        <w:t xml:space="preserve">- при ремонте на заводах и в депо, выполняющих ремонт колесных пар ТПС со сменой хотя </w:t>
      </w:r>
      <w:r>
        <w:lastRenderedPageBreak/>
        <w:t>бы одной составной части. Допускается смену бандажей колесных пар с коническими роликовыми двухрядными подшипниками кассетного типа в буксовых узлах производить без демонтажа буксовых подшипников;</w:t>
      </w:r>
    </w:p>
    <w:p w:rsidR="00BF3BEF" w:rsidRDefault="00BF3BEF">
      <w:pPr>
        <w:pStyle w:val="ConsPlusNormal"/>
        <w:spacing w:before="220"/>
        <w:ind w:firstLine="540"/>
        <w:jc w:val="both"/>
      </w:pPr>
      <w:r>
        <w:t>- при неясности или отсутствии клейм и знаков последнего полного освидетельствования на торце оси и при несоответствии данных формуляра, электронного паспорта и клейм, знаков на торце оси;</w:t>
      </w:r>
    </w:p>
    <w:p w:rsidR="00BF3BEF" w:rsidRDefault="00BF3BEF">
      <w:pPr>
        <w:pStyle w:val="ConsPlusNormal"/>
        <w:spacing w:before="220"/>
        <w:ind w:firstLine="540"/>
        <w:jc w:val="both"/>
      </w:pPr>
      <w:r>
        <w:t>- при наличии повреждений колесной пары после крушения, аварии, столкновения или схода с рельсов, а также любых видимых повреждений, выявленных при внешнем осмотре, кроме отклонений, выявленных на профиле бандажа, которые могут быть устранены обточкой.</w:t>
      </w:r>
    </w:p>
    <w:p w:rsidR="00BF3BEF" w:rsidRDefault="00BF3BEF">
      <w:pPr>
        <w:pStyle w:val="ConsPlusNormal"/>
        <w:spacing w:before="220"/>
        <w:ind w:firstLine="540"/>
        <w:jc w:val="both"/>
      </w:pPr>
      <w:r>
        <w:t xml:space="preserve">8.2 Все обнаруженные при полном освидетельствовании износы и дефекты устраняют при ремонте в соответствии с </w:t>
      </w:r>
      <w:hyperlink w:anchor="P1801" w:history="1">
        <w:r>
          <w:rPr>
            <w:color w:val="0000FF"/>
          </w:rPr>
          <w:t>п. 10.3</w:t>
        </w:r>
      </w:hyperlink>
      <w:r>
        <w:t xml:space="preserve"> настоящей Инструкции</w:t>
      </w:r>
    </w:p>
    <w:p w:rsidR="00BF3BEF" w:rsidRDefault="00BF3BEF">
      <w:pPr>
        <w:pStyle w:val="ConsPlusNormal"/>
        <w:spacing w:before="220"/>
        <w:ind w:firstLine="540"/>
        <w:jc w:val="both"/>
      </w:pPr>
      <w:r>
        <w:t>8.3 При полном освидетельствовании колесных пар выполняются все работы, предусмотренные обыкновенным освидетельствованием и дополнительно производится:</w:t>
      </w:r>
    </w:p>
    <w:p w:rsidR="00BF3BEF" w:rsidRDefault="00BF3BEF">
      <w:pPr>
        <w:pStyle w:val="ConsPlusNormal"/>
        <w:spacing w:before="220"/>
        <w:ind w:firstLine="540"/>
        <w:jc w:val="both"/>
      </w:pPr>
      <w:r>
        <w:t>- обмывка колесных пар в моечной машине, с последующей очисткой всех поверхностей от краски до металла;</w:t>
      </w:r>
    </w:p>
    <w:p w:rsidR="00BF3BEF" w:rsidRDefault="00BF3BEF">
      <w:pPr>
        <w:pStyle w:val="ConsPlusNormal"/>
        <w:spacing w:before="220"/>
        <w:ind w:firstLine="540"/>
        <w:jc w:val="both"/>
      </w:pPr>
      <w:r>
        <w:t>- НК колесных пар в соответствии с таблицей 6 и дополнительно проводят неразрушающий контроль в соответствии с таблицей 7:</w:t>
      </w:r>
    </w:p>
    <w:p w:rsidR="00BF3BEF" w:rsidRDefault="00BF3BEF">
      <w:pPr>
        <w:pStyle w:val="ConsPlusNormal"/>
        <w:ind w:firstLine="540"/>
        <w:jc w:val="both"/>
      </w:pPr>
    </w:p>
    <w:p w:rsidR="00BF3BEF" w:rsidRDefault="00BF3BEF">
      <w:pPr>
        <w:pStyle w:val="ConsPlusNormal"/>
        <w:ind w:firstLine="540"/>
        <w:jc w:val="both"/>
      </w:pPr>
      <w:r>
        <w:t>Таблица 7 - Составные части колесных пар, подвергаемые неразрушающему контролю при полном освидетельствовании</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751"/>
        <w:gridCol w:w="1236"/>
        <w:gridCol w:w="2369"/>
        <w:gridCol w:w="3296"/>
      </w:tblGrid>
      <w:tr w:rsidR="00BF3BEF">
        <w:trPr>
          <w:trHeight w:val="228"/>
        </w:trPr>
        <w:tc>
          <w:tcPr>
            <w:tcW w:w="1751" w:type="dxa"/>
          </w:tcPr>
          <w:p w:rsidR="00BF3BEF" w:rsidRDefault="00BF3BEF">
            <w:pPr>
              <w:pStyle w:val="ConsPlusNonformat"/>
              <w:jc w:val="both"/>
            </w:pPr>
            <w:r>
              <w:rPr>
                <w:sz w:val="18"/>
              </w:rPr>
              <w:t xml:space="preserve"> Наименование  </w:t>
            </w:r>
          </w:p>
          <w:p w:rsidR="00BF3BEF" w:rsidRDefault="00BF3BEF">
            <w:pPr>
              <w:pStyle w:val="ConsPlusNonformat"/>
              <w:jc w:val="both"/>
            </w:pPr>
            <w:r>
              <w:rPr>
                <w:sz w:val="18"/>
              </w:rPr>
              <w:t xml:space="preserve">   составных   </w:t>
            </w:r>
          </w:p>
          <w:p w:rsidR="00BF3BEF" w:rsidRDefault="00BF3BEF">
            <w:pPr>
              <w:pStyle w:val="ConsPlusNonformat"/>
              <w:jc w:val="both"/>
            </w:pPr>
            <w:r>
              <w:rPr>
                <w:sz w:val="18"/>
              </w:rPr>
              <w:t xml:space="preserve">    частей     </w:t>
            </w:r>
          </w:p>
        </w:tc>
        <w:tc>
          <w:tcPr>
            <w:tcW w:w="1236" w:type="dxa"/>
          </w:tcPr>
          <w:p w:rsidR="00BF3BEF" w:rsidRDefault="00BF3BEF">
            <w:pPr>
              <w:pStyle w:val="ConsPlusNonformat"/>
              <w:jc w:val="both"/>
            </w:pPr>
            <w:r>
              <w:rPr>
                <w:sz w:val="18"/>
              </w:rPr>
              <w:t xml:space="preserve">  Метод   </w:t>
            </w:r>
          </w:p>
          <w:p w:rsidR="00BF3BEF" w:rsidRDefault="00BF3BEF">
            <w:pPr>
              <w:pStyle w:val="ConsPlusNonformat"/>
              <w:jc w:val="both"/>
            </w:pPr>
            <w:r>
              <w:rPr>
                <w:sz w:val="18"/>
              </w:rPr>
              <w:t xml:space="preserve"> контроля </w:t>
            </w:r>
          </w:p>
        </w:tc>
        <w:tc>
          <w:tcPr>
            <w:tcW w:w="2369" w:type="dxa"/>
          </w:tcPr>
          <w:p w:rsidR="00BF3BEF" w:rsidRDefault="00BF3BEF">
            <w:pPr>
              <w:pStyle w:val="ConsPlusNonformat"/>
              <w:jc w:val="both"/>
            </w:pPr>
          </w:p>
          <w:p w:rsidR="00BF3BEF" w:rsidRDefault="00BF3BEF">
            <w:pPr>
              <w:pStyle w:val="ConsPlusNonformat"/>
              <w:jc w:val="both"/>
            </w:pPr>
            <w:r>
              <w:rPr>
                <w:sz w:val="18"/>
              </w:rPr>
              <w:t xml:space="preserve">     Вид дефекта     </w:t>
            </w:r>
          </w:p>
        </w:tc>
        <w:tc>
          <w:tcPr>
            <w:tcW w:w="3296" w:type="dxa"/>
          </w:tcPr>
          <w:p w:rsidR="00BF3BEF" w:rsidRDefault="00BF3BEF">
            <w:pPr>
              <w:pStyle w:val="ConsPlusNonformat"/>
              <w:jc w:val="both"/>
            </w:pPr>
          </w:p>
          <w:p w:rsidR="00BF3BEF" w:rsidRDefault="00BF3BEF">
            <w:pPr>
              <w:pStyle w:val="ConsPlusNonformat"/>
              <w:jc w:val="both"/>
            </w:pPr>
            <w:r>
              <w:rPr>
                <w:sz w:val="18"/>
              </w:rPr>
              <w:t xml:space="preserve">          Примечание          </w:t>
            </w:r>
          </w:p>
        </w:tc>
      </w:tr>
      <w:tr w:rsidR="00BF3BEF">
        <w:trPr>
          <w:trHeight w:val="228"/>
        </w:trPr>
        <w:tc>
          <w:tcPr>
            <w:tcW w:w="1751" w:type="dxa"/>
            <w:tcBorders>
              <w:top w:val="nil"/>
            </w:tcBorders>
          </w:tcPr>
          <w:p w:rsidR="00BF3BEF" w:rsidRDefault="00BF3BEF">
            <w:pPr>
              <w:pStyle w:val="ConsPlusNonformat"/>
              <w:jc w:val="both"/>
            </w:pPr>
            <w:r>
              <w:rPr>
                <w:sz w:val="18"/>
              </w:rPr>
              <w:t>ось (свободная)</w:t>
            </w:r>
          </w:p>
        </w:tc>
        <w:tc>
          <w:tcPr>
            <w:tcW w:w="1236" w:type="dxa"/>
            <w:tcBorders>
              <w:top w:val="nil"/>
            </w:tcBorders>
          </w:tcPr>
          <w:p w:rsidR="00BF3BEF" w:rsidRDefault="00BF3BEF">
            <w:pPr>
              <w:pStyle w:val="ConsPlusNonformat"/>
              <w:jc w:val="both"/>
            </w:pPr>
            <w:r>
              <w:rPr>
                <w:sz w:val="18"/>
              </w:rPr>
              <w:t xml:space="preserve">МПК, УЗК  </w:t>
            </w:r>
          </w:p>
        </w:tc>
        <w:tc>
          <w:tcPr>
            <w:tcW w:w="2369" w:type="dxa"/>
            <w:tcBorders>
              <w:top w:val="nil"/>
            </w:tcBorders>
          </w:tcPr>
          <w:p w:rsidR="00BF3BEF" w:rsidRDefault="00BF3BEF">
            <w:pPr>
              <w:pStyle w:val="ConsPlusNonformat"/>
              <w:jc w:val="both"/>
            </w:pPr>
            <w:r>
              <w:rPr>
                <w:sz w:val="18"/>
              </w:rPr>
              <w:t xml:space="preserve">трещины поперечные и </w:t>
            </w:r>
          </w:p>
          <w:p w:rsidR="00BF3BEF" w:rsidRDefault="00BF3BEF">
            <w:pPr>
              <w:pStyle w:val="ConsPlusNonformat"/>
              <w:jc w:val="both"/>
            </w:pPr>
            <w:r>
              <w:rPr>
                <w:sz w:val="18"/>
              </w:rPr>
              <w:t xml:space="preserve">наклонные;           </w:t>
            </w:r>
          </w:p>
          <w:p w:rsidR="00BF3BEF" w:rsidRDefault="00BF3BEF">
            <w:pPr>
              <w:pStyle w:val="ConsPlusNonformat"/>
              <w:jc w:val="both"/>
            </w:pPr>
            <w:r>
              <w:rPr>
                <w:sz w:val="18"/>
              </w:rPr>
              <w:t xml:space="preserve">внутренние           </w:t>
            </w:r>
          </w:p>
          <w:p w:rsidR="00BF3BEF" w:rsidRDefault="00BF3BEF">
            <w:pPr>
              <w:pStyle w:val="ConsPlusNonformat"/>
              <w:jc w:val="both"/>
            </w:pPr>
            <w:proofErr w:type="spellStart"/>
            <w:r>
              <w:rPr>
                <w:sz w:val="18"/>
              </w:rPr>
              <w:t>несплошности</w:t>
            </w:r>
            <w:proofErr w:type="spellEnd"/>
            <w:r>
              <w:rPr>
                <w:sz w:val="18"/>
              </w:rPr>
              <w:t xml:space="preserve">         </w:t>
            </w:r>
          </w:p>
        </w:tc>
        <w:tc>
          <w:tcPr>
            <w:tcW w:w="3296" w:type="dxa"/>
            <w:tcBorders>
              <w:top w:val="nil"/>
            </w:tcBorders>
          </w:tcPr>
          <w:p w:rsidR="00BF3BEF" w:rsidRDefault="00BF3BEF">
            <w:pPr>
              <w:pStyle w:val="ConsPlusNonformat"/>
              <w:jc w:val="both"/>
            </w:pPr>
            <w:r>
              <w:rPr>
                <w:sz w:val="18"/>
              </w:rPr>
              <w:t xml:space="preserve">для новых осей НК в           </w:t>
            </w:r>
          </w:p>
          <w:p w:rsidR="00BF3BEF" w:rsidRDefault="00BF3BEF">
            <w:pPr>
              <w:pStyle w:val="ConsPlusNonformat"/>
              <w:jc w:val="both"/>
            </w:pPr>
            <w:r>
              <w:rPr>
                <w:sz w:val="18"/>
              </w:rPr>
              <w:t xml:space="preserve">соответствии с </w:t>
            </w:r>
            <w:hyperlink r:id="rId10" w:history="1">
              <w:r>
                <w:rPr>
                  <w:color w:val="0000FF"/>
                  <w:sz w:val="18"/>
                </w:rPr>
                <w:t>РД 32.144</w:t>
              </w:r>
            </w:hyperlink>
          </w:p>
        </w:tc>
      </w:tr>
      <w:tr w:rsidR="00BF3BEF">
        <w:trPr>
          <w:trHeight w:val="228"/>
        </w:trPr>
        <w:tc>
          <w:tcPr>
            <w:tcW w:w="1751" w:type="dxa"/>
            <w:vMerge w:val="restart"/>
            <w:tcBorders>
              <w:top w:val="nil"/>
            </w:tcBorders>
          </w:tcPr>
          <w:p w:rsidR="00BF3BEF" w:rsidRDefault="00BF3BEF">
            <w:pPr>
              <w:pStyle w:val="ConsPlusNonformat"/>
              <w:jc w:val="both"/>
            </w:pPr>
            <w:r>
              <w:rPr>
                <w:sz w:val="18"/>
              </w:rPr>
              <w:t>зубчатое колесо</w:t>
            </w:r>
          </w:p>
          <w:p w:rsidR="00BF3BEF" w:rsidRDefault="00BF3BEF">
            <w:pPr>
              <w:pStyle w:val="ConsPlusNonformat"/>
              <w:jc w:val="both"/>
            </w:pPr>
            <w:r>
              <w:rPr>
                <w:sz w:val="18"/>
              </w:rPr>
              <w:t xml:space="preserve">(венец         </w:t>
            </w:r>
          </w:p>
          <w:p w:rsidR="00BF3BEF" w:rsidRDefault="00BF3BEF">
            <w:pPr>
              <w:pStyle w:val="ConsPlusNonformat"/>
              <w:jc w:val="both"/>
            </w:pPr>
            <w:r>
              <w:rPr>
                <w:sz w:val="18"/>
              </w:rPr>
              <w:t xml:space="preserve">зубчатого      </w:t>
            </w:r>
          </w:p>
          <w:p w:rsidR="00BF3BEF" w:rsidRDefault="00BF3BEF">
            <w:pPr>
              <w:pStyle w:val="ConsPlusNonformat"/>
              <w:jc w:val="both"/>
            </w:pPr>
            <w:r>
              <w:rPr>
                <w:sz w:val="18"/>
              </w:rPr>
              <w:t xml:space="preserve">колеса);       </w:t>
            </w:r>
          </w:p>
        </w:tc>
        <w:tc>
          <w:tcPr>
            <w:tcW w:w="1236" w:type="dxa"/>
            <w:tcBorders>
              <w:top w:val="nil"/>
            </w:tcBorders>
          </w:tcPr>
          <w:p w:rsidR="00BF3BEF" w:rsidRDefault="00BF3BEF">
            <w:pPr>
              <w:pStyle w:val="ConsPlusNonformat"/>
              <w:jc w:val="both"/>
            </w:pPr>
            <w:r>
              <w:rPr>
                <w:sz w:val="18"/>
              </w:rPr>
              <w:t xml:space="preserve">МПК       </w:t>
            </w:r>
          </w:p>
        </w:tc>
        <w:tc>
          <w:tcPr>
            <w:tcW w:w="2369" w:type="dxa"/>
            <w:tcBorders>
              <w:top w:val="nil"/>
            </w:tcBorders>
          </w:tcPr>
          <w:p w:rsidR="00BF3BEF" w:rsidRDefault="00BF3BEF">
            <w:pPr>
              <w:pStyle w:val="ConsPlusNonformat"/>
              <w:jc w:val="both"/>
            </w:pPr>
            <w:r>
              <w:rPr>
                <w:sz w:val="18"/>
              </w:rPr>
              <w:t xml:space="preserve">трещины по дорожке   </w:t>
            </w:r>
          </w:p>
          <w:p w:rsidR="00BF3BEF" w:rsidRDefault="00BF3BEF">
            <w:pPr>
              <w:pStyle w:val="ConsPlusNonformat"/>
              <w:jc w:val="both"/>
            </w:pPr>
            <w:r>
              <w:rPr>
                <w:sz w:val="18"/>
              </w:rPr>
              <w:t xml:space="preserve">качения              </w:t>
            </w:r>
          </w:p>
        </w:tc>
        <w:tc>
          <w:tcPr>
            <w:tcW w:w="3296" w:type="dxa"/>
            <w:tcBorders>
              <w:top w:val="nil"/>
            </w:tcBorders>
          </w:tcPr>
          <w:p w:rsidR="00BF3BEF" w:rsidRDefault="00BF3BEF">
            <w:pPr>
              <w:pStyle w:val="ConsPlusNonformat"/>
              <w:jc w:val="both"/>
            </w:pPr>
          </w:p>
        </w:tc>
      </w:tr>
      <w:tr w:rsidR="00BF3BEF">
        <w:tc>
          <w:tcPr>
            <w:tcW w:w="1648" w:type="dxa"/>
            <w:vMerge/>
            <w:tcBorders>
              <w:top w:val="nil"/>
            </w:tcBorders>
          </w:tcPr>
          <w:p w:rsidR="00BF3BEF" w:rsidRDefault="00BF3BEF"/>
        </w:tc>
        <w:tc>
          <w:tcPr>
            <w:tcW w:w="1236" w:type="dxa"/>
            <w:tcBorders>
              <w:top w:val="nil"/>
            </w:tcBorders>
          </w:tcPr>
          <w:p w:rsidR="00BF3BEF" w:rsidRDefault="00BF3BEF">
            <w:pPr>
              <w:pStyle w:val="ConsPlusNonformat"/>
              <w:jc w:val="both"/>
            </w:pPr>
            <w:r>
              <w:rPr>
                <w:sz w:val="18"/>
              </w:rPr>
              <w:t xml:space="preserve">ВТК       </w:t>
            </w:r>
          </w:p>
        </w:tc>
        <w:tc>
          <w:tcPr>
            <w:tcW w:w="2369" w:type="dxa"/>
            <w:tcBorders>
              <w:top w:val="nil"/>
            </w:tcBorders>
          </w:tcPr>
          <w:p w:rsidR="00BF3BEF" w:rsidRDefault="00BF3BEF">
            <w:pPr>
              <w:pStyle w:val="ConsPlusNonformat"/>
              <w:jc w:val="both"/>
            </w:pPr>
            <w:r>
              <w:rPr>
                <w:sz w:val="18"/>
              </w:rPr>
              <w:t xml:space="preserve">трещины              </w:t>
            </w:r>
          </w:p>
          <w:p w:rsidR="00BF3BEF" w:rsidRDefault="00BF3BEF">
            <w:pPr>
              <w:pStyle w:val="ConsPlusNonformat"/>
              <w:jc w:val="both"/>
            </w:pPr>
            <w:r>
              <w:rPr>
                <w:sz w:val="18"/>
              </w:rPr>
              <w:t xml:space="preserve">разнонаправленные    </w:t>
            </w:r>
          </w:p>
          <w:p w:rsidR="00BF3BEF" w:rsidRDefault="00BF3BEF">
            <w:pPr>
              <w:pStyle w:val="ConsPlusNonformat"/>
              <w:jc w:val="both"/>
            </w:pPr>
            <w:r>
              <w:rPr>
                <w:sz w:val="18"/>
              </w:rPr>
              <w:t xml:space="preserve">вокруг отверстий     </w:t>
            </w:r>
          </w:p>
          <w:p w:rsidR="00BF3BEF" w:rsidRDefault="00BF3BEF">
            <w:pPr>
              <w:pStyle w:val="ConsPlusNonformat"/>
              <w:jc w:val="both"/>
            </w:pPr>
            <w:r>
              <w:rPr>
                <w:sz w:val="18"/>
              </w:rPr>
              <w:t xml:space="preserve">диаметр 70мм         </w:t>
            </w:r>
          </w:p>
        </w:tc>
        <w:tc>
          <w:tcPr>
            <w:tcW w:w="3296" w:type="dxa"/>
            <w:tcBorders>
              <w:top w:val="nil"/>
            </w:tcBorders>
          </w:tcPr>
          <w:p w:rsidR="00BF3BEF" w:rsidRDefault="00BF3BEF">
            <w:pPr>
              <w:pStyle w:val="ConsPlusNonformat"/>
              <w:jc w:val="both"/>
            </w:pPr>
            <w:r>
              <w:rPr>
                <w:sz w:val="18"/>
              </w:rPr>
              <w:t xml:space="preserve">- допускается МПК             </w:t>
            </w:r>
          </w:p>
        </w:tc>
      </w:tr>
      <w:tr w:rsidR="00BF3BEF">
        <w:trPr>
          <w:trHeight w:val="228"/>
        </w:trPr>
        <w:tc>
          <w:tcPr>
            <w:tcW w:w="1751" w:type="dxa"/>
            <w:tcBorders>
              <w:top w:val="nil"/>
            </w:tcBorders>
          </w:tcPr>
          <w:p w:rsidR="00BF3BEF" w:rsidRDefault="00BF3BEF">
            <w:pPr>
              <w:pStyle w:val="ConsPlusNonformat"/>
              <w:jc w:val="both"/>
            </w:pPr>
            <w:proofErr w:type="spellStart"/>
            <w:r>
              <w:rPr>
                <w:sz w:val="18"/>
              </w:rPr>
              <w:t>полукорпус</w:t>
            </w:r>
            <w:proofErr w:type="spellEnd"/>
            <w:r>
              <w:rPr>
                <w:sz w:val="18"/>
              </w:rPr>
              <w:t xml:space="preserve">     </w:t>
            </w:r>
          </w:p>
          <w:p w:rsidR="00BF3BEF" w:rsidRDefault="00BF3BEF">
            <w:pPr>
              <w:pStyle w:val="ConsPlusNonformat"/>
              <w:jc w:val="both"/>
            </w:pPr>
            <w:r>
              <w:rPr>
                <w:sz w:val="18"/>
              </w:rPr>
              <w:t xml:space="preserve">амортизатора;  </w:t>
            </w:r>
          </w:p>
          <w:p w:rsidR="00BF3BEF" w:rsidRDefault="00BF3BEF">
            <w:pPr>
              <w:pStyle w:val="ConsPlusNonformat"/>
              <w:jc w:val="both"/>
            </w:pPr>
            <w:r>
              <w:rPr>
                <w:sz w:val="18"/>
              </w:rPr>
              <w:t xml:space="preserve">болт призонный </w:t>
            </w:r>
          </w:p>
        </w:tc>
        <w:tc>
          <w:tcPr>
            <w:tcW w:w="1236" w:type="dxa"/>
            <w:tcBorders>
              <w:top w:val="nil"/>
            </w:tcBorders>
          </w:tcPr>
          <w:p w:rsidR="00BF3BEF" w:rsidRDefault="00BF3BEF">
            <w:pPr>
              <w:pStyle w:val="ConsPlusNonformat"/>
              <w:jc w:val="both"/>
            </w:pPr>
            <w:r>
              <w:rPr>
                <w:sz w:val="18"/>
              </w:rPr>
              <w:t xml:space="preserve">МПК       </w:t>
            </w:r>
          </w:p>
        </w:tc>
        <w:tc>
          <w:tcPr>
            <w:tcW w:w="2369" w:type="dxa"/>
            <w:tcBorders>
              <w:top w:val="nil"/>
            </w:tcBorders>
          </w:tcPr>
          <w:p w:rsidR="00BF3BEF" w:rsidRDefault="00BF3BEF">
            <w:pPr>
              <w:pStyle w:val="ConsPlusNonformat"/>
              <w:jc w:val="both"/>
            </w:pPr>
            <w:r>
              <w:rPr>
                <w:sz w:val="18"/>
              </w:rPr>
              <w:t xml:space="preserve">трещины              </w:t>
            </w:r>
          </w:p>
          <w:p w:rsidR="00BF3BEF" w:rsidRDefault="00BF3BEF">
            <w:pPr>
              <w:pStyle w:val="ConsPlusNonformat"/>
              <w:jc w:val="both"/>
            </w:pPr>
            <w:r>
              <w:rPr>
                <w:sz w:val="18"/>
              </w:rPr>
              <w:t xml:space="preserve">разнонаправленные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               </w:t>
            </w:r>
          </w:p>
        </w:tc>
      </w:tr>
      <w:tr w:rsidR="00BF3BEF">
        <w:trPr>
          <w:trHeight w:val="228"/>
        </w:trPr>
        <w:tc>
          <w:tcPr>
            <w:tcW w:w="1751" w:type="dxa"/>
            <w:tcBorders>
              <w:top w:val="nil"/>
            </w:tcBorders>
          </w:tcPr>
          <w:p w:rsidR="00BF3BEF" w:rsidRDefault="00BF3BEF">
            <w:pPr>
              <w:pStyle w:val="ConsPlusNonformat"/>
              <w:jc w:val="both"/>
            </w:pPr>
            <w:r>
              <w:rPr>
                <w:sz w:val="18"/>
              </w:rPr>
              <w:t xml:space="preserve">удлиненная     </w:t>
            </w:r>
          </w:p>
          <w:p w:rsidR="00BF3BEF" w:rsidRDefault="00BF3BEF">
            <w:pPr>
              <w:pStyle w:val="ConsPlusNonformat"/>
              <w:jc w:val="both"/>
            </w:pPr>
            <w:r>
              <w:rPr>
                <w:sz w:val="18"/>
              </w:rPr>
              <w:t xml:space="preserve">ступица        </w:t>
            </w:r>
          </w:p>
          <w:p w:rsidR="00BF3BEF" w:rsidRDefault="00BF3BEF">
            <w:pPr>
              <w:pStyle w:val="ConsPlusNonformat"/>
              <w:jc w:val="both"/>
            </w:pPr>
            <w:r>
              <w:rPr>
                <w:sz w:val="18"/>
              </w:rPr>
              <w:t xml:space="preserve">колесного      </w:t>
            </w:r>
          </w:p>
          <w:p w:rsidR="00BF3BEF" w:rsidRDefault="00BF3BEF">
            <w:pPr>
              <w:pStyle w:val="ConsPlusNonformat"/>
              <w:jc w:val="both"/>
            </w:pPr>
            <w:r>
              <w:rPr>
                <w:sz w:val="18"/>
              </w:rPr>
              <w:t xml:space="preserve">центра         </w:t>
            </w:r>
          </w:p>
        </w:tc>
        <w:tc>
          <w:tcPr>
            <w:tcW w:w="1236" w:type="dxa"/>
            <w:tcBorders>
              <w:top w:val="nil"/>
            </w:tcBorders>
          </w:tcPr>
          <w:p w:rsidR="00BF3BEF" w:rsidRDefault="00BF3BEF">
            <w:pPr>
              <w:pStyle w:val="ConsPlusNonformat"/>
              <w:jc w:val="both"/>
            </w:pPr>
            <w:r>
              <w:rPr>
                <w:sz w:val="18"/>
              </w:rPr>
              <w:t xml:space="preserve">МПК       </w:t>
            </w:r>
          </w:p>
        </w:tc>
        <w:tc>
          <w:tcPr>
            <w:tcW w:w="2369" w:type="dxa"/>
            <w:tcBorders>
              <w:top w:val="nil"/>
            </w:tcBorders>
          </w:tcPr>
          <w:p w:rsidR="00BF3BEF" w:rsidRDefault="00BF3BEF">
            <w:pPr>
              <w:pStyle w:val="ConsPlusNonformat"/>
              <w:jc w:val="both"/>
            </w:pPr>
            <w:r>
              <w:rPr>
                <w:sz w:val="18"/>
              </w:rPr>
              <w:t xml:space="preserve">трещины в зоне       </w:t>
            </w:r>
          </w:p>
          <w:p w:rsidR="00BF3BEF" w:rsidRDefault="00BF3BEF">
            <w:pPr>
              <w:pStyle w:val="ConsPlusNonformat"/>
              <w:jc w:val="both"/>
            </w:pPr>
            <w:r>
              <w:rPr>
                <w:sz w:val="18"/>
              </w:rPr>
              <w:t xml:space="preserve">галтели              </w:t>
            </w:r>
          </w:p>
        </w:tc>
        <w:tc>
          <w:tcPr>
            <w:tcW w:w="3296"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               </w:t>
            </w:r>
          </w:p>
        </w:tc>
      </w:tr>
      <w:tr w:rsidR="00BF3BEF">
        <w:trPr>
          <w:trHeight w:val="228"/>
        </w:trPr>
        <w:tc>
          <w:tcPr>
            <w:tcW w:w="1751" w:type="dxa"/>
            <w:vMerge w:val="restart"/>
            <w:tcBorders>
              <w:top w:val="nil"/>
            </w:tcBorders>
          </w:tcPr>
          <w:p w:rsidR="00BF3BEF" w:rsidRDefault="00BF3BEF">
            <w:pPr>
              <w:pStyle w:val="ConsPlusNonformat"/>
              <w:jc w:val="both"/>
            </w:pPr>
            <w:r>
              <w:rPr>
                <w:sz w:val="18"/>
              </w:rPr>
              <w:t xml:space="preserve">бандаж         </w:t>
            </w:r>
          </w:p>
          <w:p w:rsidR="00BF3BEF" w:rsidRDefault="00BF3BEF">
            <w:pPr>
              <w:pStyle w:val="ConsPlusNonformat"/>
              <w:jc w:val="both"/>
            </w:pPr>
            <w:r>
              <w:rPr>
                <w:sz w:val="18"/>
              </w:rPr>
              <w:t xml:space="preserve">(новый)        </w:t>
            </w:r>
          </w:p>
        </w:tc>
        <w:tc>
          <w:tcPr>
            <w:tcW w:w="1236" w:type="dxa"/>
            <w:tcBorders>
              <w:top w:val="nil"/>
            </w:tcBorders>
          </w:tcPr>
          <w:p w:rsidR="00BF3BEF" w:rsidRDefault="00BF3BEF">
            <w:pPr>
              <w:pStyle w:val="ConsPlusNonformat"/>
              <w:jc w:val="both"/>
            </w:pPr>
            <w:r>
              <w:rPr>
                <w:sz w:val="18"/>
              </w:rPr>
              <w:t xml:space="preserve">УЗК       </w:t>
            </w:r>
          </w:p>
        </w:tc>
        <w:tc>
          <w:tcPr>
            <w:tcW w:w="2369" w:type="dxa"/>
            <w:tcBorders>
              <w:top w:val="nil"/>
            </w:tcBorders>
          </w:tcPr>
          <w:p w:rsidR="00BF3BEF" w:rsidRDefault="00BF3BEF">
            <w:pPr>
              <w:pStyle w:val="ConsPlusNonformat"/>
              <w:jc w:val="both"/>
            </w:pPr>
            <w:r>
              <w:rPr>
                <w:sz w:val="18"/>
              </w:rPr>
              <w:t xml:space="preserve">внутренние           </w:t>
            </w:r>
          </w:p>
          <w:p w:rsidR="00BF3BEF" w:rsidRDefault="00BF3BEF">
            <w:pPr>
              <w:pStyle w:val="ConsPlusNonformat"/>
              <w:jc w:val="both"/>
            </w:pPr>
            <w:proofErr w:type="spellStart"/>
            <w:r>
              <w:rPr>
                <w:sz w:val="18"/>
              </w:rPr>
              <w:t>несплошности</w:t>
            </w:r>
            <w:proofErr w:type="spellEnd"/>
            <w:r>
              <w:rPr>
                <w:sz w:val="18"/>
              </w:rPr>
              <w:t xml:space="preserve">         </w:t>
            </w:r>
          </w:p>
        </w:tc>
        <w:tc>
          <w:tcPr>
            <w:tcW w:w="3296" w:type="dxa"/>
            <w:vMerge w:val="restart"/>
            <w:tcBorders>
              <w:top w:val="nil"/>
            </w:tcBorders>
          </w:tcPr>
          <w:p w:rsidR="00BF3BEF" w:rsidRDefault="00BF3BEF">
            <w:pPr>
              <w:pStyle w:val="ConsPlusNonformat"/>
              <w:jc w:val="both"/>
            </w:pPr>
            <w:r>
              <w:rPr>
                <w:sz w:val="18"/>
              </w:rPr>
              <w:t xml:space="preserve">- в соответствии с </w:t>
            </w:r>
            <w:hyperlink r:id="rId11" w:history="1">
              <w:r>
                <w:rPr>
                  <w:color w:val="0000FF"/>
                  <w:sz w:val="18"/>
                </w:rPr>
                <w:t>РД 32.144</w:t>
              </w:r>
            </w:hyperlink>
            <w:r>
              <w:rPr>
                <w:sz w:val="18"/>
              </w:rPr>
              <w:t xml:space="preserve">; </w:t>
            </w:r>
          </w:p>
          <w:p w:rsidR="00BF3BEF" w:rsidRDefault="00BF3BEF">
            <w:pPr>
              <w:pStyle w:val="ConsPlusNonformat"/>
              <w:jc w:val="both"/>
            </w:pPr>
            <w:r>
              <w:rPr>
                <w:sz w:val="18"/>
              </w:rPr>
              <w:t xml:space="preserve">- размер зоны контроля        </w:t>
            </w:r>
          </w:p>
          <w:p w:rsidR="00BF3BEF" w:rsidRDefault="00BF3BEF">
            <w:pPr>
              <w:pStyle w:val="ConsPlusNonformat"/>
              <w:jc w:val="both"/>
            </w:pPr>
            <w:r>
              <w:rPr>
                <w:sz w:val="18"/>
              </w:rPr>
              <w:t xml:space="preserve">прижимного бурта в            </w:t>
            </w:r>
          </w:p>
          <w:p w:rsidR="00BF3BEF" w:rsidRDefault="00BF3BEF">
            <w:pPr>
              <w:pStyle w:val="ConsPlusNonformat"/>
              <w:jc w:val="both"/>
            </w:pPr>
            <w:r>
              <w:rPr>
                <w:sz w:val="18"/>
              </w:rPr>
              <w:t xml:space="preserve">соответствии с Приложением Н  </w:t>
            </w:r>
          </w:p>
        </w:tc>
      </w:tr>
      <w:tr w:rsidR="00BF3BEF">
        <w:tc>
          <w:tcPr>
            <w:tcW w:w="1648" w:type="dxa"/>
            <w:vMerge/>
            <w:tcBorders>
              <w:top w:val="nil"/>
            </w:tcBorders>
          </w:tcPr>
          <w:p w:rsidR="00BF3BEF" w:rsidRDefault="00BF3BEF"/>
        </w:tc>
        <w:tc>
          <w:tcPr>
            <w:tcW w:w="1236" w:type="dxa"/>
            <w:tcBorders>
              <w:top w:val="nil"/>
            </w:tcBorders>
          </w:tcPr>
          <w:p w:rsidR="00BF3BEF" w:rsidRDefault="00BF3BEF">
            <w:pPr>
              <w:pStyle w:val="ConsPlusNonformat"/>
              <w:jc w:val="both"/>
            </w:pPr>
            <w:r>
              <w:rPr>
                <w:sz w:val="18"/>
              </w:rPr>
              <w:t xml:space="preserve">МПК       </w:t>
            </w:r>
          </w:p>
        </w:tc>
        <w:tc>
          <w:tcPr>
            <w:tcW w:w="2369" w:type="dxa"/>
            <w:tcBorders>
              <w:top w:val="nil"/>
            </w:tcBorders>
          </w:tcPr>
          <w:p w:rsidR="00BF3BEF" w:rsidRDefault="00BF3BEF">
            <w:pPr>
              <w:pStyle w:val="ConsPlusNonformat"/>
              <w:jc w:val="both"/>
            </w:pPr>
            <w:r>
              <w:rPr>
                <w:sz w:val="18"/>
              </w:rPr>
              <w:t>трещины по посадочной</w:t>
            </w:r>
          </w:p>
          <w:p w:rsidR="00BF3BEF" w:rsidRDefault="00BF3BEF">
            <w:pPr>
              <w:pStyle w:val="ConsPlusNonformat"/>
              <w:jc w:val="both"/>
            </w:pPr>
            <w:r>
              <w:rPr>
                <w:sz w:val="18"/>
              </w:rPr>
              <w:t xml:space="preserve">поверхности          </w:t>
            </w:r>
          </w:p>
        </w:tc>
        <w:tc>
          <w:tcPr>
            <w:tcW w:w="3193" w:type="dxa"/>
            <w:vMerge/>
            <w:tcBorders>
              <w:top w:val="nil"/>
            </w:tcBorders>
          </w:tcPr>
          <w:p w:rsidR="00BF3BEF" w:rsidRDefault="00BF3BEF"/>
        </w:tc>
      </w:tr>
      <w:tr w:rsidR="00BF3BEF">
        <w:tc>
          <w:tcPr>
            <w:tcW w:w="1648" w:type="dxa"/>
            <w:vMerge/>
            <w:tcBorders>
              <w:top w:val="nil"/>
            </w:tcBorders>
          </w:tcPr>
          <w:p w:rsidR="00BF3BEF" w:rsidRDefault="00BF3BEF"/>
        </w:tc>
        <w:tc>
          <w:tcPr>
            <w:tcW w:w="1236" w:type="dxa"/>
            <w:tcBorders>
              <w:top w:val="nil"/>
            </w:tcBorders>
          </w:tcPr>
          <w:p w:rsidR="00BF3BEF" w:rsidRDefault="00BF3BEF">
            <w:pPr>
              <w:pStyle w:val="ConsPlusNonformat"/>
              <w:jc w:val="both"/>
            </w:pPr>
            <w:r>
              <w:rPr>
                <w:sz w:val="18"/>
              </w:rPr>
              <w:t xml:space="preserve">ВТК       </w:t>
            </w:r>
          </w:p>
        </w:tc>
        <w:tc>
          <w:tcPr>
            <w:tcW w:w="2369" w:type="dxa"/>
            <w:tcBorders>
              <w:top w:val="nil"/>
            </w:tcBorders>
          </w:tcPr>
          <w:p w:rsidR="00BF3BEF" w:rsidRDefault="00BF3BEF">
            <w:pPr>
              <w:pStyle w:val="ConsPlusNonformat"/>
              <w:jc w:val="both"/>
            </w:pPr>
            <w:r>
              <w:rPr>
                <w:sz w:val="18"/>
              </w:rPr>
              <w:t xml:space="preserve">трещины в зоне       </w:t>
            </w:r>
          </w:p>
          <w:p w:rsidR="00BF3BEF" w:rsidRDefault="00BF3BEF">
            <w:pPr>
              <w:pStyle w:val="ConsPlusNonformat"/>
              <w:jc w:val="both"/>
            </w:pPr>
            <w:r>
              <w:rPr>
                <w:sz w:val="18"/>
              </w:rPr>
              <w:t xml:space="preserve">прижимного бурта     </w:t>
            </w:r>
          </w:p>
        </w:tc>
        <w:tc>
          <w:tcPr>
            <w:tcW w:w="3193" w:type="dxa"/>
            <w:vMerge/>
            <w:tcBorders>
              <w:top w:val="nil"/>
            </w:tcBorders>
          </w:tcPr>
          <w:p w:rsidR="00BF3BEF" w:rsidRDefault="00BF3BEF"/>
        </w:tc>
      </w:tr>
      <w:tr w:rsidR="00BF3BEF">
        <w:trPr>
          <w:trHeight w:val="228"/>
        </w:trPr>
        <w:tc>
          <w:tcPr>
            <w:tcW w:w="1751" w:type="dxa"/>
            <w:tcBorders>
              <w:top w:val="nil"/>
            </w:tcBorders>
          </w:tcPr>
          <w:p w:rsidR="00BF3BEF" w:rsidRDefault="00BF3BEF">
            <w:pPr>
              <w:pStyle w:val="ConsPlusNonformat"/>
              <w:jc w:val="both"/>
            </w:pPr>
            <w:r>
              <w:rPr>
                <w:sz w:val="18"/>
              </w:rPr>
              <w:t>центр зубчатого</w:t>
            </w:r>
          </w:p>
          <w:p w:rsidR="00BF3BEF" w:rsidRDefault="00BF3BEF">
            <w:pPr>
              <w:pStyle w:val="ConsPlusNonformat"/>
              <w:jc w:val="both"/>
            </w:pPr>
            <w:r>
              <w:rPr>
                <w:sz w:val="18"/>
              </w:rPr>
              <w:t xml:space="preserve">колеса         </w:t>
            </w:r>
          </w:p>
        </w:tc>
        <w:tc>
          <w:tcPr>
            <w:tcW w:w="1236" w:type="dxa"/>
            <w:tcBorders>
              <w:top w:val="nil"/>
            </w:tcBorders>
          </w:tcPr>
          <w:p w:rsidR="00BF3BEF" w:rsidRDefault="00BF3BEF">
            <w:pPr>
              <w:pStyle w:val="ConsPlusNonformat"/>
              <w:jc w:val="both"/>
            </w:pPr>
            <w:r>
              <w:rPr>
                <w:sz w:val="18"/>
              </w:rPr>
              <w:t xml:space="preserve">МПК       </w:t>
            </w:r>
          </w:p>
        </w:tc>
        <w:tc>
          <w:tcPr>
            <w:tcW w:w="2369" w:type="dxa"/>
            <w:tcBorders>
              <w:top w:val="nil"/>
            </w:tcBorders>
          </w:tcPr>
          <w:p w:rsidR="00BF3BEF" w:rsidRDefault="00BF3BEF">
            <w:pPr>
              <w:pStyle w:val="ConsPlusNonformat"/>
              <w:jc w:val="both"/>
            </w:pPr>
            <w:r>
              <w:rPr>
                <w:sz w:val="18"/>
              </w:rPr>
              <w:t xml:space="preserve">трещины              </w:t>
            </w:r>
          </w:p>
          <w:p w:rsidR="00BF3BEF" w:rsidRDefault="00BF3BEF">
            <w:pPr>
              <w:pStyle w:val="ConsPlusNonformat"/>
              <w:jc w:val="both"/>
            </w:pPr>
            <w:r>
              <w:rPr>
                <w:sz w:val="18"/>
              </w:rPr>
              <w:t xml:space="preserve">разнонаправленные    </w:t>
            </w:r>
          </w:p>
        </w:tc>
        <w:tc>
          <w:tcPr>
            <w:tcW w:w="3296" w:type="dxa"/>
            <w:tcBorders>
              <w:top w:val="nil"/>
            </w:tcBorders>
          </w:tcPr>
          <w:p w:rsidR="00BF3BEF" w:rsidRDefault="00BF3BEF">
            <w:pPr>
              <w:pStyle w:val="ConsPlusNonformat"/>
              <w:jc w:val="both"/>
            </w:pPr>
            <w:r>
              <w:rPr>
                <w:sz w:val="18"/>
              </w:rPr>
              <w:t xml:space="preserve">              -               </w:t>
            </w:r>
          </w:p>
        </w:tc>
      </w:tr>
      <w:tr w:rsidR="00BF3BEF">
        <w:trPr>
          <w:trHeight w:val="228"/>
        </w:trPr>
        <w:tc>
          <w:tcPr>
            <w:tcW w:w="1751" w:type="dxa"/>
            <w:tcBorders>
              <w:top w:val="nil"/>
            </w:tcBorders>
          </w:tcPr>
          <w:p w:rsidR="00BF3BEF" w:rsidRDefault="00BF3BEF">
            <w:pPr>
              <w:pStyle w:val="ConsPlusNonformat"/>
              <w:jc w:val="both"/>
            </w:pPr>
            <w:r>
              <w:rPr>
                <w:sz w:val="18"/>
              </w:rPr>
              <w:t xml:space="preserve">ступица        </w:t>
            </w:r>
          </w:p>
          <w:p w:rsidR="00BF3BEF" w:rsidRDefault="00BF3BEF">
            <w:pPr>
              <w:pStyle w:val="ConsPlusNonformat"/>
              <w:jc w:val="both"/>
            </w:pPr>
            <w:r>
              <w:rPr>
                <w:sz w:val="18"/>
              </w:rPr>
              <w:t xml:space="preserve">зубчатого      </w:t>
            </w:r>
          </w:p>
          <w:p w:rsidR="00BF3BEF" w:rsidRDefault="00BF3BEF">
            <w:pPr>
              <w:pStyle w:val="ConsPlusNonformat"/>
              <w:jc w:val="both"/>
            </w:pPr>
            <w:r>
              <w:rPr>
                <w:sz w:val="18"/>
              </w:rPr>
              <w:lastRenderedPageBreak/>
              <w:t xml:space="preserve">колеса         </w:t>
            </w:r>
          </w:p>
        </w:tc>
        <w:tc>
          <w:tcPr>
            <w:tcW w:w="1236" w:type="dxa"/>
            <w:tcBorders>
              <w:top w:val="nil"/>
            </w:tcBorders>
          </w:tcPr>
          <w:p w:rsidR="00BF3BEF" w:rsidRDefault="00BF3BEF">
            <w:pPr>
              <w:pStyle w:val="ConsPlusNonformat"/>
              <w:jc w:val="both"/>
            </w:pPr>
            <w:r>
              <w:rPr>
                <w:sz w:val="18"/>
              </w:rPr>
              <w:lastRenderedPageBreak/>
              <w:t xml:space="preserve">МПК       </w:t>
            </w:r>
          </w:p>
        </w:tc>
        <w:tc>
          <w:tcPr>
            <w:tcW w:w="2369" w:type="dxa"/>
            <w:tcBorders>
              <w:top w:val="nil"/>
            </w:tcBorders>
          </w:tcPr>
          <w:p w:rsidR="00BF3BEF" w:rsidRDefault="00BF3BEF">
            <w:pPr>
              <w:pStyle w:val="ConsPlusNonformat"/>
              <w:jc w:val="both"/>
            </w:pPr>
            <w:r>
              <w:rPr>
                <w:sz w:val="18"/>
              </w:rPr>
              <w:t xml:space="preserve">трещины              </w:t>
            </w:r>
          </w:p>
          <w:p w:rsidR="00BF3BEF" w:rsidRDefault="00BF3BEF">
            <w:pPr>
              <w:pStyle w:val="ConsPlusNonformat"/>
              <w:jc w:val="both"/>
            </w:pPr>
            <w:r>
              <w:rPr>
                <w:sz w:val="18"/>
              </w:rPr>
              <w:t xml:space="preserve">разнонаправленные    </w:t>
            </w:r>
          </w:p>
        </w:tc>
        <w:tc>
          <w:tcPr>
            <w:tcW w:w="3296" w:type="dxa"/>
            <w:tcBorders>
              <w:top w:val="nil"/>
            </w:tcBorders>
          </w:tcPr>
          <w:p w:rsidR="00BF3BEF" w:rsidRDefault="00BF3BEF">
            <w:pPr>
              <w:pStyle w:val="ConsPlusNonformat"/>
              <w:jc w:val="both"/>
            </w:pPr>
            <w:r>
              <w:rPr>
                <w:sz w:val="18"/>
              </w:rPr>
              <w:t xml:space="preserve">- допускается ВТК             </w:t>
            </w:r>
          </w:p>
        </w:tc>
      </w:tr>
      <w:tr w:rsidR="00BF3BEF">
        <w:trPr>
          <w:trHeight w:val="228"/>
        </w:trPr>
        <w:tc>
          <w:tcPr>
            <w:tcW w:w="1751" w:type="dxa"/>
            <w:tcBorders>
              <w:top w:val="nil"/>
            </w:tcBorders>
          </w:tcPr>
          <w:p w:rsidR="00BF3BEF" w:rsidRDefault="00BF3BEF">
            <w:pPr>
              <w:pStyle w:val="ConsPlusNonformat"/>
              <w:jc w:val="both"/>
            </w:pPr>
            <w:r>
              <w:rPr>
                <w:sz w:val="18"/>
              </w:rPr>
              <w:t xml:space="preserve">цельнокатаное  </w:t>
            </w:r>
          </w:p>
          <w:p w:rsidR="00BF3BEF" w:rsidRDefault="00BF3BEF">
            <w:pPr>
              <w:pStyle w:val="ConsPlusNonformat"/>
              <w:jc w:val="both"/>
            </w:pPr>
            <w:r>
              <w:rPr>
                <w:sz w:val="18"/>
              </w:rPr>
              <w:t xml:space="preserve">колесо (новое) </w:t>
            </w:r>
          </w:p>
        </w:tc>
        <w:tc>
          <w:tcPr>
            <w:tcW w:w="1236" w:type="dxa"/>
            <w:tcBorders>
              <w:top w:val="nil"/>
            </w:tcBorders>
          </w:tcPr>
          <w:p w:rsidR="00BF3BEF" w:rsidRDefault="00BF3BEF">
            <w:pPr>
              <w:pStyle w:val="ConsPlusNonformat"/>
              <w:jc w:val="both"/>
            </w:pPr>
            <w:r>
              <w:rPr>
                <w:sz w:val="18"/>
              </w:rPr>
              <w:t xml:space="preserve">УЗК, МПК  </w:t>
            </w:r>
          </w:p>
        </w:tc>
        <w:tc>
          <w:tcPr>
            <w:tcW w:w="2369" w:type="dxa"/>
            <w:tcBorders>
              <w:top w:val="nil"/>
            </w:tcBorders>
          </w:tcPr>
          <w:p w:rsidR="00BF3BEF" w:rsidRDefault="00BF3BEF">
            <w:pPr>
              <w:pStyle w:val="ConsPlusNonformat"/>
              <w:jc w:val="both"/>
            </w:pPr>
            <w:r>
              <w:rPr>
                <w:sz w:val="18"/>
              </w:rPr>
              <w:t xml:space="preserve">внутренние           </w:t>
            </w:r>
          </w:p>
          <w:p w:rsidR="00BF3BEF" w:rsidRDefault="00BF3BEF">
            <w:pPr>
              <w:pStyle w:val="ConsPlusNonformat"/>
              <w:jc w:val="both"/>
            </w:pPr>
            <w:proofErr w:type="spellStart"/>
            <w:r>
              <w:rPr>
                <w:sz w:val="18"/>
              </w:rPr>
              <w:t>несплошности</w:t>
            </w:r>
            <w:proofErr w:type="spellEnd"/>
            <w:r>
              <w:rPr>
                <w:sz w:val="18"/>
              </w:rPr>
              <w:t>; трещины</w:t>
            </w:r>
          </w:p>
          <w:p w:rsidR="00BF3BEF" w:rsidRDefault="00BF3BEF">
            <w:pPr>
              <w:pStyle w:val="ConsPlusNonformat"/>
              <w:jc w:val="both"/>
            </w:pPr>
            <w:r>
              <w:rPr>
                <w:sz w:val="18"/>
              </w:rPr>
              <w:t xml:space="preserve">разнонаправленные    </w:t>
            </w:r>
          </w:p>
        </w:tc>
        <w:tc>
          <w:tcPr>
            <w:tcW w:w="3296" w:type="dxa"/>
            <w:tcBorders>
              <w:top w:val="nil"/>
            </w:tcBorders>
          </w:tcPr>
          <w:p w:rsidR="00BF3BEF" w:rsidRDefault="00BF3BEF">
            <w:pPr>
              <w:pStyle w:val="ConsPlusNonformat"/>
              <w:jc w:val="both"/>
            </w:pPr>
            <w:r>
              <w:rPr>
                <w:sz w:val="18"/>
              </w:rPr>
              <w:t xml:space="preserve">- в соответствии с </w:t>
            </w:r>
            <w:hyperlink r:id="rId12" w:history="1">
              <w:r>
                <w:rPr>
                  <w:color w:val="0000FF"/>
                  <w:sz w:val="18"/>
                </w:rPr>
                <w:t>РД 32.144</w:t>
              </w:r>
            </w:hyperlink>
          </w:p>
        </w:tc>
      </w:tr>
    </w:tbl>
    <w:p w:rsidR="00BF3BEF" w:rsidRDefault="00BF3BEF">
      <w:pPr>
        <w:pStyle w:val="ConsPlusNormal"/>
        <w:ind w:firstLine="540"/>
        <w:jc w:val="both"/>
      </w:pPr>
    </w:p>
    <w:p w:rsidR="00BF3BEF" w:rsidRDefault="00BF3BEF">
      <w:pPr>
        <w:pStyle w:val="ConsPlusNormal"/>
        <w:ind w:firstLine="540"/>
        <w:jc w:val="both"/>
      </w:pPr>
      <w:r>
        <w:t xml:space="preserve">- проверка плотности посадки призонных болтов зубчатых колес </w:t>
      </w:r>
      <w:proofErr w:type="spellStart"/>
      <w:r>
        <w:t>остукиванием</w:t>
      </w:r>
      <w:proofErr w:type="spellEnd"/>
      <w:r>
        <w:t xml:space="preserve"> молотком массой по головке болта или с помощью специального устройства, определяющего по звуку плотность посадки болтов;</w:t>
      </w:r>
    </w:p>
    <w:p w:rsidR="00BF3BEF" w:rsidRDefault="00BF3BEF">
      <w:pPr>
        <w:pStyle w:val="ConsPlusNormal"/>
        <w:spacing w:before="220"/>
        <w:ind w:firstLine="540"/>
        <w:jc w:val="both"/>
      </w:pPr>
      <w:r>
        <w:t>- проверка целостности деталей упругих зубчатых колес тепловозов, имеющих большие зубчатые колеса с упругим соединением венца со ступицей;</w:t>
      </w:r>
    </w:p>
    <w:p w:rsidR="00BF3BEF" w:rsidRDefault="00BF3BEF">
      <w:pPr>
        <w:pStyle w:val="ConsPlusNormal"/>
        <w:spacing w:before="220"/>
        <w:ind w:firstLine="540"/>
        <w:jc w:val="both"/>
      </w:pPr>
      <w:r>
        <w:t>- проверка соответствия размеров всех составных частей колесной пары согласно таблице 8;</w:t>
      </w:r>
    </w:p>
    <w:p w:rsidR="00BF3BEF" w:rsidRDefault="00BF3BEF">
      <w:pPr>
        <w:pStyle w:val="ConsPlusNormal"/>
        <w:spacing w:before="220"/>
        <w:ind w:firstLine="540"/>
        <w:jc w:val="both"/>
      </w:pPr>
      <w:r>
        <w:t>- переформирование (</w:t>
      </w:r>
      <w:proofErr w:type="spellStart"/>
      <w:r>
        <w:t>выпрессовка</w:t>
      </w:r>
      <w:proofErr w:type="spellEnd"/>
      <w:r>
        <w:t xml:space="preserve"> оси) с проверкой неразрушающим контролем составных частей колесной пары электровоза с удлиненными ступицами колесных центров, если от даты формирования колесной пары или </w:t>
      </w:r>
      <w:proofErr w:type="spellStart"/>
      <w:r>
        <w:t>выпрессовки</w:t>
      </w:r>
      <w:proofErr w:type="spellEnd"/>
      <w:r>
        <w:t xml:space="preserve"> оси прошло более 10 лет. При наличии клейм ЛД, ПД, ЛДТ, ПДТ на левом торце оси производить </w:t>
      </w:r>
      <w:proofErr w:type="spellStart"/>
      <w:r>
        <w:t>перепрессовку</w:t>
      </w:r>
      <w:proofErr w:type="spellEnd"/>
      <w:r>
        <w:t xml:space="preserve"> только тех колесных центров, с последней даты </w:t>
      </w:r>
      <w:proofErr w:type="spellStart"/>
      <w:r>
        <w:t>перепрессовки</w:t>
      </w:r>
      <w:proofErr w:type="spellEnd"/>
      <w:r>
        <w:t xml:space="preserve"> которых прошло более 10 лет;</w:t>
      </w:r>
    </w:p>
    <w:p w:rsidR="00BF3BEF" w:rsidRDefault="00BF3BEF">
      <w:pPr>
        <w:pStyle w:val="ConsPlusNormal"/>
        <w:spacing w:before="220"/>
        <w:ind w:firstLine="540"/>
        <w:jc w:val="both"/>
      </w:pPr>
      <w:r>
        <w:t xml:space="preserve">- проверка на сдвиг колесных центров без удлиненных ступиц, если от формирования или </w:t>
      </w:r>
      <w:proofErr w:type="spellStart"/>
      <w:r>
        <w:t>выпрессовки</w:t>
      </w:r>
      <w:proofErr w:type="spellEnd"/>
      <w:r>
        <w:t xml:space="preserve"> оси прошло более 10 лет. При наличии клейм ЛД, ПД, ЛДТ, ПДТ на левом торце оси производить проверку на сдвиг только тех колесных центров, с последней даты запрессовки которых прошло более 10 лет;</w:t>
      </w:r>
    </w:p>
    <w:p w:rsidR="00BF3BEF" w:rsidRDefault="00BF3BEF">
      <w:pPr>
        <w:pStyle w:val="ConsPlusNormal"/>
        <w:spacing w:before="220"/>
        <w:ind w:firstLine="540"/>
        <w:jc w:val="both"/>
      </w:pPr>
      <w:r>
        <w:t>- ревизия второго объема узлов с подшипниками качения в соответствии с требованиями руководства по техническому обслуживанию и ремонту "Узлы с подшипниками качения железнодорожного тягового подвижного состава".</w:t>
      </w:r>
    </w:p>
    <w:p w:rsidR="00BF3BEF" w:rsidRDefault="00BF3BEF">
      <w:pPr>
        <w:pStyle w:val="ConsPlusNormal"/>
        <w:spacing w:before="220"/>
        <w:ind w:firstLine="540"/>
        <w:jc w:val="both"/>
      </w:pPr>
      <w:r>
        <w:t xml:space="preserve">По результатам полного освидетельствования осуществляют ремонт или замену забракованных составных частей колесной пары, с последующей постановкой клейм в соответствии с </w:t>
      </w:r>
      <w:hyperlink w:anchor="P2381" w:history="1">
        <w:r>
          <w:rPr>
            <w:color w:val="0000FF"/>
          </w:rPr>
          <w:t>пунктом 12.7</w:t>
        </w:r>
      </w:hyperlink>
      <w:r>
        <w:t xml:space="preserve"> настоящей Инструкции.</w:t>
      </w:r>
    </w:p>
    <w:p w:rsidR="00BF3BEF" w:rsidRDefault="00BF3BEF">
      <w:pPr>
        <w:pStyle w:val="ConsPlusNormal"/>
        <w:spacing w:before="220"/>
        <w:ind w:firstLine="540"/>
        <w:jc w:val="both"/>
      </w:pPr>
      <w:bookmarkStart w:id="7" w:name="P975"/>
      <w:bookmarkEnd w:id="7"/>
      <w:r>
        <w:t>8.4 Сведения о полном освидетельствовании и ремонте колесной пары заносят в электронный и бумажный формуляр колесной пары и формуляр большого зубчатого колеса, а также:</w:t>
      </w:r>
    </w:p>
    <w:p w:rsidR="00BF3BEF" w:rsidRDefault="00BF3BEF">
      <w:pPr>
        <w:pStyle w:val="ConsPlusNormal"/>
        <w:spacing w:before="220"/>
        <w:ind w:firstLine="540"/>
        <w:jc w:val="both"/>
      </w:pPr>
      <w:r>
        <w:t xml:space="preserve">- в </w:t>
      </w:r>
      <w:proofErr w:type="spellStart"/>
      <w:r>
        <w:t>моторвагонном</w:t>
      </w:r>
      <w:proofErr w:type="spellEnd"/>
      <w:r>
        <w:t xml:space="preserve"> ремонтном депо в книгу регистрации освидетельствования колесных пар по единой учетной форме ТУ-21, в ремонтном локомотивном депо в книгу формы ТУ-21л;</w:t>
      </w:r>
    </w:p>
    <w:p w:rsidR="00BF3BEF" w:rsidRDefault="00BF3BEF">
      <w:pPr>
        <w:pStyle w:val="ConsPlusNormal"/>
        <w:spacing w:before="220"/>
        <w:ind w:firstLine="540"/>
        <w:jc w:val="both"/>
      </w:pPr>
      <w:r>
        <w:t>- в колесных мастерских в книгу регистрации освидетельствования колесных пар по установленной в мастерских форме, согласованной с региональной Дирекцией;</w:t>
      </w:r>
    </w:p>
    <w:p w:rsidR="00BF3BEF" w:rsidRDefault="00BF3BEF">
      <w:pPr>
        <w:pStyle w:val="ConsPlusNormal"/>
        <w:spacing w:before="220"/>
        <w:ind w:firstLine="540"/>
        <w:jc w:val="both"/>
      </w:pPr>
      <w:r>
        <w:t>- на заводе в книгу регистрации освидетельствования колесных пар по установленной на заводе форме;</w:t>
      </w:r>
    </w:p>
    <w:p w:rsidR="00BF3BEF" w:rsidRDefault="00BF3BEF">
      <w:pPr>
        <w:pStyle w:val="ConsPlusNormal"/>
        <w:spacing w:before="220"/>
        <w:ind w:firstLine="540"/>
        <w:jc w:val="both"/>
      </w:pPr>
      <w:r>
        <w:t>- в журналы регистрации результатов неразрушающего контроля.</w:t>
      </w:r>
    </w:p>
    <w:p w:rsidR="00BF3BEF" w:rsidRDefault="00BF3BEF">
      <w:pPr>
        <w:pStyle w:val="ConsPlusNormal"/>
        <w:ind w:firstLine="540"/>
        <w:jc w:val="both"/>
      </w:pPr>
    </w:p>
    <w:p w:rsidR="00BF3BEF" w:rsidRDefault="00BF3BEF">
      <w:pPr>
        <w:pStyle w:val="ConsPlusNormal"/>
        <w:ind w:firstLine="540"/>
        <w:jc w:val="both"/>
      </w:pPr>
      <w:bookmarkStart w:id="8" w:name="P981"/>
      <w:bookmarkEnd w:id="8"/>
      <w:r>
        <w:t>Таблица 8 - Параметры колесной пары и ее составных частей при выпуске после полного освидетельствования</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871"/>
        <w:gridCol w:w="2781"/>
      </w:tblGrid>
      <w:tr w:rsidR="00BF3BEF">
        <w:trPr>
          <w:trHeight w:val="228"/>
        </w:trPr>
        <w:tc>
          <w:tcPr>
            <w:tcW w:w="5871" w:type="dxa"/>
          </w:tcPr>
          <w:p w:rsidR="00BF3BEF" w:rsidRDefault="00BF3BEF">
            <w:pPr>
              <w:pStyle w:val="ConsPlusNonformat"/>
              <w:jc w:val="both"/>
            </w:pPr>
            <w:r>
              <w:rPr>
                <w:sz w:val="18"/>
              </w:rPr>
              <w:t xml:space="preserve">                Наименование параметра                 </w:t>
            </w:r>
          </w:p>
        </w:tc>
        <w:tc>
          <w:tcPr>
            <w:tcW w:w="2781" w:type="dxa"/>
          </w:tcPr>
          <w:p w:rsidR="00BF3BEF" w:rsidRDefault="00BF3BEF">
            <w:pPr>
              <w:pStyle w:val="ConsPlusNonformat"/>
              <w:jc w:val="both"/>
            </w:pPr>
            <w:r>
              <w:rPr>
                <w:sz w:val="18"/>
              </w:rPr>
              <w:t xml:space="preserve">Допускаемое значение, мм </w:t>
            </w:r>
          </w:p>
        </w:tc>
      </w:tr>
      <w:tr w:rsidR="00BF3BEF">
        <w:trPr>
          <w:trHeight w:val="228"/>
        </w:trPr>
        <w:tc>
          <w:tcPr>
            <w:tcW w:w="5871" w:type="dxa"/>
            <w:tcBorders>
              <w:top w:val="nil"/>
            </w:tcBorders>
          </w:tcPr>
          <w:p w:rsidR="00BF3BEF" w:rsidRDefault="00BF3BEF">
            <w:pPr>
              <w:pStyle w:val="ConsPlusNonformat"/>
              <w:jc w:val="both"/>
            </w:pPr>
            <w:r>
              <w:rPr>
                <w:sz w:val="18"/>
              </w:rPr>
              <w:t xml:space="preserve">1 Бандажи, ободья цельнокатаных колес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t xml:space="preserve">1.1 Расстояние между внутренними гранями бандажей или  </w:t>
            </w:r>
          </w:p>
          <w:p w:rsidR="00BF3BEF" w:rsidRDefault="00BF3BEF">
            <w:pPr>
              <w:pStyle w:val="ConsPlusNonformat"/>
              <w:jc w:val="both"/>
            </w:pPr>
            <w:r>
              <w:rPr>
                <w:sz w:val="18"/>
              </w:rPr>
              <w:t xml:space="preserve">ободьев цельнокатаных колес: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lastRenderedPageBreak/>
              <w:t xml:space="preserve">1.1.1 ТПС с установленными скоростями движения до 120  </w:t>
            </w:r>
          </w:p>
          <w:p w:rsidR="00BF3BEF" w:rsidRDefault="00BF3BEF">
            <w:pPr>
              <w:pStyle w:val="ConsPlusNonformat"/>
              <w:jc w:val="both"/>
            </w:pPr>
            <w:r>
              <w:rPr>
                <w:sz w:val="18"/>
              </w:rPr>
              <w:t xml:space="preserve">км/ч:                                                  </w:t>
            </w:r>
          </w:p>
          <w:p w:rsidR="00BF3BEF" w:rsidRDefault="00BF3BEF">
            <w:pPr>
              <w:pStyle w:val="ConsPlusNonformat"/>
              <w:jc w:val="both"/>
            </w:pPr>
            <w:r>
              <w:rPr>
                <w:sz w:val="18"/>
              </w:rPr>
              <w:t xml:space="preserve">при смене бандажей или колес                           </w:t>
            </w:r>
          </w:p>
          <w:p w:rsidR="00BF3BEF" w:rsidRDefault="00BF3BEF">
            <w:pPr>
              <w:pStyle w:val="ConsPlusNonformat"/>
              <w:jc w:val="both"/>
            </w:pPr>
            <w:r>
              <w:rPr>
                <w:sz w:val="18"/>
              </w:rPr>
              <w:t xml:space="preserve">при обточке старых бандажей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От 1437 до 1440     </w:t>
            </w:r>
          </w:p>
          <w:p w:rsidR="00BF3BEF" w:rsidRDefault="00BF3BEF">
            <w:pPr>
              <w:pStyle w:val="ConsPlusNonformat"/>
              <w:jc w:val="both"/>
            </w:pPr>
            <w:r>
              <w:rPr>
                <w:sz w:val="18"/>
              </w:rPr>
              <w:t xml:space="preserve">     От 1437 до 1443     </w:t>
            </w:r>
          </w:p>
        </w:tc>
      </w:tr>
      <w:tr w:rsidR="00BF3BEF">
        <w:trPr>
          <w:trHeight w:val="228"/>
        </w:trPr>
        <w:tc>
          <w:tcPr>
            <w:tcW w:w="5871" w:type="dxa"/>
            <w:tcBorders>
              <w:top w:val="nil"/>
            </w:tcBorders>
          </w:tcPr>
          <w:p w:rsidR="00BF3BEF" w:rsidRDefault="00BF3BEF">
            <w:pPr>
              <w:pStyle w:val="ConsPlusNonformat"/>
              <w:jc w:val="both"/>
            </w:pPr>
            <w:r>
              <w:rPr>
                <w:sz w:val="18"/>
              </w:rPr>
              <w:t xml:space="preserve">1.1.2 Для дизель-поездов с изогнутой осью              </w:t>
            </w:r>
          </w:p>
        </w:tc>
        <w:tc>
          <w:tcPr>
            <w:tcW w:w="2781" w:type="dxa"/>
            <w:tcBorders>
              <w:top w:val="nil"/>
            </w:tcBorders>
          </w:tcPr>
          <w:p w:rsidR="00BF3BEF" w:rsidRDefault="00BF3BEF">
            <w:pPr>
              <w:pStyle w:val="ConsPlusNonformat"/>
              <w:jc w:val="both"/>
            </w:pPr>
            <w:r>
              <w:rPr>
                <w:sz w:val="18"/>
              </w:rPr>
              <w:t xml:space="preserve">     От 1439 до 1442     </w:t>
            </w:r>
          </w:p>
        </w:tc>
      </w:tr>
      <w:tr w:rsidR="00BF3BEF">
        <w:trPr>
          <w:trHeight w:val="228"/>
        </w:trPr>
        <w:tc>
          <w:tcPr>
            <w:tcW w:w="5871" w:type="dxa"/>
            <w:tcBorders>
              <w:top w:val="nil"/>
            </w:tcBorders>
          </w:tcPr>
          <w:p w:rsidR="00BF3BEF" w:rsidRDefault="00BF3BEF">
            <w:pPr>
              <w:pStyle w:val="ConsPlusNonformat"/>
              <w:jc w:val="both"/>
            </w:pPr>
            <w:r>
              <w:rPr>
                <w:sz w:val="18"/>
              </w:rPr>
              <w:t xml:space="preserve">1.1.3 ТПС с установленными скоростями движения свыше   </w:t>
            </w:r>
          </w:p>
          <w:p w:rsidR="00BF3BEF" w:rsidRDefault="00BF3BEF">
            <w:pPr>
              <w:pStyle w:val="ConsPlusNonformat"/>
              <w:jc w:val="both"/>
            </w:pPr>
            <w:r>
              <w:rPr>
                <w:sz w:val="18"/>
              </w:rPr>
              <w:t xml:space="preserve">120 до 200 км/ч                                        </w:t>
            </w:r>
          </w:p>
        </w:tc>
        <w:tc>
          <w:tcPr>
            <w:tcW w:w="2781" w:type="dxa"/>
            <w:tcBorders>
              <w:top w:val="nil"/>
            </w:tcBorders>
          </w:tcPr>
          <w:p w:rsidR="00BF3BEF" w:rsidRDefault="00BF3BEF">
            <w:pPr>
              <w:pStyle w:val="ConsPlusNonformat"/>
              <w:jc w:val="both"/>
            </w:pPr>
            <w:r>
              <w:rPr>
                <w:sz w:val="18"/>
              </w:rPr>
              <w:t xml:space="preserve">     От 1439 до 1441     </w:t>
            </w:r>
          </w:p>
        </w:tc>
      </w:tr>
      <w:tr w:rsidR="00BF3BEF">
        <w:trPr>
          <w:trHeight w:val="228"/>
        </w:trPr>
        <w:tc>
          <w:tcPr>
            <w:tcW w:w="5871" w:type="dxa"/>
            <w:tcBorders>
              <w:top w:val="nil"/>
            </w:tcBorders>
          </w:tcPr>
          <w:p w:rsidR="00BF3BEF" w:rsidRDefault="00BF3BEF">
            <w:pPr>
              <w:pStyle w:val="ConsPlusNonformat"/>
              <w:jc w:val="both"/>
            </w:pPr>
            <w:r>
              <w:rPr>
                <w:sz w:val="18"/>
              </w:rPr>
              <w:t xml:space="preserve">1.2 Разность расстояний между внутренними гранями      </w:t>
            </w:r>
          </w:p>
          <w:p w:rsidR="00BF3BEF" w:rsidRDefault="00BF3BEF">
            <w:pPr>
              <w:pStyle w:val="ConsPlusNonformat"/>
              <w:jc w:val="both"/>
            </w:pPr>
            <w:r>
              <w:rPr>
                <w:sz w:val="18"/>
              </w:rPr>
              <w:t xml:space="preserve">бандажей или ободьев цельнокатаных колес у одной       </w:t>
            </w:r>
          </w:p>
          <w:p w:rsidR="00BF3BEF" w:rsidRDefault="00BF3BEF">
            <w:pPr>
              <w:pStyle w:val="ConsPlusNonformat"/>
              <w:jc w:val="both"/>
            </w:pPr>
            <w:r>
              <w:rPr>
                <w:sz w:val="18"/>
              </w:rPr>
              <w:t xml:space="preserve">колесной пары, измеренная в двух взаимно               </w:t>
            </w:r>
          </w:p>
          <w:p w:rsidR="00BF3BEF" w:rsidRDefault="00BF3BEF">
            <w:pPr>
              <w:pStyle w:val="ConsPlusNonformat"/>
              <w:jc w:val="both"/>
            </w:pPr>
            <w:r>
              <w:rPr>
                <w:sz w:val="18"/>
              </w:rPr>
              <w:t xml:space="preserve">перпендикулярных плоскостях, не более: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t xml:space="preserve">1.2.1 Для ТПС (кроме </w:t>
            </w:r>
            <w:proofErr w:type="spellStart"/>
            <w:r>
              <w:rPr>
                <w:sz w:val="18"/>
              </w:rPr>
              <w:t>немотрных</w:t>
            </w:r>
            <w:proofErr w:type="spellEnd"/>
            <w:r>
              <w:rPr>
                <w:sz w:val="18"/>
              </w:rPr>
              <w:t xml:space="preserve"> вагонов МВПС)           </w:t>
            </w:r>
          </w:p>
        </w:tc>
        <w:tc>
          <w:tcPr>
            <w:tcW w:w="2781" w:type="dxa"/>
            <w:tcBorders>
              <w:top w:val="nil"/>
            </w:tcBorders>
          </w:tcPr>
          <w:p w:rsidR="00BF3BEF" w:rsidRDefault="00BF3BEF">
            <w:pPr>
              <w:pStyle w:val="ConsPlusNonformat"/>
              <w:jc w:val="both"/>
            </w:pPr>
            <w:r>
              <w:rPr>
                <w:sz w:val="18"/>
              </w:rPr>
              <w:t xml:space="preserve">           1,0           </w:t>
            </w:r>
          </w:p>
        </w:tc>
      </w:tr>
      <w:tr w:rsidR="00BF3BEF">
        <w:trPr>
          <w:trHeight w:val="228"/>
        </w:trPr>
        <w:tc>
          <w:tcPr>
            <w:tcW w:w="5871" w:type="dxa"/>
            <w:tcBorders>
              <w:top w:val="nil"/>
            </w:tcBorders>
          </w:tcPr>
          <w:p w:rsidR="00BF3BEF" w:rsidRDefault="00BF3BEF">
            <w:pPr>
              <w:pStyle w:val="ConsPlusNonformat"/>
              <w:jc w:val="both"/>
            </w:pPr>
            <w:r>
              <w:rPr>
                <w:sz w:val="18"/>
              </w:rPr>
              <w:t xml:space="preserve">1.2.2 Для </w:t>
            </w:r>
            <w:proofErr w:type="spellStart"/>
            <w:r>
              <w:rPr>
                <w:sz w:val="18"/>
              </w:rPr>
              <w:t>немоторных</w:t>
            </w:r>
            <w:proofErr w:type="spellEnd"/>
            <w:r>
              <w:rPr>
                <w:sz w:val="18"/>
              </w:rPr>
              <w:t xml:space="preserve"> вагонов МВПС                      </w:t>
            </w:r>
          </w:p>
        </w:tc>
        <w:tc>
          <w:tcPr>
            <w:tcW w:w="2781" w:type="dxa"/>
            <w:tcBorders>
              <w:top w:val="nil"/>
            </w:tcBorders>
          </w:tcPr>
          <w:p w:rsidR="00BF3BEF" w:rsidRDefault="00BF3BEF">
            <w:pPr>
              <w:pStyle w:val="ConsPlusNonformat"/>
              <w:jc w:val="both"/>
            </w:pPr>
            <w:r>
              <w:rPr>
                <w:sz w:val="18"/>
              </w:rPr>
              <w:t xml:space="preserve">           1,5           </w:t>
            </w:r>
          </w:p>
        </w:tc>
      </w:tr>
      <w:tr w:rsidR="00BF3BEF">
        <w:trPr>
          <w:trHeight w:val="228"/>
        </w:trPr>
        <w:tc>
          <w:tcPr>
            <w:tcW w:w="5871" w:type="dxa"/>
            <w:tcBorders>
              <w:top w:val="nil"/>
            </w:tcBorders>
          </w:tcPr>
          <w:p w:rsidR="00BF3BEF" w:rsidRDefault="00BF3BEF">
            <w:pPr>
              <w:pStyle w:val="ConsPlusNonformat"/>
              <w:jc w:val="both"/>
            </w:pPr>
            <w:r>
              <w:rPr>
                <w:sz w:val="18"/>
              </w:rPr>
              <w:t xml:space="preserve">1.3 Толщина гребня:                                    </w:t>
            </w:r>
          </w:p>
          <w:p w:rsidR="00BF3BEF" w:rsidRDefault="00BF3BEF">
            <w:pPr>
              <w:pStyle w:val="ConsPlusNonformat"/>
              <w:jc w:val="both"/>
            </w:pPr>
            <w:r>
              <w:rPr>
                <w:sz w:val="18"/>
              </w:rPr>
              <w:t xml:space="preserve">- измеренная на расстоянии 20 мм от вершины гребня при </w:t>
            </w:r>
          </w:p>
          <w:p w:rsidR="00BF3BEF" w:rsidRDefault="00BF3BEF">
            <w:pPr>
              <w:pStyle w:val="ConsPlusNonformat"/>
              <w:jc w:val="both"/>
            </w:pPr>
            <w:r>
              <w:rPr>
                <w:sz w:val="18"/>
              </w:rPr>
              <w:t xml:space="preserve">профиле ГОСТ 11018(рисунок 13 настоящей Инструкции) и  </w:t>
            </w:r>
          </w:p>
          <w:p w:rsidR="00BF3BEF" w:rsidRDefault="00BF3BEF">
            <w:pPr>
              <w:pStyle w:val="ConsPlusNonformat"/>
              <w:jc w:val="both"/>
            </w:pPr>
            <w:r>
              <w:rPr>
                <w:sz w:val="18"/>
              </w:rPr>
              <w:t xml:space="preserve">профиле Зинюка-Никитского рисунок 17 для локомотивов;  </w:t>
            </w:r>
          </w:p>
          <w:p w:rsidR="00BF3BEF" w:rsidRDefault="00BF3BEF">
            <w:pPr>
              <w:pStyle w:val="ConsPlusNonformat"/>
              <w:jc w:val="both"/>
            </w:pPr>
            <w:r>
              <w:rPr>
                <w:sz w:val="18"/>
              </w:rPr>
              <w:t xml:space="preserve">- измеренная на расстоянии 18 мм от вершины гребня при </w:t>
            </w:r>
          </w:p>
          <w:p w:rsidR="00BF3BEF" w:rsidRDefault="00BF3BEF">
            <w:pPr>
              <w:pStyle w:val="ConsPlusNonformat"/>
              <w:jc w:val="both"/>
            </w:pPr>
            <w:r>
              <w:rPr>
                <w:sz w:val="18"/>
              </w:rPr>
              <w:t xml:space="preserve">профиле ГОСТ 11018 (рисунок 15 настоящей Инструкции)   </w:t>
            </w:r>
          </w:p>
          <w:p w:rsidR="00BF3BEF" w:rsidRDefault="00BF3BEF">
            <w:pPr>
              <w:pStyle w:val="ConsPlusNonformat"/>
              <w:jc w:val="both"/>
            </w:pPr>
            <w:r>
              <w:rPr>
                <w:sz w:val="18"/>
              </w:rPr>
              <w:t xml:space="preserve">для МВПС, профиле </w:t>
            </w:r>
            <w:proofErr w:type="spellStart"/>
            <w:r>
              <w:rPr>
                <w:sz w:val="18"/>
              </w:rPr>
              <w:t>ДмеТИ</w:t>
            </w:r>
            <w:proofErr w:type="spellEnd"/>
            <w:r>
              <w:rPr>
                <w:sz w:val="18"/>
              </w:rPr>
              <w:t xml:space="preserve"> ЛБ рисунок 19 для локомотивов, </w:t>
            </w:r>
          </w:p>
          <w:p w:rsidR="00BF3BEF" w:rsidRDefault="00BF3BEF">
            <w:pPr>
              <w:pStyle w:val="ConsPlusNonformat"/>
              <w:jc w:val="both"/>
            </w:pPr>
            <w:r>
              <w:rPr>
                <w:sz w:val="18"/>
              </w:rPr>
              <w:t xml:space="preserve">профиле </w:t>
            </w:r>
            <w:proofErr w:type="spellStart"/>
            <w:r>
              <w:rPr>
                <w:sz w:val="18"/>
              </w:rPr>
              <w:t>ДмеТИ</w:t>
            </w:r>
            <w:proofErr w:type="spellEnd"/>
            <w:r>
              <w:rPr>
                <w:sz w:val="18"/>
              </w:rPr>
              <w:t xml:space="preserve"> ВБ рисунок 21 для МВПС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33              </w:t>
            </w:r>
          </w:p>
          <w:p w:rsidR="00BF3BEF" w:rsidRDefault="00BF3BEF">
            <w:pPr>
              <w:pStyle w:val="ConsPlusNonformat"/>
              <w:jc w:val="both"/>
            </w:pPr>
            <w:r>
              <w:rPr>
                <w:sz w:val="18"/>
              </w:rPr>
              <w:t xml:space="preserve">           -0,5          </w:t>
            </w:r>
          </w:p>
        </w:tc>
      </w:tr>
      <w:tr w:rsidR="00BF3BEF">
        <w:trPr>
          <w:trHeight w:val="228"/>
        </w:trPr>
        <w:tc>
          <w:tcPr>
            <w:tcW w:w="5871" w:type="dxa"/>
            <w:tcBorders>
              <w:top w:val="nil"/>
            </w:tcBorders>
          </w:tcPr>
          <w:p w:rsidR="00BF3BEF" w:rsidRDefault="00BF3BEF">
            <w:pPr>
              <w:pStyle w:val="ConsPlusNonformat"/>
              <w:jc w:val="both"/>
            </w:pPr>
            <w:r>
              <w:rPr>
                <w:sz w:val="18"/>
              </w:rPr>
              <w:t xml:space="preserve">- измеренная на расстоянии 18 мм от вершины гребня при </w:t>
            </w:r>
          </w:p>
          <w:p w:rsidR="00BF3BEF" w:rsidRDefault="00BF3BEF">
            <w:pPr>
              <w:pStyle w:val="ConsPlusNonformat"/>
              <w:jc w:val="both"/>
            </w:pPr>
            <w:r>
              <w:rPr>
                <w:sz w:val="18"/>
              </w:rPr>
              <w:t xml:space="preserve">профиле </w:t>
            </w:r>
            <w:proofErr w:type="spellStart"/>
            <w:r>
              <w:rPr>
                <w:sz w:val="18"/>
              </w:rPr>
              <w:t>ДмеТИ</w:t>
            </w:r>
            <w:proofErr w:type="spellEnd"/>
            <w:r>
              <w:rPr>
                <w:sz w:val="18"/>
              </w:rPr>
              <w:t xml:space="preserve"> ЛР рисунок 20 для локомотивов, профиле   </w:t>
            </w:r>
          </w:p>
          <w:p w:rsidR="00BF3BEF" w:rsidRDefault="00BF3BEF">
            <w:pPr>
              <w:pStyle w:val="ConsPlusNonformat"/>
              <w:jc w:val="both"/>
            </w:pPr>
            <w:proofErr w:type="spellStart"/>
            <w:r>
              <w:rPr>
                <w:sz w:val="18"/>
              </w:rPr>
              <w:t>ДмеТИ</w:t>
            </w:r>
            <w:proofErr w:type="spellEnd"/>
            <w:r>
              <w:rPr>
                <w:sz w:val="18"/>
              </w:rPr>
              <w:t xml:space="preserve"> ВР рисунок 22 для МВПС                           </w:t>
            </w:r>
          </w:p>
        </w:tc>
        <w:tc>
          <w:tcPr>
            <w:tcW w:w="2781" w:type="dxa"/>
            <w:tcBorders>
              <w:top w:val="nil"/>
            </w:tcBorders>
          </w:tcPr>
          <w:p w:rsidR="00BF3BEF" w:rsidRDefault="00BF3BEF">
            <w:pPr>
              <w:pStyle w:val="ConsPlusNonformat"/>
              <w:jc w:val="both"/>
            </w:pPr>
            <w:r>
              <w:rPr>
                <w:sz w:val="18"/>
              </w:rPr>
              <w:t xml:space="preserve">         30              </w:t>
            </w:r>
          </w:p>
          <w:p w:rsidR="00BF3BEF" w:rsidRDefault="00BF3BEF">
            <w:pPr>
              <w:pStyle w:val="ConsPlusNonformat"/>
              <w:jc w:val="both"/>
            </w:pPr>
            <w:r>
              <w:rPr>
                <w:sz w:val="18"/>
              </w:rPr>
              <w:t xml:space="preserve">           -0,5          </w:t>
            </w:r>
          </w:p>
        </w:tc>
      </w:tr>
      <w:tr w:rsidR="00BF3BEF">
        <w:trPr>
          <w:trHeight w:val="228"/>
        </w:trPr>
        <w:tc>
          <w:tcPr>
            <w:tcW w:w="5871" w:type="dxa"/>
            <w:tcBorders>
              <w:top w:val="nil"/>
            </w:tcBorders>
          </w:tcPr>
          <w:p w:rsidR="00BF3BEF" w:rsidRDefault="00BF3BEF">
            <w:pPr>
              <w:pStyle w:val="ConsPlusNonformat"/>
              <w:jc w:val="both"/>
            </w:pPr>
            <w:r>
              <w:rPr>
                <w:sz w:val="18"/>
              </w:rPr>
              <w:t xml:space="preserve">- измеренная на расстоянии 20 мм от вершины гребня при </w:t>
            </w:r>
          </w:p>
          <w:p w:rsidR="00BF3BEF" w:rsidRDefault="00BF3BEF">
            <w:pPr>
              <w:pStyle w:val="ConsPlusNonformat"/>
              <w:jc w:val="both"/>
            </w:pPr>
            <w:r>
              <w:rPr>
                <w:sz w:val="18"/>
              </w:rPr>
              <w:t xml:space="preserve">профиле рисунок 14 и профиле Зинюка-Никитского рисунок </w:t>
            </w:r>
          </w:p>
          <w:p w:rsidR="00BF3BEF" w:rsidRDefault="00BF3BEF">
            <w:pPr>
              <w:pStyle w:val="ConsPlusNonformat"/>
              <w:jc w:val="both"/>
            </w:pPr>
            <w:r>
              <w:rPr>
                <w:sz w:val="18"/>
              </w:rPr>
              <w:t xml:space="preserve">18 для локомотивов;                                    </w:t>
            </w:r>
          </w:p>
          <w:p w:rsidR="00BF3BEF" w:rsidRDefault="00BF3BEF">
            <w:pPr>
              <w:pStyle w:val="ConsPlusNonformat"/>
              <w:jc w:val="both"/>
            </w:pPr>
            <w:r>
              <w:rPr>
                <w:sz w:val="18"/>
              </w:rPr>
              <w:t xml:space="preserve">- измеренная на расстоянии 18 мм от вершины гребня при </w:t>
            </w:r>
          </w:p>
          <w:p w:rsidR="00BF3BEF" w:rsidRDefault="00BF3BEF">
            <w:pPr>
              <w:pStyle w:val="ConsPlusNonformat"/>
              <w:jc w:val="both"/>
            </w:pPr>
            <w:r>
              <w:rPr>
                <w:sz w:val="18"/>
              </w:rPr>
              <w:t xml:space="preserve">профиле рисунок16 для МВПС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29              </w:t>
            </w:r>
          </w:p>
          <w:p w:rsidR="00BF3BEF" w:rsidRDefault="00BF3BEF">
            <w:pPr>
              <w:pStyle w:val="ConsPlusNonformat"/>
              <w:jc w:val="both"/>
            </w:pPr>
            <w:r>
              <w:rPr>
                <w:sz w:val="18"/>
              </w:rPr>
              <w:t xml:space="preserve">           -0,5          </w:t>
            </w:r>
          </w:p>
        </w:tc>
      </w:tr>
      <w:tr w:rsidR="00BF3BEF">
        <w:trPr>
          <w:trHeight w:val="228"/>
        </w:trPr>
        <w:tc>
          <w:tcPr>
            <w:tcW w:w="5871" w:type="dxa"/>
            <w:tcBorders>
              <w:top w:val="nil"/>
            </w:tcBorders>
          </w:tcPr>
          <w:p w:rsidR="00BF3BEF" w:rsidRDefault="00BF3BEF">
            <w:pPr>
              <w:pStyle w:val="ConsPlusNonformat"/>
              <w:jc w:val="both"/>
            </w:pPr>
            <w:r>
              <w:rPr>
                <w:sz w:val="18"/>
              </w:rPr>
              <w:t xml:space="preserve">1.4 Толщина гребней бандажей 2-й и 5-й колесных пар    </w:t>
            </w:r>
          </w:p>
          <w:p w:rsidR="00BF3BEF" w:rsidRDefault="00BF3BEF">
            <w:pPr>
              <w:pStyle w:val="ConsPlusNonformat"/>
              <w:jc w:val="both"/>
            </w:pPr>
            <w:r>
              <w:rPr>
                <w:sz w:val="18"/>
              </w:rPr>
              <w:t xml:space="preserve">электровозов ЧС2, ЧС2т, ЧС4, ЧС4т (до N 263) при       </w:t>
            </w:r>
          </w:p>
          <w:p w:rsidR="00BF3BEF" w:rsidRDefault="00BF3BEF">
            <w:pPr>
              <w:pStyle w:val="ConsPlusNonformat"/>
              <w:jc w:val="both"/>
            </w:pPr>
            <w:r>
              <w:rPr>
                <w:sz w:val="18"/>
              </w:rPr>
              <w:t xml:space="preserve">измерении на расстоянии 16,25 мм от вершины гребня при </w:t>
            </w:r>
          </w:p>
          <w:p w:rsidR="00BF3BEF" w:rsidRDefault="00BF3BEF">
            <w:pPr>
              <w:pStyle w:val="ConsPlusNonformat"/>
              <w:jc w:val="both"/>
            </w:pPr>
            <w:r>
              <w:rPr>
                <w:sz w:val="18"/>
              </w:rPr>
              <w:t xml:space="preserve">профиле рисунок 23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23              </w:t>
            </w:r>
          </w:p>
          <w:p w:rsidR="00BF3BEF" w:rsidRDefault="00BF3BEF">
            <w:pPr>
              <w:pStyle w:val="ConsPlusNonformat"/>
              <w:jc w:val="both"/>
            </w:pPr>
            <w:r>
              <w:rPr>
                <w:sz w:val="18"/>
              </w:rPr>
              <w:t xml:space="preserve">           -0,5          </w:t>
            </w:r>
          </w:p>
        </w:tc>
      </w:tr>
      <w:tr w:rsidR="00BF3BEF">
        <w:trPr>
          <w:trHeight w:val="228"/>
        </w:trPr>
        <w:tc>
          <w:tcPr>
            <w:tcW w:w="5871" w:type="dxa"/>
            <w:tcBorders>
              <w:top w:val="nil"/>
            </w:tcBorders>
          </w:tcPr>
          <w:p w:rsidR="00BF3BEF" w:rsidRDefault="00BF3BEF">
            <w:pPr>
              <w:pStyle w:val="ConsPlusNonformat"/>
              <w:jc w:val="both"/>
            </w:pPr>
            <w:r>
              <w:rPr>
                <w:sz w:val="18"/>
              </w:rPr>
              <w:t xml:space="preserve">1.5 Минимальная толщина бандажей после обточки при     </w:t>
            </w:r>
          </w:p>
          <w:p w:rsidR="00BF3BEF" w:rsidRDefault="00BF3BEF">
            <w:pPr>
              <w:pStyle w:val="ConsPlusNonformat"/>
              <w:jc w:val="both"/>
            </w:pPr>
            <w:r>
              <w:rPr>
                <w:sz w:val="18"/>
              </w:rPr>
              <w:t xml:space="preserve">проведении ремонта: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t xml:space="preserve">1.5.1 Для ТПС с установленными скоростями движения до  </w:t>
            </w:r>
          </w:p>
          <w:p w:rsidR="00BF3BEF" w:rsidRDefault="00BF3BEF">
            <w:pPr>
              <w:pStyle w:val="ConsPlusNonformat"/>
              <w:jc w:val="both"/>
            </w:pPr>
            <w:r>
              <w:rPr>
                <w:sz w:val="18"/>
              </w:rPr>
              <w:t xml:space="preserve">120 км/ч: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t xml:space="preserve">    электровозов                                       </w:t>
            </w:r>
          </w:p>
        </w:tc>
        <w:tc>
          <w:tcPr>
            <w:tcW w:w="2781" w:type="dxa"/>
            <w:tcBorders>
              <w:top w:val="nil"/>
            </w:tcBorders>
          </w:tcPr>
          <w:p w:rsidR="00BF3BEF" w:rsidRDefault="00BF3BEF">
            <w:pPr>
              <w:pStyle w:val="ConsPlusNonformat"/>
              <w:jc w:val="both"/>
            </w:pPr>
            <w:r>
              <w:rPr>
                <w:sz w:val="18"/>
              </w:rPr>
              <w:t xml:space="preserve">           85            </w:t>
            </w:r>
          </w:p>
        </w:tc>
      </w:tr>
      <w:tr w:rsidR="00BF3BEF">
        <w:trPr>
          <w:trHeight w:val="228"/>
        </w:trPr>
        <w:tc>
          <w:tcPr>
            <w:tcW w:w="5871" w:type="dxa"/>
            <w:tcBorders>
              <w:top w:val="nil"/>
            </w:tcBorders>
          </w:tcPr>
          <w:p w:rsidR="00BF3BEF" w:rsidRDefault="00BF3BEF">
            <w:pPr>
              <w:pStyle w:val="ConsPlusNonformat"/>
              <w:jc w:val="both"/>
            </w:pPr>
            <w:r>
              <w:rPr>
                <w:sz w:val="18"/>
              </w:rPr>
              <w:t xml:space="preserve">    тепловозов с нагрузкой на ось 23 т и выше          </w:t>
            </w:r>
          </w:p>
        </w:tc>
        <w:tc>
          <w:tcPr>
            <w:tcW w:w="2781" w:type="dxa"/>
            <w:tcBorders>
              <w:top w:val="nil"/>
            </w:tcBorders>
          </w:tcPr>
          <w:p w:rsidR="00BF3BEF" w:rsidRDefault="00BF3BEF">
            <w:pPr>
              <w:pStyle w:val="ConsPlusNonformat"/>
              <w:jc w:val="both"/>
            </w:pPr>
            <w:r>
              <w:rPr>
                <w:sz w:val="18"/>
              </w:rPr>
              <w:t xml:space="preserve">           60            </w:t>
            </w:r>
          </w:p>
        </w:tc>
      </w:tr>
      <w:tr w:rsidR="00BF3BEF">
        <w:trPr>
          <w:trHeight w:val="228"/>
        </w:trPr>
        <w:tc>
          <w:tcPr>
            <w:tcW w:w="5871" w:type="dxa"/>
            <w:tcBorders>
              <w:top w:val="nil"/>
            </w:tcBorders>
          </w:tcPr>
          <w:p w:rsidR="00BF3BEF" w:rsidRDefault="00BF3BEF">
            <w:pPr>
              <w:pStyle w:val="ConsPlusNonformat"/>
              <w:jc w:val="both"/>
            </w:pPr>
            <w:r>
              <w:rPr>
                <w:sz w:val="18"/>
              </w:rPr>
              <w:t xml:space="preserve">    тепловозов с нагрузкой на ось менее 23 т и         </w:t>
            </w:r>
          </w:p>
          <w:p w:rsidR="00BF3BEF" w:rsidRDefault="00BF3BEF">
            <w:pPr>
              <w:pStyle w:val="ConsPlusNonformat"/>
              <w:jc w:val="both"/>
            </w:pPr>
            <w:r>
              <w:rPr>
                <w:sz w:val="18"/>
              </w:rPr>
              <w:t xml:space="preserve">    маневровых тепловозов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50            </w:t>
            </w:r>
          </w:p>
        </w:tc>
      </w:tr>
      <w:tr w:rsidR="00BF3BEF">
        <w:trPr>
          <w:trHeight w:val="228"/>
        </w:trPr>
        <w:tc>
          <w:tcPr>
            <w:tcW w:w="5871" w:type="dxa"/>
            <w:tcBorders>
              <w:top w:val="nil"/>
            </w:tcBorders>
          </w:tcPr>
          <w:p w:rsidR="00BF3BEF" w:rsidRDefault="00BF3BEF">
            <w:pPr>
              <w:pStyle w:val="ConsPlusNonformat"/>
              <w:jc w:val="both"/>
            </w:pPr>
            <w:r>
              <w:rPr>
                <w:sz w:val="18"/>
              </w:rPr>
              <w:t xml:space="preserve">1.5.2 Для моторных вагонов МВПС с установленными       </w:t>
            </w:r>
          </w:p>
          <w:p w:rsidR="00BF3BEF" w:rsidRDefault="00BF3BEF">
            <w:pPr>
              <w:pStyle w:val="ConsPlusNonformat"/>
              <w:jc w:val="both"/>
            </w:pPr>
            <w:r>
              <w:rPr>
                <w:sz w:val="18"/>
              </w:rPr>
              <w:t xml:space="preserve">скоростями движения до 140 км/ч:                       </w:t>
            </w:r>
          </w:p>
          <w:p w:rsidR="00BF3BEF" w:rsidRDefault="00BF3BEF">
            <w:pPr>
              <w:pStyle w:val="ConsPlusNonformat"/>
              <w:jc w:val="both"/>
            </w:pPr>
            <w:r>
              <w:rPr>
                <w:sz w:val="18"/>
              </w:rPr>
              <w:t xml:space="preserve">электропоездов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70            </w:t>
            </w:r>
          </w:p>
        </w:tc>
      </w:tr>
      <w:tr w:rsidR="00BF3BEF">
        <w:trPr>
          <w:trHeight w:val="228"/>
        </w:trPr>
        <w:tc>
          <w:tcPr>
            <w:tcW w:w="5871" w:type="dxa"/>
            <w:tcBorders>
              <w:top w:val="nil"/>
            </w:tcBorders>
          </w:tcPr>
          <w:p w:rsidR="00BF3BEF" w:rsidRDefault="00BF3BEF">
            <w:pPr>
              <w:pStyle w:val="ConsPlusNonformat"/>
              <w:jc w:val="both"/>
            </w:pPr>
            <w:r>
              <w:rPr>
                <w:sz w:val="18"/>
              </w:rPr>
              <w:t xml:space="preserve">дизель-поездов                                         </w:t>
            </w:r>
          </w:p>
        </w:tc>
        <w:tc>
          <w:tcPr>
            <w:tcW w:w="2781" w:type="dxa"/>
            <w:tcBorders>
              <w:top w:val="nil"/>
            </w:tcBorders>
          </w:tcPr>
          <w:p w:rsidR="00BF3BEF" w:rsidRDefault="00BF3BEF">
            <w:pPr>
              <w:pStyle w:val="ConsPlusNonformat"/>
              <w:jc w:val="both"/>
            </w:pPr>
            <w:r>
              <w:rPr>
                <w:sz w:val="18"/>
              </w:rPr>
              <w:t xml:space="preserve">           50            </w:t>
            </w:r>
          </w:p>
        </w:tc>
      </w:tr>
      <w:tr w:rsidR="00BF3BEF">
        <w:trPr>
          <w:trHeight w:val="228"/>
        </w:trPr>
        <w:tc>
          <w:tcPr>
            <w:tcW w:w="5871" w:type="dxa"/>
            <w:tcBorders>
              <w:top w:val="nil"/>
            </w:tcBorders>
          </w:tcPr>
          <w:p w:rsidR="00BF3BEF" w:rsidRDefault="00BF3BEF">
            <w:pPr>
              <w:pStyle w:val="ConsPlusNonformat"/>
              <w:jc w:val="both"/>
            </w:pPr>
            <w:r>
              <w:rPr>
                <w:sz w:val="18"/>
              </w:rPr>
              <w:t xml:space="preserve">1.5.3 Для локомотивов с установленными скоростями      </w:t>
            </w:r>
          </w:p>
          <w:p w:rsidR="00BF3BEF" w:rsidRDefault="00BF3BEF">
            <w:pPr>
              <w:pStyle w:val="ConsPlusNonformat"/>
              <w:jc w:val="both"/>
            </w:pPr>
            <w:r>
              <w:rPr>
                <w:sz w:val="18"/>
              </w:rPr>
              <w:t xml:space="preserve">движения свыше 120 до 160 км/ч:                        </w:t>
            </w:r>
          </w:p>
          <w:p w:rsidR="00BF3BEF" w:rsidRDefault="00BF3BEF">
            <w:pPr>
              <w:pStyle w:val="ConsPlusNonformat"/>
              <w:jc w:val="both"/>
            </w:pPr>
            <w:r>
              <w:rPr>
                <w:sz w:val="18"/>
              </w:rPr>
              <w:t xml:space="preserve">    электровозов ЧС в/и (кроме колесных пар ЧС2 с      </w:t>
            </w:r>
          </w:p>
          <w:p w:rsidR="00BF3BEF" w:rsidRDefault="00BF3BEF">
            <w:pPr>
              <w:pStyle w:val="ConsPlusNonformat"/>
              <w:jc w:val="both"/>
            </w:pPr>
            <w:r>
              <w:rPr>
                <w:sz w:val="18"/>
              </w:rPr>
              <w:t xml:space="preserve">    диаметром обода колесного центра 1100 мм)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90            </w:t>
            </w:r>
          </w:p>
        </w:tc>
      </w:tr>
      <w:tr w:rsidR="00BF3BEF">
        <w:trPr>
          <w:trHeight w:val="228"/>
        </w:trPr>
        <w:tc>
          <w:tcPr>
            <w:tcW w:w="5871" w:type="dxa"/>
            <w:tcBorders>
              <w:top w:val="nil"/>
            </w:tcBorders>
          </w:tcPr>
          <w:p w:rsidR="00BF3BEF" w:rsidRDefault="00BF3BEF">
            <w:pPr>
              <w:pStyle w:val="ConsPlusNonformat"/>
              <w:jc w:val="both"/>
            </w:pPr>
            <w:r>
              <w:rPr>
                <w:sz w:val="18"/>
              </w:rPr>
              <w:t xml:space="preserve">    электровозов ЧС2 с диаметром обода колесного       </w:t>
            </w:r>
          </w:p>
          <w:p w:rsidR="00BF3BEF" w:rsidRDefault="00BF3BEF">
            <w:pPr>
              <w:pStyle w:val="ConsPlusNonformat"/>
              <w:jc w:val="both"/>
            </w:pPr>
            <w:r>
              <w:rPr>
                <w:sz w:val="18"/>
              </w:rPr>
              <w:t xml:space="preserve">    центра 1100 мм                                     </w:t>
            </w:r>
          </w:p>
        </w:tc>
        <w:tc>
          <w:tcPr>
            <w:tcW w:w="2781" w:type="dxa"/>
            <w:tcBorders>
              <w:top w:val="nil"/>
            </w:tcBorders>
          </w:tcPr>
          <w:p w:rsidR="00BF3BEF" w:rsidRDefault="00BF3BEF">
            <w:pPr>
              <w:pStyle w:val="ConsPlusNonformat"/>
              <w:jc w:val="both"/>
            </w:pPr>
            <w:r>
              <w:rPr>
                <w:sz w:val="18"/>
              </w:rPr>
              <w:t xml:space="preserve">           78            </w:t>
            </w:r>
          </w:p>
        </w:tc>
      </w:tr>
      <w:tr w:rsidR="00BF3BEF">
        <w:trPr>
          <w:trHeight w:val="228"/>
        </w:trPr>
        <w:tc>
          <w:tcPr>
            <w:tcW w:w="5871" w:type="dxa"/>
            <w:tcBorders>
              <w:top w:val="nil"/>
            </w:tcBorders>
          </w:tcPr>
          <w:p w:rsidR="00BF3BEF" w:rsidRDefault="00BF3BEF">
            <w:pPr>
              <w:pStyle w:val="ConsPlusNonformat"/>
              <w:jc w:val="both"/>
            </w:pPr>
            <w:r>
              <w:rPr>
                <w:sz w:val="18"/>
              </w:rPr>
              <w:t xml:space="preserve">    тепловозов                                         </w:t>
            </w:r>
          </w:p>
        </w:tc>
        <w:tc>
          <w:tcPr>
            <w:tcW w:w="2781" w:type="dxa"/>
            <w:tcBorders>
              <w:top w:val="nil"/>
            </w:tcBorders>
          </w:tcPr>
          <w:p w:rsidR="00BF3BEF" w:rsidRDefault="00BF3BEF">
            <w:pPr>
              <w:pStyle w:val="ConsPlusNonformat"/>
              <w:jc w:val="both"/>
            </w:pPr>
            <w:r>
              <w:rPr>
                <w:sz w:val="18"/>
              </w:rPr>
              <w:t xml:space="preserve">           65            </w:t>
            </w:r>
          </w:p>
        </w:tc>
      </w:tr>
      <w:tr w:rsidR="00BF3BEF">
        <w:trPr>
          <w:trHeight w:val="228"/>
        </w:trPr>
        <w:tc>
          <w:tcPr>
            <w:tcW w:w="5871" w:type="dxa"/>
            <w:tcBorders>
              <w:top w:val="nil"/>
            </w:tcBorders>
          </w:tcPr>
          <w:p w:rsidR="00BF3BEF" w:rsidRDefault="00BF3BEF">
            <w:pPr>
              <w:pStyle w:val="ConsPlusNonformat"/>
              <w:jc w:val="both"/>
            </w:pPr>
            <w:r>
              <w:rPr>
                <w:sz w:val="18"/>
              </w:rPr>
              <w:t xml:space="preserve">1.6 Минимальная толщина ободьев цельнокатаных колес    </w:t>
            </w:r>
          </w:p>
          <w:p w:rsidR="00BF3BEF" w:rsidRDefault="00BF3BEF">
            <w:pPr>
              <w:pStyle w:val="ConsPlusNonformat"/>
              <w:jc w:val="both"/>
            </w:pPr>
            <w:r>
              <w:rPr>
                <w:sz w:val="18"/>
              </w:rPr>
              <w:t xml:space="preserve">после обточки при проведении ремонта: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lastRenderedPageBreak/>
              <w:t xml:space="preserve">1.6.1 Тепловозов ТГМ (ТГМЗ, ТГМ4, ТГМ6)                </w:t>
            </w:r>
          </w:p>
        </w:tc>
        <w:tc>
          <w:tcPr>
            <w:tcW w:w="2781" w:type="dxa"/>
            <w:tcBorders>
              <w:top w:val="nil"/>
            </w:tcBorders>
          </w:tcPr>
          <w:p w:rsidR="00BF3BEF" w:rsidRDefault="00BF3BEF">
            <w:pPr>
              <w:pStyle w:val="ConsPlusNonformat"/>
              <w:jc w:val="both"/>
            </w:pPr>
            <w:r>
              <w:rPr>
                <w:sz w:val="18"/>
              </w:rPr>
              <w:t xml:space="preserve">           37            </w:t>
            </w:r>
          </w:p>
        </w:tc>
      </w:tr>
      <w:tr w:rsidR="00BF3BEF">
        <w:trPr>
          <w:trHeight w:val="228"/>
        </w:trPr>
        <w:tc>
          <w:tcPr>
            <w:tcW w:w="5871" w:type="dxa"/>
            <w:tcBorders>
              <w:top w:val="nil"/>
            </w:tcBorders>
          </w:tcPr>
          <w:p w:rsidR="00BF3BEF" w:rsidRDefault="00BF3BEF">
            <w:pPr>
              <w:pStyle w:val="ConsPlusNonformat"/>
              <w:jc w:val="both"/>
            </w:pPr>
            <w:r>
              <w:rPr>
                <w:sz w:val="18"/>
              </w:rPr>
              <w:t xml:space="preserve">1.6.2 Для локомотивов с установленными скоростями      </w:t>
            </w:r>
          </w:p>
          <w:p w:rsidR="00BF3BEF" w:rsidRDefault="00BF3BEF">
            <w:pPr>
              <w:pStyle w:val="ConsPlusNonformat"/>
              <w:jc w:val="both"/>
            </w:pPr>
            <w:r>
              <w:rPr>
                <w:sz w:val="18"/>
              </w:rPr>
              <w:t xml:space="preserve">движения до 140 км/ч                                   </w:t>
            </w:r>
          </w:p>
        </w:tc>
        <w:tc>
          <w:tcPr>
            <w:tcW w:w="2781" w:type="dxa"/>
            <w:tcBorders>
              <w:top w:val="nil"/>
            </w:tcBorders>
          </w:tcPr>
          <w:p w:rsidR="00BF3BEF" w:rsidRDefault="00BF3BEF">
            <w:pPr>
              <w:pStyle w:val="ConsPlusNonformat"/>
              <w:jc w:val="both"/>
            </w:pPr>
            <w:r>
              <w:rPr>
                <w:sz w:val="18"/>
              </w:rPr>
              <w:t xml:space="preserve">           64            </w:t>
            </w:r>
          </w:p>
        </w:tc>
      </w:tr>
      <w:tr w:rsidR="00BF3BEF">
        <w:trPr>
          <w:trHeight w:val="228"/>
        </w:trPr>
        <w:tc>
          <w:tcPr>
            <w:tcW w:w="5871" w:type="dxa"/>
            <w:tcBorders>
              <w:top w:val="nil"/>
            </w:tcBorders>
          </w:tcPr>
          <w:p w:rsidR="00BF3BEF" w:rsidRDefault="00BF3BEF">
            <w:pPr>
              <w:pStyle w:val="ConsPlusNonformat"/>
              <w:jc w:val="both"/>
            </w:pPr>
            <w:r>
              <w:rPr>
                <w:sz w:val="18"/>
              </w:rPr>
              <w:t xml:space="preserve">1.6.3 Для МВПС с установленными скоростями движения до </w:t>
            </w:r>
          </w:p>
          <w:p w:rsidR="00BF3BEF" w:rsidRDefault="00BF3BEF">
            <w:pPr>
              <w:pStyle w:val="ConsPlusNonformat"/>
              <w:jc w:val="both"/>
            </w:pPr>
            <w:r>
              <w:rPr>
                <w:sz w:val="18"/>
              </w:rPr>
              <w:t xml:space="preserve">140 км/ч:                                              </w:t>
            </w:r>
          </w:p>
          <w:p w:rsidR="00BF3BEF" w:rsidRDefault="00BF3BEF">
            <w:pPr>
              <w:pStyle w:val="ConsPlusNonformat"/>
              <w:jc w:val="both"/>
            </w:pPr>
            <w:r>
              <w:rPr>
                <w:sz w:val="18"/>
              </w:rPr>
              <w:t xml:space="preserve">для </w:t>
            </w:r>
            <w:proofErr w:type="spellStart"/>
            <w:r>
              <w:rPr>
                <w:sz w:val="18"/>
              </w:rPr>
              <w:t>немоторных</w:t>
            </w:r>
            <w:proofErr w:type="spellEnd"/>
            <w:r>
              <w:rPr>
                <w:sz w:val="18"/>
              </w:rPr>
              <w:t xml:space="preserve"> вагонов электропоездов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38            </w:t>
            </w:r>
          </w:p>
        </w:tc>
      </w:tr>
      <w:tr w:rsidR="00BF3BEF">
        <w:trPr>
          <w:trHeight w:val="228"/>
        </w:trPr>
        <w:tc>
          <w:tcPr>
            <w:tcW w:w="5871" w:type="dxa"/>
            <w:tcBorders>
              <w:top w:val="nil"/>
            </w:tcBorders>
          </w:tcPr>
          <w:p w:rsidR="00BF3BEF" w:rsidRDefault="00BF3BEF">
            <w:pPr>
              <w:pStyle w:val="ConsPlusNonformat"/>
              <w:jc w:val="both"/>
            </w:pPr>
            <w:r>
              <w:rPr>
                <w:sz w:val="18"/>
              </w:rPr>
              <w:t xml:space="preserve">для поддерживающих тележек дизель-поездов              </w:t>
            </w:r>
          </w:p>
        </w:tc>
        <w:tc>
          <w:tcPr>
            <w:tcW w:w="2781" w:type="dxa"/>
            <w:tcBorders>
              <w:top w:val="nil"/>
            </w:tcBorders>
          </w:tcPr>
          <w:p w:rsidR="00BF3BEF" w:rsidRDefault="00BF3BEF">
            <w:pPr>
              <w:pStyle w:val="ConsPlusNonformat"/>
              <w:jc w:val="both"/>
            </w:pPr>
            <w:r>
              <w:rPr>
                <w:sz w:val="18"/>
              </w:rPr>
              <w:t xml:space="preserve">           50            </w:t>
            </w:r>
          </w:p>
        </w:tc>
      </w:tr>
      <w:tr w:rsidR="00BF3BEF">
        <w:trPr>
          <w:trHeight w:val="228"/>
        </w:trPr>
        <w:tc>
          <w:tcPr>
            <w:tcW w:w="5871" w:type="dxa"/>
            <w:tcBorders>
              <w:top w:val="nil"/>
            </w:tcBorders>
          </w:tcPr>
          <w:p w:rsidR="00BF3BEF" w:rsidRDefault="00BF3BEF">
            <w:pPr>
              <w:pStyle w:val="ConsPlusNonformat"/>
              <w:jc w:val="both"/>
            </w:pPr>
            <w:r>
              <w:rPr>
                <w:sz w:val="18"/>
              </w:rPr>
              <w:t xml:space="preserve">1.6.4 Для локомотивов с установленными скоростями      </w:t>
            </w:r>
          </w:p>
          <w:p w:rsidR="00BF3BEF" w:rsidRDefault="00BF3BEF">
            <w:pPr>
              <w:pStyle w:val="ConsPlusNonformat"/>
              <w:jc w:val="both"/>
            </w:pPr>
            <w:r>
              <w:rPr>
                <w:sz w:val="18"/>
              </w:rPr>
              <w:t xml:space="preserve">движения свыше 140 до 200 км/ч                         </w:t>
            </w:r>
          </w:p>
        </w:tc>
        <w:tc>
          <w:tcPr>
            <w:tcW w:w="2781" w:type="dxa"/>
            <w:tcBorders>
              <w:top w:val="nil"/>
            </w:tcBorders>
          </w:tcPr>
          <w:p w:rsidR="00BF3BEF" w:rsidRDefault="00BF3BEF">
            <w:pPr>
              <w:pStyle w:val="ConsPlusNonformat"/>
              <w:jc w:val="both"/>
            </w:pPr>
            <w:r>
              <w:rPr>
                <w:sz w:val="18"/>
              </w:rPr>
              <w:t xml:space="preserve">          68,5           </w:t>
            </w:r>
          </w:p>
        </w:tc>
      </w:tr>
      <w:tr w:rsidR="00BF3BEF">
        <w:trPr>
          <w:trHeight w:val="228"/>
        </w:trPr>
        <w:tc>
          <w:tcPr>
            <w:tcW w:w="5871" w:type="dxa"/>
            <w:tcBorders>
              <w:top w:val="nil"/>
            </w:tcBorders>
          </w:tcPr>
          <w:p w:rsidR="00BF3BEF" w:rsidRDefault="00BF3BEF">
            <w:pPr>
              <w:pStyle w:val="ConsPlusNonformat"/>
              <w:jc w:val="both"/>
            </w:pPr>
            <w:r>
              <w:rPr>
                <w:sz w:val="18"/>
              </w:rPr>
              <w:t xml:space="preserve">1.7 Разность диаметров правого и левого бандажей,      </w:t>
            </w:r>
          </w:p>
          <w:p w:rsidR="00BF3BEF" w:rsidRDefault="00BF3BEF">
            <w:pPr>
              <w:pStyle w:val="ConsPlusNonformat"/>
              <w:jc w:val="both"/>
            </w:pPr>
            <w:r>
              <w:rPr>
                <w:sz w:val="18"/>
              </w:rPr>
              <w:t xml:space="preserve">измеряемых по кругу катания, у одной колесной пары, не </w:t>
            </w:r>
          </w:p>
          <w:p w:rsidR="00BF3BEF" w:rsidRDefault="00BF3BEF">
            <w:pPr>
              <w:pStyle w:val="ConsPlusNonformat"/>
              <w:jc w:val="both"/>
            </w:pPr>
            <w:r>
              <w:rPr>
                <w:sz w:val="18"/>
              </w:rPr>
              <w:t xml:space="preserve">более                                                  </w:t>
            </w:r>
          </w:p>
        </w:tc>
        <w:tc>
          <w:tcPr>
            <w:tcW w:w="2781" w:type="dxa"/>
            <w:tcBorders>
              <w:top w:val="nil"/>
            </w:tcBorders>
          </w:tcPr>
          <w:p w:rsidR="00BF3BEF" w:rsidRDefault="00BF3BEF">
            <w:pPr>
              <w:pStyle w:val="ConsPlusNonformat"/>
              <w:jc w:val="both"/>
            </w:pPr>
            <w:r>
              <w:rPr>
                <w:sz w:val="18"/>
              </w:rPr>
              <w:t xml:space="preserve">           0,5           </w:t>
            </w:r>
          </w:p>
        </w:tc>
      </w:tr>
      <w:tr w:rsidR="00BF3BEF">
        <w:trPr>
          <w:trHeight w:val="228"/>
        </w:trPr>
        <w:tc>
          <w:tcPr>
            <w:tcW w:w="5871" w:type="dxa"/>
            <w:tcBorders>
              <w:top w:val="nil"/>
            </w:tcBorders>
          </w:tcPr>
          <w:p w:rsidR="00BF3BEF" w:rsidRDefault="00BF3BEF">
            <w:pPr>
              <w:pStyle w:val="ConsPlusNonformat"/>
              <w:jc w:val="both"/>
            </w:pPr>
            <w:r>
              <w:rPr>
                <w:sz w:val="18"/>
              </w:rPr>
              <w:t xml:space="preserve">1.8 Непостоянство диаметра в поперечном сечении        </w:t>
            </w:r>
          </w:p>
          <w:p w:rsidR="00BF3BEF" w:rsidRDefault="00BF3BEF">
            <w:pPr>
              <w:pStyle w:val="ConsPlusNonformat"/>
              <w:jc w:val="both"/>
            </w:pPr>
            <w:r>
              <w:rPr>
                <w:sz w:val="18"/>
              </w:rPr>
              <w:t xml:space="preserve">бандажа по кругу катания (после обточки), не более     </w:t>
            </w:r>
          </w:p>
        </w:tc>
        <w:tc>
          <w:tcPr>
            <w:tcW w:w="2781" w:type="dxa"/>
            <w:tcBorders>
              <w:top w:val="nil"/>
            </w:tcBorders>
          </w:tcPr>
          <w:p w:rsidR="00BF3BEF" w:rsidRDefault="00BF3BEF">
            <w:pPr>
              <w:pStyle w:val="ConsPlusNonformat"/>
              <w:jc w:val="both"/>
            </w:pPr>
            <w:r>
              <w:rPr>
                <w:sz w:val="18"/>
              </w:rPr>
              <w:t xml:space="preserve">           0,5           </w:t>
            </w:r>
          </w:p>
        </w:tc>
      </w:tr>
      <w:tr w:rsidR="00BF3BEF">
        <w:trPr>
          <w:trHeight w:val="228"/>
        </w:trPr>
        <w:tc>
          <w:tcPr>
            <w:tcW w:w="5871" w:type="dxa"/>
            <w:tcBorders>
              <w:top w:val="nil"/>
            </w:tcBorders>
          </w:tcPr>
          <w:p w:rsidR="00BF3BEF" w:rsidRDefault="00BF3BEF">
            <w:pPr>
              <w:pStyle w:val="ConsPlusNonformat"/>
              <w:jc w:val="both"/>
            </w:pPr>
            <w:r>
              <w:rPr>
                <w:sz w:val="18"/>
              </w:rPr>
              <w:t xml:space="preserve">1.9 Минимальная толщина прижимного бурта после обжатия </w:t>
            </w:r>
          </w:p>
          <w:p w:rsidR="00BF3BEF" w:rsidRDefault="00BF3BEF">
            <w:pPr>
              <w:pStyle w:val="ConsPlusNonformat"/>
              <w:jc w:val="both"/>
            </w:pPr>
            <w:r>
              <w:rPr>
                <w:sz w:val="18"/>
              </w:rPr>
              <w:t xml:space="preserve">и расточки до диаметра, соответствующему наружному     </w:t>
            </w:r>
          </w:p>
          <w:p w:rsidR="00BF3BEF" w:rsidRDefault="00BF3BEF">
            <w:pPr>
              <w:pStyle w:val="ConsPlusNonformat"/>
              <w:jc w:val="both"/>
            </w:pPr>
            <w:r>
              <w:rPr>
                <w:sz w:val="18"/>
              </w:rPr>
              <w:t xml:space="preserve">(посадочному) диаметру обода колесного центра          </w:t>
            </w:r>
          </w:p>
          <w:p w:rsidR="00BF3BEF" w:rsidRDefault="00BF3BEF">
            <w:pPr>
              <w:pStyle w:val="ConsPlusNonformat"/>
              <w:jc w:val="both"/>
            </w:pPr>
            <w:r>
              <w:rPr>
                <w:sz w:val="18"/>
              </w:rPr>
              <w:t xml:space="preserve">тепловозов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4            </w:t>
            </w:r>
          </w:p>
        </w:tc>
      </w:tr>
      <w:tr w:rsidR="00BF3BEF">
        <w:trPr>
          <w:trHeight w:val="228"/>
        </w:trPr>
        <w:tc>
          <w:tcPr>
            <w:tcW w:w="5871" w:type="dxa"/>
            <w:tcBorders>
              <w:top w:val="nil"/>
            </w:tcBorders>
          </w:tcPr>
          <w:p w:rsidR="00BF3BEF" w:rsidRDefault="00BF3BEF">
            <w:pPr>
              <w:pStyle w:val="ConsPlusNonformat"/>
              <w:jc w:val="both"/>
            </w:pPr>
            <w:r>
              <w:rPr>
                <w:sz w:val="18"/>
              </w:rPr>
              <w:t xml:space="preserve">электровозов                                           </w:t>
            </w:r>
          </w:p>
        </w:tc>
        <w:tc>
          <w:tcPr>
            <w:tcW w:w="2781" w:type="dxa"/>
            <w:tcBorders>
              <w:top w:val="nil"/>
            </w:tcBorders>
          </w:tcPr>
          <w:p w:rsidR="00BF3BEF" w:rsidRDefault="00BF3BEF">
            <w:pPr>
              <w:pStyle w:val="ConsPlusNonformat"/>
              <w:jc w:val="both"/>
            </w:pPr>
            <w:r>
              <w:rPr>
                <w:sz w:val="18"/>
              </w:rPr>
              <w:t xml:space="preserve">            5            </w:t>
            </w:r>
          </w:p>
        </w:tc>
      </w:tr>
      <w:tr w:rsidR="00BF3BEF">
        <w:trPr>
          <w:trHeight w:val="228"/>
        </w:trPr>
        <w:tc>
          <w:tcPr>
            <w:tcW w:w="5871" w:type="dxa"/>
            <w:tcBorders>
              <w:top w:val="nil"/>
            </w:tcBorders>
          </w:tcPr>
          <w:p w:rsidR="00BF3BEF" w:rsidRDefault="00BF3BEF">
            <w:pPr>
              <w:pStyle w:val="ConsPlusNonformat"/>
              <w:jc w:val="both"/>
            </w:pPr>
            <w:r>
              <w:rPr>
                <w:sz w:val="18"/>
              </w:rPr>
              <w:t xml:space="preserve">МВПС                                                   </w:t>
            </w:r>
          </w:p>
        </w:tc>
        <w:tc>
          <w:tcPr>
            <w:tcW w:w="2781" w:type="dxa"/>
            <w:tcBorders>
              <w:top w:val="nil"/>
            </w:tcBorders>
          </w:tcPr>
          <w:p w:rsidR="00BF3BEF" w:rsidRDefault="00BF3BEF">
            <w:pPr>
              <w:pStyle w:val="ConsPlusNonformat"/>
              <w:jc w:val="both"/>
            </w:pPr>
            <w:r>
              <w:rPr>
                <w:sz w:val="18"/>
              </w:rPr>
              <w:t xml:space="preserve">            7            </w:t>
            </w:r>
          </w:p>
        </w:tc>
      </w:tr>
      <w:tr w:rsidR="00BF3BEF">
        <w:trPr>
          <w:trHeight w:val="228"/>
        </w:trPr>
        <w:tc>
          <w:tcPr>
            <w:tcW w:w="5871" w:type="dxa"/>
            <w:tcBorders>
              <w:top w:val="nil"/>
            </w:tcBorders>
          </w:tcPr>
          <w:p w:rsidR="00BF3BEF" w:rsidRDefault="00BF3BEF">
            <w:pPr>
              <w:pStyle w:val="ConsPlusNonformat"/>
              <w:jc w:val="both"/>
            </w:pPr>
            <w:r>
              <w:rPr>
                <w:sz w:val="18"/>
              </w:rPr>
              <w:t xml:space="preserve">1.10 Минимальная толщина упорного бурта                </w:t>
            </w:r>
          </w:p>
        </w:tc>
        <w:tc>
          <w:tcPr>
            <w:tcW w:w="2781" w:type="dxa"/>
            <w:tcBorders>
              <w:top w:val="nil"/>
            </w:tcBorders>
          </w:tcPr>
          <w:p w:rsidR="00BF3BEF" w:rsidRDefault="00BF3BEF">
            <w:pPr>
              <w:pStyle w:val="ConsPlusNonformat"/>
              <w:jc w:val="both"/>
            </w:pPr>
            <w:r>
              <w:rPr>
                <w:sz w:val="18"/>
              </w:rPr>
              <w:t xml:space="preserve">           10            </w:t>
            </w:r>
          </w:p>
        </w:tc>
      </w:tr>
      <w:tr w:rsidR="00BF3BEF">
        <w:trPr>
          <w:trHeight w:val="228"/>
        </w:trPr>
        <w:tc>
          <w:tcPr>
            <w:tcW w:w="5871" w:type="dxa"/>
            <w:tcBorders>
              <w:top w:val="nil"/>
            </w:tcBorders>
          </w:tcPr>
          <w:p w:rsidR="00BF3BEF" w:rsidRDefault="00BF3BEF">
            <w:pPr>
              <w:pStyle w:val="ConsPlusNonformat"/>
              <w:jc w:val="both"/>
            </w:pPr>
            <w:r>
              <w:rPr>
                <w:sz w:val="18"/>
              </w:rPr>
              <w:t xml:space="preserve">1.11 Отклонения ширины бандажей от номинального        </w:t>
            </w:r>
          </w:p>
          <w:p w:rsidR="00BF3BEF" w:rsidRDefault="00BF3BEF">
            <w:pPr>
              <w:pStyle w:val="ConsPlusNonformat"/>
              <w:jc w:val="both"/>
            </w:pPr>
            <w:r>
              <w:rPr>
                <w:sz w:val="18"/>
              </w:rPr>
              <w:t xml:space="preserve">   размера*                                            </w:t>
            </w:r>
          </w:p>
          <w:p w:rsidR="00BF3BEF" w:rsidRDefault="00BF3BEF">
            <w:pPr>
              <w:pStyle w:val="ConsPlusNonformat"/>
              <w:jc w:val="both"/>
            </w:pPr>
            <w:r>
              <w:rPr>
                <w:sz w:val="18"/>
              </w:rPr>
              <w:t xml:space="preserve">   </w:t>
            </w:r>
            <w:proofErr w:type="spellStart"/>
            <w:r>
              <w:rPr>
                <w:sz w:val="18"/>
              </w:rPr>
              <w:t>старогодного</w:t>
            </w:r>
            <w:proofErr w:type="spellEnd"/>
            <w:r>
              <w:rPr>
                <w:sz w:val="18"/>
              </w:rPr>
              <w:t xml:space="preserve">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+3; -4          </w:t>
            </w:r>
          </w:p>
        </w:tc>
      </w:tr>
      <w:tr w:rsidR="00BF3BEF">
        <w:trPr>
          <w:trHeight w:val="228"/>
        </w:trPr>
        <w:tc>
          <w:tcPr>
            <w:tcW w:w="5871" w:type="dxa"/>
            <w:tcBorders>
              <w:top w:val="nil"/>
            </w:tcBorders>
          </w:tcPr>
          <w:p w:rsidR="00BF3BEF" w:rsidRDefault="00BF3BEF">
            <w:pPr>
              <w:pStyle w:val="ConsPlusNonformat"/>
              <w:jc w:val="both"/>
            </w:pPr>
            <w:r>
              <w:rPr>
                <w:sz w:val="18"/>
              </w:rPr>
              <w:t xml:space="preserve">   нового                                              </w:t>
            </w:r>
          </w:p>
        </w:tc>
        <w:tc>
          <w:tcPr>
            <w:tcW w:w="2781" w:type="dxa"/>
            <w:tcBorders>
              <w:top w:val="nil"/>
            </w:tcBorders>
          </w:tcPr>
          <w:p w:rsidR="00BF3BEF" w:rsidRDefault="00BF3BEF">
            <w:pPr>
              <w:pStyle w:val="ConsPlusNonformat"/>
              <w:jc w:val="both"/>
            </w:pPr>
            <w:r>
              <w:rPr>
                <w:sz w:val="18"/>
              </w:rPr>
              <w:t xml:space="preserve">         +3; -2          </w:t>
            </w:r>
          </w:p>
        </w:tc>
      </w:tr>
      <w:tr w:rsidR="00BF3BEF">
        <w:trPr>
          <w:trHeight w:val="228"/>
        </w:trPr>
        <w:tc>
          <w:tcPr>
            <w:tcW w:w="5871" w:type="dxa"/>
            <w:tcBorders>
              <w:top w:val="nil"/>
            </w:tcBorders>
          </w:tcPr>
          <w:p w:rsidR="00BF3BEF" w:rsidRDefault="00BF3BEF">
            <w:pPr>
              <w:pStyle w:val="ConsPlusNonformat"/>
              <w:jc w:val="both"/>
            </w:pPr>
            <w:r>
              <w:rPr>
                <w:sz w:val="18"/>
              </w:rPr>
              <w:t xml:space="preserve">   в местах постановки клейм                           </w:t>
            </w:r>
          </w:p>
        </w:tc>
        <w:tc>
          <w:tcPr>
            <w:tcW w:w="2781" w:type="dxa"/>
            <w:tcBorders>
              <w:top w:val="nil"/>
            </w:tcBorders>
          </w:tcPr>
          <w:p w:rsidR="00BF3BEF" w:rsidRDefault="00BF3BEF">
            <w:pPr>
              <w:pStyle w:val="ConsPlusNonformat"/>
              <w:jc w:val="both"/>
            </w:pPr>
            <w:r>
              <w:rPr>
                <w:sz w:val="18"/>
              </w:rPr>
              <w:t xml:space="preserve">     Не нормируется      </w:t>
            </w:r>
          </w:p>
        </w:tc>
      </w:tr>
      <w:tr w:rsidR="00BF3BEF">
        <w:trPr>
          <w:trHeight w:val="228"/>
        </w:trPr>
        <w:tc>
          <w:tcPr>
            <w:tcW w:w="5871" w:type="dxa"/>
            <w:tcBorders>
              <w:top w:val="nil"/>
            </w:tcBorders>
          </w:tcPr>
          <w:p w:rsidR="00BF3BEF" w:rsidRDefault="00BF3BEF">
            <w:pPr>
              <w:pStyle w:val="ConsPlusNonformat"/>
              <w:jc w:val="both"/>
            </w:pPr>
            <w:r>
              <w:rPr>
                <w:sz w:val="18"/>
              </w:rPr>
              <w:t xml:space="preserve">1.12 Разность в измерениях по ширине одного бандажа,   </w:t>
            </w:r>
          </w:p>
          <w:p w:rsidR="00BF3BEF" w:rsidRDefault="00BF3BEF">
            <w:pPr>
              <w:pStyle w:val="ConsPlusNonformat"/>
              <w:jc w:val="both"/>
            </w:pPr>
            <w:r>
              <w:rPr>
                <w:sz w:val="18"/>
              </w:rPr>
              <w:t xml:space="preserve">не более                                               </w:t>
            </w:r>
          </w:p>
        </w:tc>
        <w:tc>
          <w:tcPr>
            <w:tcW w:w="2781" w:type="dxa"/>
            <w:tcBorders>
              <w:top w:val="nil"/>
            </w:tcBorders>
          </w:tcPr>
          <w:p w:rsidR="00BF3BEF" w:rsidRDefault="00BF3BEF">
            <w:pPr>
              <w:pStyle w:val="ConsPlusNonformat"/>
              <w:jc w:val="both"/>
            </w:pPr>
            <w:r>
              <w:rPr>
                <w:sz w:val="18"/>
              </w:rPr>
              <w:t xml:space="preserve">            3            </w:t>
            </w:r>
          </w:p>
        </w:tc>
      </w:tr>
      <w:tr w:rsidR="00BF3BEF">
        <w:trPr>
          <w:trHeight w:val="228"/>
        </w:trPr>
        <w:tc>
          <w:tcPr>
            <w:tcW w:w="5871" w:type="dxa"/>
            <w:tcBorders>
              <w:top w:val="nil"/>
            </w:tcBorders>
          </w:tcPr>
          <w:p w:rsidR="00BF3BEF" w:rsidRDefault="00BF3BEF">
            <w:pPr>
              <w:pStyle w:val="ConsPlusNonformat"/>
              <w:jc w:val="both"/>
            </w:pPr>
            <w:r>
              <w:rPr>
                <w:sz w:val="18"/>
              </w:rPr>
              <w:t xml:space="preserve">1.13 Разность в измерениях толщины бандажа по кругу    </w:t>
            </w:r>
          </w:p>
          <w:p w:rsidR="00BF3BEF" w:rsidRDefault="00BF3BEF">
            <w:pPr>
              <w:pStyle w:val="ConsPlusNonformat"/>
              <w:jc w:val="both"/>
            </w:pPr>
            <w:r>
              <w:rPr>
                <w:sz w:val="18"/>
              </w:rPr>
              <w:t xml:space="preserve">катания, не более:                                     </w:t>
            </w:r>
          </w:p>
          <w:p w:rsidR="00BF3BEF" w:rsidRDefault="00BF3BEF">
            <w:pPr>
              <w:pStyle w:val="ConsPlusNonformat"/>
              <w:jc w:val="both"/>
            </w:pPr>
            <w:proofErr w:type="spellStart"/>
            <w:r>
              <w:rPr>
                <w:sz w:val="18"/>
              </w:rPr>
              <w:t>старогодного</w:t>
            </w:r>
            <w:proofErr w:type="spellEnd"/>
            <w:r>
              <w:rPr>
                <w:sz w:val="18"/>
              </w:rPr>
              <w:t xml:space="preserve">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3            </w:t>
            </w:r>
          </w:p>
        </w:tc>
      </w:tr>
      <w:tr w:rsidR="00BF3BEF">
        <w:trPr>
          <w:trHeight w:val="228"/>
        </w:trPr>
        <w:tc>
          <w:tcPr>
            <w:tcW w:w="5871" w:type="dxa"/>
            <w:tcBorders>
              <w:top w:val="nil"/>
            </w:tcBorders>
          </w:tcPr>
          <w:p w:rsidR="00BF3BEF" w:rsidRDefault="00BF3BEF">
            <w:pPr>
              <w:pStyle w:val="ConsPlusNonformat"/>
              <w:jc w:val="both"/>
            </w:pPr>
            <w:r>
              <w:rPr>
                <w:sz w:val="18"/>
              </w:rPr>
              <w:t xml:space="preserve">нового                                                 </w:t>
            </w:r>
          </w:p>
        </w:tc>
        <w:tc>
          <w:tcPr>
            <w:tcW w:w="2781" w:type="dxa"/>
            <w:tcBorders>
              <w:top w:val="nil"/>
            </w:tcBorders>
          </w:tcPr>
          <w:p w:rsidR="00BF3BEF" w:rsidRDefault="00BF3BEF">
            <w:pPr>
              <w:pStyle w:val="ConsPlusNonformat"/>
              <w:jc w:val="both"/>
            </w:pPr>
            <w:r>
              <w:rPr>
                <w:sz w:val="18"/>
              </w:rPr>
              <w:t xml:space="preserve">            2            </w:t>
            </w:r>
          </w:p>
        </w:tc>
      </w:tr>
      <w:tr w:rsidR="00BF3BEF">
        <w:trPr>
          <w:trHeight w:val="228"/>
        </w:trPr>
        <w:tc>
          <w:tcPr>
            <w:tcW w:w="5871" w:type="dxa"/>
            <w:tcBorders>
              <w:top w:val="nil"/>
            </w:tcBorders>
          </w:tcPr>
          <w:p w:rsidR="00BF3BEF" w:rsidRDefault="00BF3BEF">
            <w:pPr>
              <w:pStyle w:val="ConsPlusNonformat"/>
              <w:jc w:val="both"/>
            </w:pPr>
            <w:r>
              <w:rPr>
                <w:sz w:val="18"/>
              </w:rPr>
              <w:t xml:space="preserve">1.14 Радиальное биение бандажей по кругу катания       </w:t>
            </w:r>
          </w:p>
          <w:p w:rsidR="00BF3BEF" w:rsidRDefault="00BF3BEF">
            <w:pPr>
              <w:pStyle w:val="ConsPlusNonformat"/>
              <w:jc w:val="both"/>
            </w:pPr>
            <w:r>
              <w:rPr>
                <w:sz w:val="18"/>
              </w:rPr>
              <w:t xml:space="preserve">(после обточки) относительно центровых отверстий оси,  </w:t>
            </w:r>
          </w:p>
          <w:p w:rsidR="00BF3BEF" w:rsidRDefault="00BF3BEF">
            <w:pPr>
              <w:pStyle w:val="ConsPlusNonformat"/>
              <w:jc w:val="both"/>
            </w:pPr>
            <w:r>
              <w:rPr>
                <w:sz w:val="18"/>
              </w:rPr>
              <w:t xml:space="preserve">не более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0,5           </w:t>
            </w:r>
          </w:p>
        </w:tc>
      </w:tr>
      <w:tr w:rsidR="00BF3BEF">
        <w:trPr>
          <w:trHeight w:val="228"/>
        </w:trPr>
        <w:tc>
          <w:tcPr>
            <w:tcW w:w="5871" w:type="dxa"/>
            <w:tcBorders>
              <w:top w:val="nil"/>
            </w:tcBorders>
          </w:tcPr>
          <w:p w:rsidR="00BF3BEF" w:rsidRDefault="00BF3BEF">
            <w:pPr>
              <w:pStyle w:val="ConsPlusNonformat"/>
              <w:jc w:val="both"/>
            </w:pPr>
            <w:r>
              <w:rPr>
                <w:sz w:val="18"/>
              </w:rPr>
              <w:t xml:space="preserve">2 Колесные центры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t xml:space="preserve">2.1 Радиальное биение обода относительно центра оси,   </w:t>
            </w:r>
          </w:p>
          <w:p w:rsidR="00BF3BEF" w:rsidRDefault="00BF3BEF">
            <w:pPr>
              <w:pStyle w:val="ConsPlusNonformat"/>
              <w:jc w:val="both"/>
            </w:pPr>
            <w:r>
              <w:rPr>
                <w:sz w:val="18"/>
              </w:rPr>
              <w:t xml:space="preserve">не более                                               </w:t>
            </w:r>
          </w:p>
        </w:tc>
        <w:tc>
          <w:tcPr>
            <w:tcW w:w="2781" w:type="dxa"/>
            <w:tcBorders>
              <w:top w:val="nil"/>
            </w:tcBorders>
          </w:tcPr>
          <w:p w:rsidR="00BF3BEF" w:rsidRDefault="00BF3BEF">
            <w:pPr>
              <w:pStyle w:val="ConsPlusNonformat"/>
              <w:jc w:val="both"/>
            </w:pPr>
            <w:r>
              <w:rPr>
                <w:sz w:val="18"/>
              </w:rPr>
              <w:t xml:space="preserve">            1            </w:t>
            </w:r>
          </w:p>
        </w:tc>
      </w:tr>
      <w:tr w:rsidR="00BF3BEF">
        <w:trPr>
          <w:trHeight w:val="228"/>
        </w:trPr>
        <w:tc>
          <w:tcPr>
            <w:tcW w:w="5871" w:type="dxa"/>
            <w:tcBorders>
              <w:top w:val="nil"/>
            </w:tcBorders>
          </w:tcPr>
          <w:p w:rsidR="00BF3BEF" w:rsidRDefault="00BF3BEF">
            <w:pPr>
              <w:pStyle w:val="ConsPlusNonformat"/>
              <w:jc w:val="both"/>
            </w:pPr>
            <w:r>
              <w:rPr>
                <w:sz w:val="18"/>
              </w:rPr>
              <w:t xml:space="preserve">2.2 Отклонение ширины обода от номинального размера    </w:t>
            </w:r>
          </w:p>
          <w:p w:rsidR="00BF3BEF" w:rsidRDefault="00BF3BEF">
            <w:pPr>
              <w:pStyle w:val="ConsPlusNonformat"/>
              <w:jc w:val="both"/>
            </w:pPr>
            <w:r>
              <w:rPr>
                <w:sz w:val="18"/>
              </w:rPr>
              <w:t xml:space="preserve">колесных пар*:                                         </w:t>
            </w:r>
          </w:p>
          <w:p w:rsidR="00BF3BEF" w:rsidRDefault="00BF3BEF">
            <w:pPr>
              <w:pStyle w:val="ConsPlusNonformat"/>
              <w:jc w:val="both"/>
            </w:pPr>
            <w:r>
              <w:rPr>
                <w:sz w:val="18"/>
              </w:rPr>
              <w:t xml:space="preserve">   тепловозов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+2; -8          </w:t>
            </w:r>
          </w:p>
        </w:tc>
      </w:tr>
      <w:tr w:rsidR="00BF3BEF">
        <w:trPr>
          <w:trHeight w:val="228"/>
        </w:trPr>
        <w:tc>
          <w:tcPr>
            <w:tcW w:w="5871" w:type="dxa"/>
            <w:tcBorders>
              <w:top w:val="nil"/>
            </w:tcBorders>
          </w:tcPr>
          <w:p w:rsidR="00BF3BEF" w:rsidRDefault="00BF3BEF">
            <w:pPr>
              <w:pStyle w:val="ConsPlusNonformat"/>
              <w:jc w:val="both"/>
            </w:pPr>
            <w:r>
              <w:rPr>
                <w:sz w:val="18"/>
              </w:rPr>
              <w:t xml:space="preserve">   электровозов и МВПС                                 </w:t>
            </w:r>
          </w:p>
        </w:tc>
        <w:tc>
          <w:tcPr>
            <w:tcW w:w="2781" w:type="dxa"/>
            <w:tcBorders>
              <w:top w:val="nil"/>
            </w:tcBorders>
          </w:tcPr>
          <w:p w:rsidR="00BF3BEF" w:rsidRDefault="00BF3BEF">
            <w:pPr>
              <w:pStyle w:val="ConsPlusNonformat"/>
              <w:jc w:val="both"/>
            </w:pPr>
            <w:r>
              <w:rPr>
                <w:sz w:val="18"/>
              </w:rPr>
              <w:t xml:space="preserve">         +2; -5          </w:t>
            </w:r>
          </w:p>
        </w:tc>
      </w:tr>
      <w:tr w:rsidR="00BF3BEF">
        <w:trPr>
          <w:trHeight w:val="228"/>
        </w:trPr>
        <w:tc>
          <w:tcPr>
            <w:tcW w:w="5871" w:type="dxa"/>
            <w:tcBorders>
              <w:top w:val="nil"/>
            </w:tcBorders>
          </w:tcPr>
          <w:p w:rsidR="00BF3BEF" w:rsidRDefault="00BF3BEF">
            <w:pPr>
              <w:pStyle w:val="ConsPlusNonformat"/>
              <w:jc w:val="both"/>
            </w:pPr>
            <w:r>
              <w:rPr>
                <w:sz w:val="18"/>
              </w:rPr>
              <w:t xml:space="preserve">2.3 Разность диаметров ободьев у одной колесной пары   </w:t>
            </w:r>
          </w:p>
          <w:p w:rsidR="00BF3BEF" w:rsidRDefault="00BF3BEF">
            <w:pPr>
              <w:pStyle w:val="ConsPlusNonformat"/>
              <w:jc w:val="both"/>
            </w:pPr>
            <w:r>
              <w:rPr>
                <w:sz w:val="18"/>
              </w:rPr>
              <w:t xml:space="preserve">при смене бандажей, не более                           </w:t>
            </w:r>
          </w:p>
        </w:tc>
        <w:tc>
          <w:tcPr>
            <w:tcW w:w="2781" w:type="dxa"/>
            <w:tcBorders>
              <w:top w:val="nil"/>
            </w:tcBorders>
          </w:tcPr>
          <w:p w:rsidR="00BF3BEF" w:rsidRDefault="00BF3BEF">
            <w:pPr>
              <w:pStyle w:val="ConsPlusNonformat"/>
              <w:jc w:val="both"/>
            </w:pPr>
            <w:r>
              <w:rPr>
                <w:sz w:val="18"/>
              </w:rPr>
              <w:t xml:space="preserve">            4            </w:t>
            </w:r>
          </w:p>
        </w:tc>
      </w:tr>
      <w:tr w:rsidR="00BF3BEF">
        <w:trPr>
          <w:trHeight w:val="228"/>
        </w:trPr>
        <w:tc>
          <w:tcPr>
            <w:tcW w:w="5871" w:type="dxa"/>
            <w:tcBorders>
              <w:top w:val="nil"/>
            </w:tcBorders>
          </w:tcPr>
          <w:p w:rsidR="00BF3BEF" w:rsidRDefault="00BF3BEF">
            <w:pPr>
              <w:pStyle w:val="ConsPlusNonformat"/>
              <w:jc w:val="both"/>
            </w:pPr>
            <w:r>
              <w:rPr>
                <w:sz w:val="18"/>
              </w:rPr>
              <w:t xml:space="preserve">2.4 Отклонение диаметра обода от номинального размера* </w:t>
            </w:r>
          </w:p>
        </w:tc>
        <w:tc>
          <w:tcPr>
            <w:tcW w:w="2781" w:type="dxa"/>
            <w:tcBorders>
              <w:top w:val="nil"/>
            </w:tcBorders>
          </w:tcPr>
          <w:p w:rsidR="00BF3BEF" w:rsidRDefault="00BF3BEF">
            <w:pPr>
              <w:pStyle w:val="ConsPlusNonformat"/>
              <w:jc w:val="both"/>
            </w:pPr>
            <w:r>
              <w:rPr>
                <w:sz w:val="18"/>
              </w:rPr>
              <w:t xml:space="preserve">         +3; -6          </w:t>
            </w:r>
          </w:p>
        </w:tc>
      </w:tr>
      <w:tr w:rsidR="00BF3BEF">
        <w:trPr>
          <w:trHeight w:val="228"/>
        </w:trPr>
        <w:tc>
          <w:tcPr>
            <w:tcW w:w="5871" w:type="dxa"/>
            <w:tcBorders>
              <w:top w:val="nil"/>
            </w:tcBorders>
          </w:tcPr>
          <w:p w:rsidR="00BF3BEF" w:rsidRDefault="00BF3BEF">
            <w:pPr>
              <w:pStyle w:val="ConsPlusNonformat"/>
              <w:jc w:val="both"/>
            </w:pPr>
            <w:r>
              <w:rPr>
                <w:sz w:val="18"/>
              </w:rPr>
              <w:t xml:space="preserve">2.5 Увеличение диаметра отверстия в ступице колесного  </w:t>
            </w:r>
          </w:p>
          <w:p w:rsidR="00BF3BEF" w:rsidRDefault="00BF3BEF">
            <w:pPr>
              <w:pStyle w:val="ConsPlusNonformat"/>
              <w:jc w:val="both"/>
            </w:pPr>
            <w:r>
              <w:rPr>
                <w:sz w:val="18"/>
              </w:rPr>
              <w:t xml:space="preserve">центра относительно номинального размера* при расточке </w:t>
            </w:r>
          </w:p>
          <w:p w:rsidR="00BF3BEF" w:rsidRDefault="00BF3BEF">
            <w:pPr>
              <w:pStyle w:val="ConsPlusNonformat"/>
              <w:jc w:val="both"/>
            </w:pPr>
            <w:r>
              <w:rPr>
                <w:sz w:val="18"/>
              </w:rPr>
              <w:t xml:space="preserve">под наплавку, не более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12            </w:t>
            </w:r>
          </w:p>
        </w:tc>
      </w:tr>
      <w:tr w:rsidR="00BF3BEF">
        <w:trPr>
          <w:trHeight w:val="228"/>
        </w:trPr>
        <w:tc>
          <w:tcPr>
            <w:tcW w:w="5871" w:type="dxa"/>
            <w:tcBorders>
              <w:top w:val="nil"/>
            </w:tcBorders>
          </w:tcPr>
          <w:p w:rsidR="00BF3BEF" w:rsidRDefault="00BF3BEF">
            <w:pPr>
              <w:pStyle w:val="ConsPlusNonformat"/>
              <w:jc w:val="both"/>
            </w:pPr>
            <w:r>
              <w:rPr>
                <w:sz w:val="18"/>
              </w:rPr>
              <w:t xml:space="preserve">2.6 Допуск торцевого биения ступиц со стороны моторно- </w:t>
            </w:r>
          </w:p>
          <w:p w:rsidR="00BF3BEF" w:rsidRDefault="00BF3BEF">
            <w:pPr>
              <w:pStyle w:val="ConsPlusNonformat"/>
              <w:jc w:val="both"/>
            </w:pPr>
            <w:r>
              <w:rPr>
                <w:sz w:val="18"/>
              </w:rPr>
              <w:lastRenderedPageBreak/>
              <w:t xml:space="preserve">осевых подшипников у тепловозных колесных пар, не      </w:t>
            </w:r>
          </w:p>
          <w:p w:rsidR="00BF3BEF" w:rsidRDefault="00BF3BEF">
            <w:pPr>
              <w:pStyle w:val="ConsPlusNonformat"/>
              <w:jc w:val="both"/>
            </w:pPr>
            <w:r>
              <w:rPr>
                <w:sz w:val="18"/>
              </w:rPr>
              <w:t xml:space="preserve">более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lastRenderedPageBreak/>
              <w:t xml:space="preserve">          0,05           </w:t>
            </w:r>
          </w:p>
        </w:tc>
      </w:tr>
      <w:tr w:rsidR="00BF3BEF">
        <w:trPr>
          <w:trHeight w:val="228"/>
        </w:trPr>
        <w:tc>
          <w:tcPr>
            <w:tcW w:w="5871" w:type="dxa"/>
            <w:tcBorders>
              <w:top w:val="nil"/>
            </w:tcBorders>
          </w:tcPr>
          <w:p w:rsidR="00BF3BEF" w:rsidRDefault="00BF3BEF">
            <w:pPr>
              <w:pStyle w:val="ConsPlusNonformat"/>
              <w:jc w:val="both"/>
            </w:pPr>
            <w:r>
              <w:rPr>
                <w:sz w:val="18"/>
              </w:rPr>
              <w:lastRenderedPageBreak/>
              <w:t xml:space="preserve">2.7 Уменьшение длины ступицы от номинального размера   </w:t>
            </w:r>
          </w:p>
          <w:p w:rsidR="00BF3BEF" w:rsidRDefault="00BF3BEF">
            <w:pPr>
              <w:pStyle w:val="ConsPlusNonformat"/>
              <w:jc w:val="both"/>
            </w:pPr>
            <w:r>
              <w:rPr>
                <w:sz w:val="18"/>
              </w:rPr>
              <w:t xml:space="preserve">тепловозов                                             </w:t>
            </w:r>
          </w:p>
        </w:tc>
        <w:tc>
          <w:tcPr>
            <w:tcW w:w="2781" w:type="dxa"/>
            <w:tcBorders>
              <w:top w:val="nil"/>
            </w:tcBorders>
          </w:tcPr>
          <w:p w:rsidR="00BF3BEF" w:rsidRDefault="00BF3BEF">
            <w:pPr>
              <w:pStyle w:val="ConsPlusNonformat"/>
              <w:jc w:val="both"/>
            </w:pPr>
            <w:r>
              <w:rPr>
                <w:sz w:val="18"/>
              </w:rPr>
              <w:t xml:space="preserve">            5            </w:t>
            </w:r>
          </w:p>
        </w:tc>
      </w:tr>
      <w:tr w:rsidR="00BF3BEF">
        <w:trPr>
          <w:trHeight w:val="228"/>
        </w:trPr>
        <w:tc>
          <w:tcPr>
            <w:tcW w:w="5871" w:type="dxa"/>
            <w:tcBorders>
              <w:top w:val="nil"/>
            </w:tcBorders>
          </w:tcPr>
          <w:p w:rsidR="00BF3BEF" w:rsidRDefault="00BF3BEF">
            <w:pPr>
              <w:pStyle w:val="ConsPlusNonformat"/>
              <w:jc w:val="both"/>
            </w:pPr>
            <w:r>
              <w:rPr>
                <w:sz w:val="18"/>
              </w:rPr>
              <w:t xml:space="preserve">электровозов                                           </w:t>
            </w:r>
          </w:p>
        </w:tc>
        <w:tc>
          <w:tcPr>
            <w:tcW w:w="2781" w:type="dxa"/>
            <w:tcBorders>
              <w:top w:val="nil"/>
            </w:tcBorders>
          </w:tcPr>
          <w:p w:rsidR="00BF3BEF" w:rsidRDefault="00BF3BEF">
            <w:pPr>
              <w:pStyle w:val="ConsPlusNonformat"/>
              <w:jc w:val="both"/>
            </w:pPr>
            <w:r>
              <w:rPr>
                <w:sz w:val="18"/>
              </w:rPr>
              <w:t xml:space="preserve">            3            </w:t>
            </w:r>
          </w:p>
        </w:tc>
      </w:tr>
      <w:tr w:rsidR="00BF3BEF">
        <w:trPr>
          <w:trHeight w:val="228"/>
        </w:trPr>
        <w:tc>
          <w:tcPr>
            <w:tcW w:w="5871" w:type="dxa"/>
            <w:tcBorders>
              <w:top w:val="nil"/>
            </w:tcBorders>
          </w:tcPr>
          <w:p w:rsidR="00BF3BEF" w:rsidRDefault="00BF3BEF">
            <w:pPr>
              <w:pStyle w:val="ConsPlusNonformat"/>
              <w:jc w:val="both"/>
            </w:pPr>
            <w:r>
              <w:rPr>
                <w:sz w:val="18"/>
              </w:rPr>
              <w:t xml:space="preserve">2.8 Уменьшение наружного диаметра ступицы от           </w:t>
            </w:r>
          </w:p>
          <w:p w:rsidR="00BF3BEF" w:rsidRDefault="00BF3BEF">
            <w:pPr>
              <w:pStyle w:val="ConsPlusNonformat"/>
              <w:jc w:val="both"/>
            </w:pPr>
            <w:r>
              <w:rPr>
                <w:sz w:val="18"/>
              </w:rPr>
              <w:t xml:space="preserve">номинального размера в местах работы уплотнения, не    </w:t>
            </w:r>
          </w:p>
          <w:p w:rsidR="00BF3BEF" w:rsidRDefault="00BF3BEF">
            <w:pPr>
              <w:pStyle w:val="ConsPlusNonformat"/>
              <w:jc w:val="both"/>
            </w:pPr>
            <w:r>
              <w:rPr>
                <w:sz w:val="18"/>
              </w:rPr>
              <w:t xml:space="preserve">более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5            </w:t>
            </w:r>
          </w:p>
        </w:tc>
      </w:tr>
      <w:tr w:rsidR="00BF3BEF">
        <w:trPr>
          <w:trHeight w:val="228"/>
        </w:trPr>
        <w:tc>
          <w:tcPr>
            <w:tcW w:w="5871" w:type="dxa"/>
            <w:tcBorders>
              <w:top w:val="nil"/>
            </w:tcBorders>
          </w:tcPr>
          <w:p w:rsidR="00BF3BEF" w:rsidRDefault="00BF3BEF">
            <w:pPr>
              <w:pStyle w:val="ConsPlusNonformat"/>
              <w:jc w:val="both"/>
            </w:pPr>
            <w:r>
              <w:rPr>
                <w:sz w:val="18"/>
              </w:rPr>
              <w:t xml:space="preserve">2.9 Расстояние между внутренними гранями (торцами)     </w:t>
            </w:r>
          </w:p>
          <w:p w:rsidR="00BF3BEF" w:rsidRDefault="00BF3BEF">
            <w:pPr>
              <w:pStyle w:val="ConsPlusNonformat"/>
              <w:jc w:val="both"/>
            </w:pPr>
            <w:r>
              <w:rPr>
                <w:sz w:val="18"/>
              </w:rPr>
              <w:t xml:space="preserve">ступиц центров колесной пары электровозов после        </w:t>
            </w:r>
          </w:p>
          <w:p w:rsidR="00BF3BEF" w:rsidRDefault="00BF3BEF">
            <w:pPr>
              <w:pStyle w:val="ConsPlusNonformat"/>
              <w:jc w:val="both"/>
            </w:pPr>
            <w:proofErr w:type="spellStart"/>
            <w:r>
              <w:rPr>
                <w:sz w:val="18"/>
              </w:rPr>
              <w:t>перепрессовки</w:t>
            </w:r>
            <w:proofErr w:type="spellEnd"/>
            <w:r>
              <w:rPr>
                <w:sz w:val="18"/>
              </w:rPr>
              <w:t xml:space="preserve"> колесных центров (для колесных пар без   </w:t>
            </w:r>
          </w:p>
          <w:p w:rsidR="00BF3BEF" w:rsidRDefault="00BF3BEF">
            <w:pPr>
              <w:pStyle w:val="ConsPlusNonformat"/>
              <w:jc w:val="both"/>
            </w:pPr>
            <w:proofErr w:type="spellStart"/>
            <w:r>
              <w:rPr>
                <w:sz w:val="18"/>
              </w:rPr>
              <w:t>спрессовки</w:t>
            </w:r>
            <w:proofErr w:type="spellEnd"/>
            <w:r>
              <w:rPr>
                <w:sz w:val="18"/>
              </w:rPr>
              <w:t xml:space="preserve"> колесных центров расстояние выдержать в     </w:t>
            </w:r>
          </w:p>
          <w:p w:rsidR="00BF3BEF" w:rsidRDefault="00BF3BEF">
            <w:pPr>
              <w:pStyle w:val="ConsPlusNonformat"/>
              <w:jc w:val="both"/>
            </w:pPr>
            <w:r>
              <w:rPr>
                <w:sz w:val="18"/>
              </w:rPr>
              <w:t xml:space="preserve">соответствии с пунктом 2.5 </w:t>
            </w:r>
            <w:hyperlink w:anchor="P693" w:history="1">
              <w:r>
                <w:rPr>
                  <w:color w:val="0000FF"/>
                  <w:sz w:val="18"/>
                </w:rPr>
                <w:t>таблицы 6</w:t>
              </w:r>
            </w:hyperlink>
            <w:r>
              <w:rPr>
                <w:sz w:val="18"/>
              </w:rPr>
              <w:t xml:space="preserve">)                  </w:t>
            </w:r>
          </w:p>
          <w:p w:rsidR="00BF3BEF" w:rsidRDefault="00BF3BEF">
            <w:pPr>
              <w:pStyle w:val="ConsPlusNonformat"/>
              <w:jc w:val="both"/>
            </w:pPr>
            <w:r>
              <w:rPr>
                <w:sz w:val="18"/>
              </w:rPr>
              <w:t xml:space="preserve">   ВЛ60 в/и, ВЛ80 в/и, ВЛ82м, ВЛ10 в/и, ВЛ11, ВЛ15,    </w:t>
            </w:r>
          </w:p>
          <w:p w:rsidR="00BF3BEF" w:rsidRDefault="00BF3BEF">
            <w:pPr>
              <w:pStyle w:val="ConsPlusNonformat"/>
              <w:jc w:val="both"/>
            </w:pPr>
            <w:r>
              <w:rPr>
                <w:sz w:val="18"/>
              </w:rPr>
              <w:t xml:space="preserve">   ВЛ65, ВЛ85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От 1086,5 до 1089,0   </w:t>
            </w:r>
          </w:p>
        </w:tc>
      </w:tr>
      <w:tr w:rsidR="00BF3BEF">
        <w:trPr>
          <w:trHeight w:val="228"/>
        </w:trPr>
        <w:tc>
          <w:tcPr>
            <w:tcW w:w="5871" w:type="dxa"/>
            <w:tcBorders>
              <w:top w:val="nil"/>
            </w:tcBorders>
          </w:tcPr>
          <w:p w:rsidR="00BF3BEF" w:rsidRDefault="00BF3BEF">
            <w:pPr>
              <w:pStyle w:val="ConsPlusNonformat"/>
              <w:jc w:val="both"/>
            </w:pPr>
            <w:r>
              <w:rPr>
                <w:sz w:val="18"/>
              </w:rPr>
              <w:t xml:space="preserve">   ВЛ23                                                </w:t>
            </w:r>
          </w:p>
        </w:tc>
        <w:tc>
          <w:tcPr>
            <w:tcW w:w="2781" w:type="dxa"/>
            <w:tcBorders>
              <w:top w:val="nil"/>
            </w:tcBorders>
          </w:tcPr>
          <w:p w:rsidR="00BF3BEF" w:rsidRDefault="00BF3BEF">
            <w:pPr>
              <w:pStyle w:val="ConsPlusNonformat"/>
              <w:jc w:val="both"/>
            </w:pPr>
            <w:r>
              <w:rPr>
                <w:sz w:val="18"/>
              </w:rPr>
              <w:t xml:space="preserve">   От 1153,5 до 1156,0   </w:t>
            </w:r>
          </w:p>
        </w:tc>
      </w:tr>
      <w:tr w:rsidR="00BF3BEF">
        <w:trPr>
          <w:trHeight w:val="228"/>
        </w:trPr>
        <w:tc>
          <w:tcPr>
            <w:tcW w:w="5871" w:type="dxa"/>
            <w:tcBorders>
              <w:top w:val="nil"/>
            </w:tcBorders>
          </w:tcPr>
          <w:p w:rsidR="00BF3BEF" w:rsidRDefault="00BF3BEF">
            <w:pPr>
              <w:pStyle w:val="ConsPlusNonformat"/>
              <w:jc w:val="both"/>
            </w:pPr>
            <w:r>
              <w:rPr>
                <w:sz w:val="18"/>
              </w:rPr>
              <w:t xml:space="preserve">2.10 Увеличение расстояния между внутренними гранями   </w:t>
            </w:r>
          </w:p>
          <w:p w:rsidR="00BF3BEF" w:rsidRDefault="00BF3BEF">
            <w:pPr>
              <w:pStyle w:val="ConsPlusNonformat"/>
              <w:jc w:val="both"/>
            </w:pPr>
            <w:r>
              <w:rPr>
                <w:sz w:val="18"/>
              </w:rPr>
              <w:t xml:space="preserve">(торцами) ступиц колесного центра и зубчатого колеса   </w:t>
            </w:r>
          </w:p>
          <w:p w:rsidR="00BF3BEF" w:rsidRDefault="00BF3BEF">
            <w:pPr>
              <w:pStyle w:val="ConsPlusNonformat"/>
              <w:jc w:val="both"/>
            </w:pPr>
            <w:r>
              <w:rPr>
                <w:sz w:val="18"/>
              </w:rPr>
              <w:t xml:space="preserve">колесной пары тепловозов, не более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10            </w:t>
            </w:r>
          </w:p>
        </w:tc>
      </w:tr>
      <w:tr w:rsidR="00BF3BEF">
        <w:trPr>
          <w:trHeight w:val="228"/>
        </w:trPr>
        <w:tc>
          <w:tcPr>
            <w:tcW w:w="5871" w:type="dxa"/>
            <w:tcBorders>
              <w:top w:val="nil"/>
            </w:tcBorders>
          </w:tcPr>
          <w:p w:rsidR="00BF3BEF" w:rsidRDefault="00BF3BEF">
            <w:pPr>
              <w:pStyle w:val="ConsPlusNonformat"/>
              <w:jc w:val="both"/>
            </w:pPr>
            <w:r>
              <w:rPr>
                <w:sz w:val="18"/>
              </w:rPr>
              <w:t xml:space="preserve">2.11 Отклонение наружного диаметра удлиненной ступицы  </w:t>
            </w:r>
          </w:p>
          <w:p w:rsidR="00BF3BEF" w:rsidRDefault="00BF3BEF">
            <w:pPr>
              <w:pStyle w:val="ConsPlusNonformat"/>
              <w:jc w:val="both"/>
            </w:pPr>
            <w:r>
              <w:rPr>
                <w:sz w:val="18"/>
              </w:rPr>
              <w:t xml:space="preserve">от номинального размера*                               </w:t>
            </w:r>
          </w:p>
        </w:tc>
        <w:tc>
          <w:tcPr>
            <w:tcW w:w="2781" w:type="dxa"/>
            <w:tcBorders>
              <w:top w:val="nil"/>
            </w:tcBorders>
          </w:tcPr>
          <w:p w:rsidR="00BF3BEF" w:rsidRDefault="00BF3BEF">
            <w:pPr>
              <w:pStyle w:val="ConsPlusNonformat"/>
              <w:jc w:val="both"/>
            </w:pPr>
            <w:r>
              <w:rPr>
                <w:sz w:val="18"/>
              </w:rPr>
              <w:t xml:space="preserve">          +/-2           </w:t>
            </w:r>
          </w:p>
        </w:tc>
      </w:tr>
      <w:tr w:rsidR="00BF3BEF">
        <w:trPr>
          <w:trHeight w:val="228"/>
        </w:trPr>
        <w:tc>
          <w:tcPr>
            <w:tcW w:w="5871" w:type="dxa"/>
            <w:tcBorders>
              <w:top w:val="nil"/>
            </w:tcBorders>
          </w:tcPr>
          <w:p w:rsidR="00BF3BEF" w:rsidRDefault="00BF3BEF">
            <w:pPr>
              <w:pStyle w:val="ConsPlusNonformat"/>
              <w:jc w:val="both"/>
            </w:pPr>
            <w:r>
              <w:rPr>
                <w:sz w:val="18"/>
              </w:rPr>
              <w:t xml:space="preserve">3 Оси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t xml:space="preserve">3.1 Непостоянство диаметра в поперечном и продольном   </w:t>
            </w:r>
          </w:p>
          <w:p w:rsidR="00BF3BEF" w:rsidRDefault="00BF3BEF">
            <w:pPr>
              <w:pStyle w:val="ConsPlusNonformat"/>
              <w:jc w:val="both"/>
            </w:pPr>
            <w:r>
              <w:rPr>
                <w:sz w:val="18"/>
              </w:rPr>
              <w:t xml:space="preserve">сечениях шеек осей под моторно-осевые подшипники       </w:t>
            </w:r>
          </w:p>
          <w:p w:rsidR="00BF3BEF" w:rsidRDefault="00BF3BEF">
            <w:pPr>
              <w:pStyle w:val="ConsPlusNonformat"/>
              <w:jc w:val="both"/>
            </w:pPr>
            <w:r>
              <w:rPr>
                <w:sz w:val="18"/>
              </w:rPr>
              <w:t xml:space="preserve">скольжения, измеряемые по диаметру, не более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0,05           </w:t>
            </w:r>
          </w:p>
        </w:tc>
      </w:tr>
      <w:tr w:rsidR="00BF3BEF">
        <w:trPr>
          <w:trHeight w:val="228"/>
        </w:trPr>
        <w:tc>
          <w:tcPr>
            <w:tcW w:w="5871" w:type="dxa"/>
            <w:tcBorders>
              <w:top w:val="nil"/>
            </w:tcBorders>
          </w:tcPr>
          <w:p w:rsidR="00BF3BEF" w:rsidRDefault="00BF3BEF">
            <w:pPr>
              <w:pStyle w:val="ConsPlusNonformat"/>
              <w:jc w:val="both"/>
            </w:pPr>
            <w:r>
              <w:rPr>
                <w:sz w:val="18"/>
              </w:rPr>
              <w:t xml:space="preserve">3.2 Радиальное биение (при проверке в центрах)         </w:t>
            </w:r>
          </w:p>
          <w:p w:rsidR="00BF3BEF" w:rsidRDefault="00BF3BEF">
            <w:pPr>
              <w:pStyle w:val="ConsPlusNonformat"/>
              <w:jc w:val="both"/>
            </w:pPr>
            <w:r>
              <w:rPr>
                <w:sz w:val="18"/>
              </w:rPr>
              <w:t xml:space="preserve">буксовых шеек оси под подшипники качения, не более: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t xml:space="preserve">3.2.1 Для МВПС с установленными скоростями движения до </w:t>
            </w:r>
          </w:p>
          <w:p w:rsidR="00BF3BEF" w:rsidRDefault="00BF3BEF">
            <w:pPr>
              <w:pStyle w:val="ConsPlusNonformat"/>
              <w:jc w:val="both"/>
            </w:pPr>
            <w:r>
              <w:rPr>
                <w:sz w:val="18"/>
              </w:rPr>
              <w:t xml:space="preserve">160 км/ч                                               </w:t>
            </w:r>
          </w:p>
        </w:tc>
        <w:tc>
          <w:tcPr>
            <w:tcW w:w="2781" w:type="dxa"/>
            <w:tcBorders>
              <w:top w:val="nil"/>
            </w:tcBorders>
          </w:tcPr>
          <w:p w:rsidR="00BF3BEF" w:rsidRDefault="00BF3BEF">
            <w:pPr>
              <w:pStyle w:val="ConsPlusNonformat"/>
              <w:jc w:val="both"/>
            </w:pPr>
            <w:r>
              <w:rPr>
                <w:sz w:val="18"/>
              </w:rPr>
              <w:t xml:space="preserve">           0,3           </w:t>
            </w:r>
          </w:p>
        </w:tc>
      </w:tr>
      <w:tr w:rsidR="00BF3BEF">
        <w:trPr>
          <w:trHeight w:val="228"/>
        </w:trPr>
        <w:tc>
          <w:tcPr>
            <w:tcW w:w="5871" w:type="dxa"/>
            <w:tcBorders>
              <w:top w:val="nil"/>
            </w:tcBorders>
          </w:tcPr>
          <w:p w:rsidR="00BF3BEF" w:rsidRDefault="00BF3BEF">
            <w:pPr>
              <w:pStyle w:val="ConsPlusNonformat"/>
              <w:jc w:val="both"/>
            </w:pPr>
            <w:r>
              <w:rPr>
                <w:sz w:val="18"/>
              </w:rPr>
              <w:t xml:space="preserve">3.2.2 Для локомотивов с установленными скоростями      </w:t>
            </w:r>
          </w:p>
          <w:p w:rsidR="00BF3BEF" w:rsidRDefault="00BF3BEF">
            <w:pPr>
              <w:pStyle w:val="ConsPlusNonformat"/>
              <w:jc w:val="both"/>
            </w:pPr>
            <w:r>
              <w:rPr>
                <w:sz w:val="18"/>
              </w:rPr>
              <w:t xml:space="preserve">движения до 160 км/ч                                   </w:t>
            </w:r>
          </w:p>
        </w:tc>
        <w:tc>
          <w:tcPr>
            <w:tcW w:w="2781" w:type="dxa"/>
            <w:tcBorders>
              <w:top w:val="nil"/>
            </w:tcBorders>
          </w:tcPr>
          <w:p w:rsidR="00BF3BEF" w:rsidRDefault="00BF3BEF">
            <w:pPr>
              <w:pStyle w:val="ConsPlusNonformat"/>
              <w:jc w:val="both"/>
            </w:pPr>
            <w:r>
              <w:rPr>
                <w:sz w:val="18"/>
              </w:rPr>
              <w:t xml:space="preserve">          0,05           </w:t>
            </w:r>
          </w:p>
        </w:tc>
      </w:tr>
      <w:tr w:rsidR="00BF3BEF">
        <w:trPr>
          <w:trHeight w:val="228"/>
        </w:trPr>
        <w:tc>
          <w:tcPr>
            <w:tcW w:w="5871" w:type="dxa"/>
            <w:tcBorders>
              <w:top w:val="nil"/>
            </w:tcBorders>
          </w:tcPr>
          <w:p w:rsidR="00BF3BEF" w:rsidRDefault="00BF3BEF">
            <w:pPr>
              <w:pStyle w:val="ConsPlusNonformat"/>
              <w:jc w:val="both"/>
            </w:pPr>
            <w:r>
              <w:rPr>
                <w:sz w:val="18"/>
              </w:rPr>
              <w:t xml:space="preserve">3.2.3 Для ТПС с подшипниками качения </w:t>
            </w:r>
            <w:proofErr w:type="spellStart"/>
            <w:r>
              <w:rPr>
                <w:sz w:val="18"/>
              </w:rPr>
              <w:t>Timken</w:t>
            </w:r>
            <w:proofErr w:type="spellEnd"/>
            <w:r>
              <w:rPr>
                <w:sz w:val="18"/>
              </w:rPr>
              <w:t xml:space="preserve">, SKF       </w:t>
            </w:r>
          </w:p>
        </w:tc>
        <w:tc>
          <w:tcPr>
            <w:tcW w:w="2781" w:type="dxa"/>
            <w:tcBorders>
              <w:top w:val="nil"/>
            </w:tcBorders>
          </w:tcPr>
          <w:p w:rsidR="00BF3BEF" w:rsidRDefault="00BF3BEF">
            <w:pPr>
              <w:pStyle w:val="ConsPlusNonformat"/>
              <w:jc w:val="both"/>
            </w:pPr>
            <w:r>
              <w:rPr>
                <w:sz w:val="18"/>
              </w:rPr>
              <w:t xml:space="preserve">          0,03           </w:t>
            </w:r>
          </w:p>
        </w:tc>
      </w:tr>
      <w:tr w:rsidR="00BF3BEF">
        <w:trPr>
          <w:trHeight w:val="228"/>
        </w:trPr>
        <w:tc>
          <w:tcPr>
            <w:tcW w:w="5871" w:type="dxa"/>
            <w:tcBorders>
              <w:top w:val="nil"/>
            </w:tcBorders>
          </w:tcPr>
          <w:p w:rsidR="00BF3BEF" w:rsidRDefault="00BF3BEF">
            <w:pPr>
              <w:pStyle w:val="ConsPlusNonformat"/>
              <w:jc w:val="both"/>
            </w:pPr>
            <w:r>
              <w:rPr>
                <w:sz w:val="18"/>
              </w:rPr>
              <w:t xml:space="preserve">3.2.4 Для ТПС с установленными скоростями движения     </w:t>
            </w:r>
          </w:p>
          <w:p w:rsidR="00BF3BEF" w:rsidRDefault="00BF3BEF">
            <w:pPr>
              <w:pStyle w:val="ConsPlusNonformat"/>
              <w:jc w:val="both"/>
            </w:pPr>
            <w:r>
              <w:rPr>
                <w:sz w:val="18"/>
              </w:rPr>
              <w:t xml:space="preserve">свыше 160 км/ч до 200 км/ч                             </w:t>
            </w:r>
          </w:p>
        </w:tc>
        <w:tc>
          <w:tcPr>
            <w:tcW w:w="2781" w:type="dxa"/>
            <w:tcBorders>
              <w:top w:val="nil"/>
            </w:tcBorders>
          </w:tcPr>
          <w:p w:rsidR="00BF3BEF" w:rsidRDefault="00BF3BEF">
            <w:pPr>
              <w:pStyle w:val="ConsPlusNonformat"/>
              <w:jc w:val="both"/>
            </w:pPr>
            <w:r>
              <w:rPr>
                <w:sz w:val="18"/>
              </w:rPr>
              <w:t xml:space="preserve">          0,03           </w:t>
            </w:r>
          </w:p>
        </w:tc>
      </w:tr>
      <w:tr w:rsidR="00BF3BEF">
        <w:trPr>
          <w:trHeight w:val="228"/>
        </w:trPr>
        <w:tc>
          <w:tcPr>
            <w:tcW w:w="5871" w:type="dxa"/>
            <w:tcBorders>
              <w:top w:val="nil"/>
            </w:tcBorders>
          </w:tcPr>
          <w:p w:rsidR="00BF3BEF" w:rsidRDefault="00BF3BEF">
            <w:pPr>
              <w:pStyle w:val="ConsPlusNonformat"/>
              <w:jc w:val="both"/>
            </w:pPr>
            <w:r>
              <w:rPr>
                <w:sz w:val="18"/>
              </w:rPr>
              <w:t xml:space="preserve">3.3 Отклонение диаметра </w:t>
            </w:r>
            <w:proofErr w:type="spellStart"/>
            <w:r>
              <w:rPr>
                <w:sz w:val="18"/>
              </w:rPr>
              <w:t>подступичных</w:t>
            </w:r>
            <w:proofErr w:type="spellEnd"/>
            <w:r>
              <w:rPr>
                <w:sz w:val="18"/>
              </w:rPr>
              <w:t xml:space="preserve"> частей осей       </w:t>
            </w:r>
          </w:p>
          <w:p w:rsidR="00BF3BEF" w:rsidRDefault="00BF3BEF">
            <w:pPr>
              <w:pStyle w:val="ConsPlusNonformat"/>
              <w:jc w:val="both"/>
            </w:pPr>
            <w:r>
              <w:rPr>
                <w:sz w:val="18"/>
              </w:rPr>
              <w:t xml:space="preserve">локомотивов от номинального размера*                   </w:t>
            </w:r>
          </w:p>
          <w:p w:rsidR="00BF3BEF" w:rsidRDefault="00BF3BEF">
            <w:pPr>
              <w:pStyle w:val="ConsPlusNonformat"/>
              <w:jc w:val="both"/>
            </w:pPr>
            <w:r>
              <w:rPr>
                <w:sz w:val="18"/>
              </w:rPr>
              <w:t xml:space="preserve">для новых осей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+5            </w:t>
            </w:r>
          </w:p>
        </w:tc>
      </w:tr>
      <w:tr w:rsidR="00BF3BEF">
        <w:trPr>
          <w:trHeight w:val="228"/>
        </w:trPr>
        <w:tc>
          <w:tcPr>
            <w:tcW w:w="5871" w:type="dxa"/>
            <w:tcBorders>
              <w:top w:val="nil"/>
            </w:tcBorders>
          </w:tcPr>
          <w:p w:rsidR="00BF3BEF" w:rsidRDefault="00BF3BEF">
            <w:pPr>
              <w:pStyle w:val="ConsPlusNonformat"/>
              <w:jc w:val="both"/>
            </w:pPr>
            <w:r>
              <w:rPr>
                <w:sz w:val="18"/>
              </w:rPr>
              <w:t xml:space="preserve">для </w:t>
            </w:r>
            <w:proofErr w:type="spellStart"/>
            <w:r>
              <w:rPr>
                <w:sz w:val="18"/>
              </w:rPr>
              <w:t>старогодных</w:t>
            </w:r>
            <w:proofErr w:type="spellEnd"/>
            <w:r>
              <w:rPr>
                <w:sz w:val="18"/>
              </w:rPr>
              <w:t xml:space="preserve"> осей                                   </w:t>
            </w:r>
          </w:p>
        </w:tc>
        <w:tc>
          <w:tcPr>
            <w:tcW w:w="2781" w:type="dxa"/>
            <w:tcBorders>
              <w:top w:val="nil"/>
            </w:tcBorders>
          </w:tcPr>
          <w:p w:rsidR="00BF3BEF" w:rsidRDefault="00BF3BEF">
            <w:pPr>
              <w:pStyle w:val="ConsPlusNonformat"/>
              <w:jc w:val="both"/>
            </w:pPr>
            <w:r>
              <w:rPr>
                <w:sz w:val="18"/>
              </w:rPr>
              <w:t xml:space="preserve">      От +5 до -10       </w:t>
            </w:r>
          </w:p>
        </w:tc>
      </w:tr>
      <w:tr w:rsidR="00BF3BEF">
        <w:trPr>
          <w:trHeight w:val="228"/>
        </w:trPr>
        <w:tc>
          <w:tcPr>
            <w:tcW w:w="5871" w:type="dxa"/>
            <w:tcBorders>
              <w:top w:val="nil"/>
            </w:tcBorders>
          </w:tcPr>
          <w:p w:rsidR="00BF3BEF" w:rsidRDefault="00BF3BEF">
            <w:pPr>
              <w:pStyle w:val="ConsPlusNonformat"/>
              <w:jc w:val="both"/>
            </w:pPr>
            <w:r>
              <w:rPr>
                <w:sz w:val="18"/>
              </w:rPr>
              <w:t xml:space="preserve">3.4 Отклонение диаметра </w:t>
            </w:r>
            <w:proofErr w:type="spellStart"/>
            <w:r>
              <w:rPr>
                <w:sz w:val="18"/>
              </w:rPr>
              <w:t>подступичных</w:t>
            </w:r>
            <w:proofErr w:type="spellEnd"/>
            <w:r>
              <w:rPr>
                <w:sz w:val="18"/>
              </w:rPr>
              <w:t xml:space="preserve"> частей осей       </w:t>
            </w:r>
          </w:p>
          <w:p w:rsidR="00BF3BEF" w:rsidRDefault="00BF3BEF">
            <w:pPr>
              <w:pStyle w:val="ConsPlusNonformat"/>
              <w:jc w:val="both"/>
            </w:pPr>
            <w:r>
              <w:rPr>
                <w:sz w:val="18"/>
              </w:rPr>
              <w:t xml:space="preserve">моторного вагона электропоездов от номинального        </w:t>
            </w:r>
          </w:p>
          <w:p w:rsidR="00BF3BEF" w:rsidRDefault="00BF3BEF">
            <w:pPr>
              <w:pStyle w:val="ConsPlusNonformat"/>
              <w:jc w:val="both"/>
            </w:pPr>
            <w:r>
              <w:rPr>
                <w:sz w:val="18"/>
              </w:rPr>
              <w:t xml:space="preserve">размера*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+2; -4          </w:t>
            </w:r>
          </w:p>
        </w:tc>
      </w:tr>
      <w:tr w:rsidR="00BF3BEF">
        <w:trPr>
          <w:trHeight w:val="228"/>
        </w:trPr>
        <w:tc>
          <w:tcPr>
            <w:tcW w:w="5871" w:type="dxa"/>
            <w:tcBorders>
              <w:top w:val="nil"/>
            </w:tcBorders>
          </w:tcPr>
          <w:p w:rsidR="00BF3BEF" w:rsidRDefault="00BF3BEF">
            <w:pPr>
              <w:pStyle w:val="ConsPlusNonformat"/>
              <w:jc w:val="both"/>
            </w:pPr>
            <w:r>
              <w:rPr>
                <w:sz w:val="18"/>
              </w:rPr>
              <w:t xml:space="preserve">3.5 Отклонение от номинального размера расстояния      </w:t>
            </w:r>
          </w:p>
          <w:p w:rsidR="00BF3BEF" w:rsidRDefault="00BF3BEF">
            <w:pPr>
              <w:pStyle w:val="ConsPlusNonformat"/>
              <w:jc w:val="both"/>
            </w:pPr>
            <w:r>
              <w:rPr>
                <w:sz w:val="18"/>
              </w:rPr>
              <w:t xml:space="preserve">между галтелями </w:t>
            </w:r>
            <w:proofErr w:type="spellStart"/>
            <w:r>
              <w:rPr>
                <w:sz w:val="18"/>
              </w:rPr>
              <w:t>предподступичных</w:t>
            </w:r>
            <w:proofErr w:type="spellEnd"/>
            <w:r>
              <w:rPr>
                <w:sz w:val="18"/>
              </w:rPr>
              <w:t xml:space="preserve"> частей осей*          </w:t>
            </w:r>
          </w:p>
        </w:tc>
        <w:tc>
          <w:tcPr>
            <w:tcW w:w="2781" w:type="dxa"/>
            <w:tcBorders>
              <w:top w:val="nil"/>
            </w:tcBorders>
          </w:tcPr>
          <w:p w:rsidR="00BF3BEF" w:rsidRDefault="00BF3BEF">
            <w:pPr>
              <w:pStyle w:val="ConsPlusNonformat"/>
              <w:jc w:val="both"/>
            </w:pPr>
            <w:r>
              <w:rPr>
                <w:sz w:val="18"/>
              </w:rPr>
              <w:t xml:space="preserve">         +/-1,5          </w:t>
            </w:r>
          </w:p>
        </w:tc>
      </w:tr>
      <w:tr w:rsidR="00BF3BEF">
        <w:trPr>
          <w:trHeight w:val="228"/>
        </w:trPr>
        <w:tc>
          <w:tcPr>
            <w:tcW w:w="5871" w:type="dxa"/>
            <w:tcBorders>
              <w:top w:val="nil"/>
            </w:tcBorders>
          </w:tcPr>
          <w:p w:rsidR="00BF3BEF" w:rsidRDefault="00BF3BEF">
            <w:pPr>
              <w:pStyle w:val="ConsPlusNonformat"/>
              <w:jc w:val="both"/>
            </w:pPr>
            <w:r>
              <w:rPr>
                <w:sz w:val="18"/>
              </w:rPr>
              <w:t xml:space="preserve">3.6 Отклонение диаметра </w:t>
            </w:r>
            <w:proofErr w:type="spellStart"/>
            <w:r>
              <w:rPr>
                <w:sz w:val="18"/>
              </w:rPr>
              <w:t>подступичной</w:t>
            </w:r>
            <w:proofErr w:type="spellEnd"/>
            <w:r>
              <w:rPr>
                <w:sz w:val="18"/>
              </w:rPr>
              <w:t xml:space="preserve"> части оси от      </w:t>
            </w:r>
          </w:p>
          <w:p w:rsidR="00BF3BEF" w:rsidRDefault="00BF3BEF">
            <w:pPr>
              <w:pStyle w:val="ConsPlusNonformat"/>
              <w:jc w:val="both"/>
            </w:pPr>
            <w:r>
              <w:rPr>
                <w:sz w:val="18"/>
              </w:rPr>
              <w:t xml:space="preserve">номинального размера у дизель-поездов*:                </w:t>
            </w:r>
          </w:p>
          <w:p w:rsidR="00BF3BEF" w:rsidRDefault="00BF3BEF">
            <w:pPr>
              <w:pStyle w:val="ConsPlusNonformat"/>
              <w:jc w:val="both"/>
            </w:pPr>
            <w:r>
              <w:rPr>
                <w:sz w:val="18"/>
              </w:rPr>
              <w:t xml:space="preserve">ведущей колесной пары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+4,5; -5,0        </w:t>
            </w:r>
          </w:p>
        </w:tc>
      </w:tr>
      <w:tr w:rsidR="00BF3BEF">
        <w:trPr>
          <w:trHeight w:val="228"/>
        </w:trPr>
        <w:tc>
          <w:tcPr>
            <w:tcW w:w="5871" w:type="dxa"/>
            <w:tcBorders>
              <w:top w:val="nil"/>
            </w:tcBorders>
          </w:tcPr>
          <w:p w:rsidR="00BF3BEF" w:rsidRDefault="00BF3BEF">
            <w:pPr>
              <w:pStyle w:val="ConsPlusNonformat"/>
              <w:jc w:val="both"/>
            </w:pPr>
            <w:r>
              <w:rPr>
                <w:sz w:val="18"/>
              </w:rPr>
              <w:t xml:space="preserve">поддерживающей, </w:t>
            </w:r>
            <w:proofErr w:type="spellStart"/>
            <w:r>
              <w:rPr>
                <w:sz w:val="18"/>
              </w:rPr>
              <w:t>бегунковой</w:t>
            </w:r>
            <w:proofErr w:type="spellEnd"/>
            <w:r>
              <w:rPr>
                <w:sz w:val="18"/>
              </w:rPr>
              <w:t xml:space="preserve"> колесной пары               </w:t>
            </w:r>
          </w:p>
        </w:tc>
        <w:tc>
          <w:tcPr>
            <w:tcW w:w="2781" w:type="dxa"/>
            <w:tcBorders>
              <w:top w:val="nil"/>
            </w:tcBorders>
          </w:tcPr>
          <w:p w:rsidR="00BF3BEF" w:rsidRDefault="00BF3BEF">
            <w:pPr>
              <w:pStyle w:val="ConsPlusNonformat"/>
              <w:jc w:val="both"/>
            </w:pPr>
            <w:r>
              <w:rPr>
                <w:sz w:val="18"/>
              </w:rPr>
              <w:t xml:space="preserve">         +/-5,0          </w:t>
            </w:r>
          </w:p>
        </w:tc>
      </w:tr>
      <w:tr w:rsidR="00BF3BEF">
        <w:trPr>
          <w:trHeight w:val="228"/>
        </w:trPr>
        <w:tc>
          <w:tcPr>
            <w:tcW w:w="5871" w:type="dxa"/>
            <w:tcBorders>
              <w:top w:val="nil"/>
            </w:tcBorders>
          </w:tcPr>
          <w:p w:rsidR="00BF3BEF" w:rsidRDefault="00BF3BEF">
            <w:pPr>
              <w:pStyle w:val="ConsPlusNonformat"/>
              <w:jc w:val="both"/>
            </w:pPr>
            <w:r>
              <w:rPr>
                <w:sz w:val="18"/>
              </w:rPr>
              <w:t xml:space="preserve">3.7 Уменьшение диаметра шейки оси под подшипники       </w:t>
            </w:r>
          </w:p>
          <w:p w:rsidR="00BF3BEF" w:rsidRDefault="00BF3BEF">
            <w:pPr>
              <w:pStyle w:val="ConsPlusNonformat"/>
              <w:jc w:val="both"/>
            </w:pPr>
            <w:r>
              <w:rPr>
                <w:sz w:val="18"/>
              </w:rPr>
              <w:t xml:space="preserve">качения (с учетом использования градационных колец или </w:t>
            </w:r>
          </w:p>
          <w:p w:rsidR="00BF3BEF" w:rsidRDefault="00BF3BEF">
            <w:pPr>
              <w:pStyle w:val="ConsPlusNonformat"/>
              <w:jc w:val="both"/>
            </w:pPr>
            <w:r>
              <w:rPr>
                <w:sz w:val="18"/>
              </w:rPr>
              <w:t xml:space="preserve">втулок), не более:                                     </w:t>
            </w:r>
          </w:p>
          <w:p w:rsidR="00BF3BEF" w:rsidRDefault="00BF3BEF">
            <w:pPr>
              <w:pStyle w:val="ConsPlusNonformat"/>
              <w:jc w:val="both"/>
            </w:pPr>
            <w:r>
              <w:rPr>
                <w:sz w:val="18"/>
              </w:rPr>
              <w:t xml:space="preserve">   локомотивов всех серий, кроме электровозов ЧС 2,    </w:t>
            </w:r>
          </w:p>
          <w:p w:rsidR="00BF3BEF" w:rsidRDefault="00BF3BEF">
            <w:pPr>
              <w:pStyle w:val="ConsPlusNonformat"/>
              <w:jc w:val="both"/>
            </w:pPr>
            <w:r>
              <w:rPr>
                <w:sz w:val="18"/>
              </w:rPr>
              <w:t xml:space="preserve">   ЧС2Т, ЧС2К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1            </w:t>
            </w:r>
          </w:p>
        </w:tc>
      </w:tr>
      <w:tr w:rsidR="00BF3BEF">
        <w:trPr>
          <w:trHeight w:val="228"/>
        </w:trPr>
        <w:tc>
          <w:tcPr>
            <w:tcW w:w="5871" w:type="dxa"/>
            <w:tcBorders>
              <w:top w:val="nil"/>
            </w:tcBorders>
          </w:tcPr>
          <w:p w:rsidR="00BF3BEF" w:rsidRDefault="00BF3BEF">
            <w:pPr>
              <w:pStyle w:val="ConsPlusNonformat"/>
              <w:jc w:val="both"/>
            </w:pPr>
            <w:r>
              <w:rPr>
                <w:sz w:val="18"/>
              </w:rPr>
              <w:t xml:space="preserve">   электровозов ЧС 2, ЧС2Т, ЧС2К (втулочная посадка)   </w:t>
            </w:r>
          </w:p>
        </w:tc>
        <w:tc>
          <w:tcPr>
            <w:tcW w:w="2781" w:type="dxa"/>
            <w:tcBorders>
              <w:top w:val="nil"/>
            </w:tcBorders>
          </w:tcPr>
          <w:p w:rsidR="00BF3BEF" w:rsidRDefault="00BF3BEF">
            <w:pPr>
              <w:pStyle w:val="ConsPlusNonformat"/>
              <w:jc w:val="both"/>
            </w:pPr>
            <w:r>
              <w:rPr>
                <w:sz w:val="18"/>
              </w:rPr>
              <w:t xml:space="preserve">            2            </w:t>
            </w:r>
          </w:p>
        </w:tc>
      </w:tr>
      <w:tr w:rsidR="00BF3BEF">
        <w:trPr>
          <w:trHeight w:val="228"/>
        </w:trPr>
        <w:tc>
          <w:tcPr>
            <w:tcW w:w="5871" w:type="dxa"/>
            <w:tcBorders>
              <w:top w:val="nil"/>
            </w:tcBorders>
          </w:tcPr>
          <w:p w:rsidR="00BF3BEF" w:rsidRDefault="00BF3BEF">
            <w:pPr>
              <w:pStyle w:val="ConsPlusNonformat"/>
              <w:jc w:val="both"/>
            </w:pPr>
            <w:r>
              <w:rPr>
                <w:sz w:val="18"/>
              </w:rPr>
              <w:lastRenderedPageBreak/>
              <w:t xml:space="preserve">3.8 Уменьшение диаметра шейки оси под моторно-осевые   </w:t>
            </w:r>
          </w:p>
          <w:p w:rsidR="00BF3BEF" w:rsidRDefault="00BF3BEF">
            <w:pPr>
              <w:pStyle w:val="ConsPlusNonformat"/>
              <w:jc w:val="both"/>
            </w:pPr>
            <w:r>
              <w:rPr>
                <w:sz w:val="18"/>
              </w:rPr>
              <w:t xml:space="preserve">подшипники скольжения, не более:                       </w:t>
            </w:r>
          </w:p>
          <w:p w:rsidR="00BF3BEF" w:rsidRDefault="00BF3BEF">
            <w:pPr>
              <w:pStyle w:val="ConsPlusNonformat"/>
              <w:jc w:val="both"/>
            </w:pPr>
            <w:r>
              <w:rPr>
                <w:sz w:val="18"/>
              </w:rPr>
              <w:t xml:space="preserve">   тепловозных колесных пар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10,0           </w:t>
            </w:r>
          </w:p>
        </w:tc>
      </w:tr>
      <w:tr w:rsidR="00BF3BEF">
        <w:trPr>
          <w:trHeight w:val="228"/>
        </w:trPr>
        <w:tc>
          <w:tcPr>
            <w:tcW w:w="5871" w:type="dxa"/>
            <w:tcBorders>
              <w:top w:val="nil"/>
            </w:tcBorders>
          </w:tcPr>
          <w:p w:rsidR="00BF3BEF" w:rsidRDefault="00BF3BEF">
            <w:pPr>
              <w:pStyle w:val="ConsPlusNonformat"/>
              <w:jc w:val="both"/>
            </w:pPr>
            <w:r>
              <w:rPr>
                <w:sz w:val="18"/>
              </w:rPr>
              <w:t xml:space="preserve">  колесных пар, предназначенных для комплектации с     </w:t>
            </w:r>
          </w:p>
          <w:p w:rsidR="00BF3BEF" w:rsidRDefault="00BF3BEF">
            <w:pPr>
              <w:pStyle w:val="ConsPlusNonformat"/>
              <w:jc w:val="both"/>
            </w:pPr>
            <w:r>
              <w:rPr>
                <w:sz w:val="18"/>
              </w:rPr>
              <w:t xml:space="preserve">  электродвигателями ЭД118Б                            </w:t>
            </w:r>
          </w:p>
          <w:p w:rsidR="00BF3BEF" w:rsidRDefault="00BF3BEF">
            <w:pPr>
              <w:pStyle w:val="ConsPlusNonformat"/>
              <w:jc w:val="both"/>
            </w:pPr>
            <w:r>
              <w:rPr>
                <w:sz w:val="18"/>
              </w:rPr>
              <w:t xml:space="preserve">  электродвигателями ЭД125Б                            </w:t>
            </w:r>
          </w:p>
        </w:tc>
        <w:tc>
          <w:tcPr>
            <w:tcW w:w="2781" w:type="dxa"/>
            <w:tcBorders>
              <w:top w:val="nil"/>
            </w:tcBorders>
          </w:tcPr>
          <w:p w:rsidR="00BF3BEF" w:rsidRDefault="00BF3BEF">
            <w:pPr>
              <w:pStyle w:val="ConsPlusNonformat"/>
              <w:jc w:val="both"/>
            </w:pPr>
            <w:r>
              <w:rPr>
                <w:sz w:val="18"/>
              </w:rPr>
              <w:t xml:space="preserve">           5,0           </w:t>
            </w:r>
          </w:p>
          <w:p w:rsidR="00BF3BEF" w:rsidRDefault="00BF3BEF">
            <w:pPr>
              <w:pStyle w:val="ConsPlusNonformat"/>
              <w:jc w:val="both"/>
            </w:pPr>
            <w:r>
              <w:rPr>
                <w:sz w:val="18"/>
              </w:rPr>
              <w:t xml:space="preserve">           7,0           </w:t>
            </w:r>
          </w:p>
        </w:tc>
      </w:tr>
      <w:tr w:rsidR="00BF3BEF">
        <w:trPr>
          <w:trHeight w:val="228"/>
        </w:trPr>
        <w:tc>
          <w:tcPr>
            <w:tcW w:w="5871" w:type="dxa"/>
            <w:tcBorders>
              <w:top w:val="nil"/>
            </w:tcBorders>
          </w:tcPr>
          <w:p w:rsidR="00BF3BEF" w:rsidRDefault="00BF3BEF">
            <w:pPr>
              <w:pStyle w:val="ConsPlusNonformat"/>
              <w:jc w:val="both"/>
            </w:pPr>
            <w:r>
              <w:rPr>
                <w:sz w:val="18"/>
              </w:rPr>
              <w:t xml:space="preserve">   электровозных колесных пар                          </w:t>
            </w:r>
          </w:p>
        </w:tc>
        <w:tc>
          <w:tcPr>
            <w:tcW w:w="2781" w:type="dxa"/>
            <w:tcBorders>
              <w:top w:val="nil"/>
            </w:tcBorders>
          </w:tcPr>
          <w:p w:rsidR="00BF3BEF" w:rsidRDefault="00BF3BEF">
            <w:pPr>
              <w:pStyle w:val="ConsPlusNonformat"/>
              <w:jc w:val="both"/>
            </w:pPr>
            <w:r>
              <w:rPr>
                <w:sz w:val="18"/>
              </w:rPr>
              <w:t xml:space="preserve">           6,0           </w:t>
            </w:r>
          </w:p>
        </w:tc>
      </w:tr>
      <w:tr w:rsidR="00BF3BEF">
        <w:trPr>
          <w:trHeight w:val="228"/>
        </w:trPr>
        <w:tc>
          <w:tcPr>
            <w:tcW w:w="5871" w:type="dxa"/>
            <w:tcBorders>
              <w:top w:val="nil"/>
            </w:tcBorders>
          </w:tcPr>
          <w:p w:rsidR="00BF3BEF" w:rsidRDefault="00BF3BEF">
            <w:pPr>
              <w:pStyle w:val="ConsPlusNonformat"/>
              <w:jc w:val="both"/>
            </w:pPr>
            <w:r>
              <w:rPr>
                <w:sz w:val="18"/>
              </w:rPr>
              <w:t xml:space="preserve">3.9 Выработка шеек оси от воздействия вкладышей        </w:t>
            </w:r>
          </w:p>
          <w:p w:rsidR="00BF3BEF" w:rsidRDefault="00BF3BEF">
            <w:pPr>
              <w:pStyle w:val="ConsPlusNonformat"/>
              <w:jc w:val="both"/>
            </w:pPr>
            <w:r>
              <w:rPr>
                <w:sz w:val="18"/>
              </w:rPr>
              <w:t xml:space="preserve">моторно-осевых подшипников по диаметру                 </w:t>
            </w:r>
          </w:p>
        </w:tc>
        <w:tc>
          <w:tcPr>
            <w:tcW w:w="2781" w:type="dxa"/>
            <w:tcBorders>
              <w:top w:val="nil"/>
            </w:tcBorders>
          </w:tcPr>
          <w:p w:rsidR="00BF3BEF" w:rsidRDefault="00BF3BEF">
            <w:pPr>
              <w:pStyle w:val="ConsPlusNonformat"/>
              <w:jc w:val="both"/>
            </w:pPr>
            <w:r>
              <w:rPr>
                <w:sz w:val="18"/>
              </w:rPr>
              <w:t xml:space="preserve">     Не допускается      </w:t>
            </w:r>
          </w:p>
        </w:tc>
      </w:tr>
      <w:tr w:rsidR="00BF3BEF">
        <w:trPr>
          <w:trHeight w:val="228"/>
        </w:trPr>
        <w:tc>
          <w:tcPr>
            <w:tcW w:w="5871" w:type="dxa"/>
            <w:tcBorders>
              <w:top w:val="nil"/>
            </w:tcBorders>
          </w:tcPr>
          <w:p w:rsidR="00BF3BEF" w:rsidRDefault="00BF3BEF">
            <w:pPr>
              <w:pStyle w:val="ConsPlusNonformat"/>
              <w:jc w:val="both"/>
            </w:pPr>
            <w:r>
              <w:rPr>
                <w:sz w:val="18"/>
              </w:rPr>
              <w:t xml:space="preserve">3.10 Допуск радиального биения шеек под моторно-осевые </w:t>
            </w:r>
          </w:p>
          <w:p w:rsidR="00BF3BEF" w:rsidRDefault="00BF3BEF">
            <w:pPr>
              <w:pStyle w:val="ConsPlusNonformat"/>
              <w:jc w:val="both"/>
            </w:pPr>
            <w:r>
              <w:rPr>
                <w:sz w:val="18"/>
              </w:rPr>
              <w:t xml:space="preserve">подшипники скольжения относительно центровых           </w:t>
            </w:r>
          </w:p>
          <w:p w:rsidR="00BF3BEF" w:rsidRDefault="00BF3BEF">
            <w:pPr>
              <w:pStyle w:val="ConsPlusNonformat"/>
              <w:jc w:val="both"/>
            </w:pPr>
            <w:r>
              <w:rPr>
                <w:sz w:val="18"/>
              </w:rPr>
              <w:t xml:space="preserve">отверстий, не более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0,1           </w:t>
            </w:r>
          </w:p>
        </w:tc>
      </w:tr>
      <w:tr w:rsidR="00BF3BEF">
        <w:trPr>
          <w:trHeight w:val="228"/>
        </w:trPr>
        <w:tc>
          <w:tcPr>
            <w:tcW w:w="5871" w:type="dxa"/>
            <w:tcBorders>
              <w:top w:val="nil"/>
            </w:tcBorders>
          </w:tcPr>
          <w:p w:rsidR="00BF3BEF" w:rsidRDefault="00BF3BEF">
            <w:pPr>
              <w:pStyle w:val="ConsPlusNonformat"/>
              <w:jc w:val="both"/>
            </w:pPr>
            <w:r>
              <w:rPr>
                <w:sz w:val="18"/>
              </w:rPr>
              <w:t xml:space="preserve">3.11 Допуск радиального биения под посадку опорного    </w:t>
            </w:r>
          </w:p>
          <w:p w:rsidR="00BF3BEF" w:rsidRDefault="00BF3BEF">
            <w:pPr>
              <w:pStyle w:val="ConsPlusNonformat"/>
              <w:jc w:val="both"/>
            </w:pPr>
            <w:r>
              <w:rPr>
                <w:sz w:val="18"/>
              </w:rPr>
              <w:t xml:space="preserve">подшипника, не более                                   </w:t>
            </w:r>
          </w:p>
        </w:tc>
        <w:tc>
          <w:tcPr>
            <w:tcW w:w="2781" w:type="dxa"/>
            <w:tcBorders>
              <w:top w:val="nil"/>
            </w:tcBorders>
          </w:tcPr>
          <w:p w:rsidR="00BF3BEF" w:rsidRDefault="00BF3BEF">
            <w:pPr>
              <w:pStyle w:val="ConsPlusNonformat"/>
              <w:jc w:val="both"/>
            </w:pPr>
            <w:r>
              <w:rPr>
                <w:sz w:val="18"/>
              </w:rPr>
              <w:t xml:space="preserve">          0,05           </w:t>
            </w:r>
          </w:p>
        </w:tc>
      </w:tr>
      <w:tr w:rsidR="00BF3BEF">
        <w:trPr>
          <w:trHeight w:val="228"/>
        </w:trPr>
        <w:tc>
          <w:tcPr>
            <w:tcW w:w="5871" w:type="dxa"/>
            <w:tcBorders>
              <w:top w:val="nil"/>
            </w:tcBorders>
          </w:tcPr>
          <w:p w:rsidR="00BF3BEF" w:rsidRDefault="00BF3BEF">
            <w:pPr>
              <w:pStyle w:val="ConsPlusNonformat"/>
              <w:jc w:val="both"/>
            </w:pPr>
            <w:r>
              <w:rPr>
                <w:sz w:val="18"/>
              </w:rPr>
              <w:t>3.12 Глубина местной выработки (</w:t>
            </w:r>
            <w:proofErr w:type="spellStart"/>
            <w:r>
              <w:rPr>
                <w:sz w:val="18"/>
              </w:rPr>
              <w:t>протертости</w:t>
            </w:r>
            <w:proofErr w:type="spellEnd"/>
            <w:r>
              <w:rPr>
                <w:sz w:val="18"/>
              </w:rPr>
              <w:t xml:space="preserve">) на        </w:t>
            </w:r>
          </w:p>
          <w:p w:rsidR="00BF3BEF" w:rsidRDefault="00BF3BEF">
            <w:pPr>
              <w:pStyle w:val="ConsPlusNonformat"/>
              <w:jc w:val="both"/>
            </w:pPr>
            <w:r>
              <w:rPr>
                <w:sz w:val="18"/>
              </w:rPr>
              <w:t xml:space="preserve">средней части оси по радиусу против чертежного размера </w:t>
            </w:r>
          </w:p>
          <w:p w:rsidR="00BF3BEF" w:rsidRDefault="00BF3BEF">
            <w:pPr>
              <w:pStyle w:val="ConsPlusNonformat"/>
              <w:jc w:val="both"/>
            </w:pPr>
            <w:r>
              <w:rPr>
                <w:sz w:val="18"/>
              </w:rPr>
              <w:t xml:space="preserve">не более:                                              </w:t>
            </w:r>
          </w:p>
          <w:p w:rsidR="00BF3BEF" w:rsidRDefault="00BF3BEF">
            <w:pPr>
              <w:pStyle w:val="ConsPlusNonformat"/>
              <w:jc w:val="both"/>
            </w:pPr>
            <w:r>
              <w:rPr>
                <w:sz w:val="18"/>
              </w:rPr>
              <w:t xml:space="preserve">локомотива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3,0           </w:t>
            </w:r>
          </w:p>
        </w:tc>
      </w:tr>
      <w:tr w:rsidR="00BF3BEF">
        <w:trPr>
          <w:trHeight w:val="228"/>
        </w:trPr>
        <w:tc>
          <w:tcPr>
            <w:tcW w:w="5871" w:type="dxa"/>
            <w:tcBorders>
              <w:top w:val="nil"/>
            </w:tcBorders>
          </w:tcPr>
          <w:p w:rsidR="00BF3BEF" w:rsidRDefault="00BF3BEF">
            <w:pPr>
              <w:pStyle w:val="ConsPlusNonformat"/>
              <w:jc w:val="both"/>
            </w:pPr>
            <w:r>
              <w:rPr>
                <w:sz w:val="18"/>
              </w:rPr>
              <w:t xml:space="preserve">МВПС                                                   </w:t>
            </w:r>
          </w:p>
        </w:tc>
        <w:tc>
          <w:tcPr>
            <w:tcW w:w="2781" w:type="dxa"/>
            <w:tcBorders>
              <w:top w:val="nil"/>
            </w:tcBorders>
          </w:tcPr>
          <w:p w:rsidR="00BF3BEF" w:rsidRDefault="00BF3BEF">
            <w:pPr>
              <w:pStyle w:val="ConsPlusNonformat"/>
              <w:jc w:val="both"/>
            </w:pPr>
            <w:r>
              <w:rPr>
                <w:sz w:val="18"/>
              </w:rPr>
              <w:t xml:space="preserve">           2,5           </w:t>
            </w:r>
          </w:p>
        </w:tc>
      </w:tr>
      <w:tr w:rsidR="00BF3BEF">
        <w:trPr>
          <w:trHeight w:val="228"/>
        </w:trPr>
        <w:tc>
          <w:tcPr>
            <w:tcW w:w="5871" w:type="dxa"/>
            <w:tcBorders>
              <w:top w:val="nil"/>
            </w:tcBorders>
          </w:tcPr>
          <w:p w:rsidR="00BF3BEF" w:rsidRDefault="00BF3BEF">
            <w:pPr>
              <w:pStyle w:val="ConsPlusNonformat"/>
              <w:jc w:val="both"/>
            </w:pPr>
            <w:r>
              <w:rPr>
                <w:sz w:val="18"/>
              </w:rPr>
              <w:t xml:space="preserve">3.13 Уменьшение диаметра средней части оси от          </w:t>
            </w:r>
          </w:p>
          <w:p w:rsidR="00BF3BEF" w:rsidRDefault="00BF3BEF">
            <w:pPr>
              <w:pStyle w:val="ConsPlusNonformat"/>
              <w:jc w:val="both"/>
            </w:pPr>
            <w:r>
              <w:rPr>
                <w:sz w:val="18"/>
              </w:rPr>
              <w:t xml:space="preserve">номинального размера*, не более                        </w:t>
            </w:r>
          </w:p>
        </w:tc>
        <w:tc>
          <w:tcPr>
            <w:tcW w:w="2781" w:type="dxa"/>
            <w:tcBorders>
              <w:top w:val="nil"/>
            </w:tcBorders>
          </w:tcPr>
          <w:p w:rsidR="00BF3BEF" w:rsidRDefault="00BF3BEF">
            <w:pPr>
              <w:pStyle w:val="ConsPlusNonformat"/>
              <w:jc w:val="both"/>
            </w:pPr>
            <w:r>
              <w:rPr>
                <w:sz w:val="18"/>
              </w:rPr>
              <w:t xml:space="preserve">            3            </w:t>
            </w:r>
          </w:p>
        </w:tc>
      </w:tr>
      <w:tr w:rsidR="00BF3BEF">
        <w:trPr>
          <w:trHeight w:val="228"/>
        </w:trPr>
        <w:tc>
          <w:tcPr>
            <w:tcW w:w="5871" w:type="dxa"/>
            <w:tcBorders>
              <w:top w:val="nil"/>
            </w:tcBorders>
          </w:tcPr>
          <w:p w:rsidR="00BF3BEF" w:rsidRDefault="00BF3BEF">
            <w:pPr>
              <w:pStyle w:val="ConsPlusNonformat"/>
              <w:jc w:val="both"/>
            </w:pPr>
            <w:r>
              <w:rPr>
                <w:sz w:val="18"/>
              </w:rPr>
              <w:t xml:space="preserve">3.14 Отклонение размера по длине оси от номинального*  </w:t>
            </w:r>
          </w:p>
          <w:p w:rsidR="00BF3BEF" w:rsidRDefault="00BF3BEF">
            <w:pPr>
              <w:pStyle w:val="ConsPlusNonformat"/>
              <w:jc w:val="both"/>
            </w:pPr>
            <w:r>
              <w:rPr>
                <w:sz w:val="18"/>
              </w:rPr>
              <w:t xml:space="preserve">новой оси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+1,5**          </w:t>
            </w:r>
          </w:p>
        </w:tc>
      </w:tr>
      <w:tr w:rsidR="00BF3BEF">
        <w:trPr>
          <w:trHeight w:val="228"/>
        </w:trPr>
        <w:tc>
          <w:tcPr>
            <w:tcW w:w="5871" w:type="dxa"/>
            <w:tcBorders>
              <w:top w:val="nil"/>
            </w:tcBorders>
          </w:tcPr>
          <w:p w:rsidR="00BF3BEF" w:rsidRDefault="00BF3BEF">
            <w:pPr>
              <w:pStyle w:val="ConsPlusNonformat"/>
              <w:jc w:val="both"/>
            </w:pPr>
            <w:proofErr w:type="spellStart"/>
            <w:r>
              <w:rPr>
                <w:sz w:val="18"/>
              </w:rPr>
              <w:t>старогодной</w:t>
            </w:r>
            <w:proofErr w:type="spellEnd"/>
            <w:r>
              <w:rPr>
                <w:sz w:val="18"/>
              </w:rPr>
              <w:t xml:space="preserve"> оси                                        </w:t>
            </w:r>
          </w:p>
        </w:tc>
        <w:tc>
          <w:tcPr>
            <w:tcW w:w="2781" w:type="dxa"/>
            <w:tcBorders>
              <w:top w:val="nil"/>
            </w:tcBorders>
          </w:tcPr>
          <w:p w:rsidR="00BF3BEF" w:rsidRDefault="00BF3BEF">
            <w:pPr>
              <w:pStyle w:val="ConsPlusNonformat"/>
              <w:jc w:val="both"/>
            </w:pPr>
            <w:r>
              <w:rPr>
                <w:sz w:val="18"/>
              </w:rPr>
              <w:t xml:space="preserve">      +1,5; -2,0**       </w:t>
            </w:r>
          </w:p>
        </w:tc>
      </w:tr>
      <w:tr w:rsidR="00BF3BEF">
        <w:trPr>
          <w:trHeight w:val="228"/>
        </w:trPr>
        <w:tc>
          <w:tcPr>
            <w:tcW w:w="5871" w:type="dxa"/>
            <w:tcBorders>
              <w:top w:val="nil"/>
            </w:tcBorders>
          </w:tcPr>
          <w:p w:rsidR="00BF3BEF" w:rsidRDefault="00BF3BEF">
            <w:pPr>
              <w:pStyle w:val="ConsPlusNonformat"/>
              <w:jc w:val="both"/>
            </w:pPr>
            <w:r>
              <w:rPr>
                <w:sz w:val="18"/>
              </w:rPr>
              <w:t xml:space="preserve">4 Большие зубчатые колеса                              </w:t>
            </w:r>
          </w:p>
        </w:tc>
        <w:tc>
          <w:tcPr>
            <w:tcW w:w="2781" w:type="dxa"/>
            <w:tcBorders>
              <w:top w:val="nil"/>
            </w:tcBorders>
          </w:tcPr>
          <w:p w:rsidR="00BF3BEF" w:rsidRDefault="00BF3BEF">
            <w:pPr>
              <w:pStyle w:val="ConsPlusNonformat"/>
              <w:jc w:val="both"/>
            </w:pPr>
          </w:p>
        </w:tc>
      </w:tr>
      <w:tr w:rsidR="00BF3BEF">
        <w:trPr>
          <w:trHeight w:val="228"/>
        </w:trPr>
        <w:tc>
          <w:tcPr>
            <w:tcW w:w="5871" w:type="dxa"/>
            <w:tcBorders>
              <w:top w:val="nil"/>
            </w:tcBorders>
          </w:tcPr>
          <w:p w:rsidR="00BF3BEF" w:rsidRDefault="00BF3BEF">
            <w:pPr>
              <w:pStyle w:val="ConsPlusNonformat"/>
              <w:jc w:val="both"/>
            </w:pPr>
            <w:r>
              <w:rPr>
                <w:sz w:val="18"/>
              </w:rPr>
              <w:t xml:space="preserve">4.1 Уменьшение толщины зуба зубчатого колеса от        </w:t>
            </w:r>
          </w:p>
          <w:p w:rsidR="00BF3BEF" w:rsidRDefault="00BF3BEF">
            <w:pPr>
              <w:pStyle w:val="ConsPlusNonformat"/>
              <w:jc w:val="both"/>
            </w:pPr>
            <w:r>
              <w:rPr>
                <w:sz w:val="18"/>
              </w:rPr>
              <w:t xml:space="preserve">номинального размера, не более:                        </w:t>
            </w:r>
          </w:p>
          <w:p w:rsidR="00BF3BEF" w:rsidRDefault="00BF3BEF">
            <w:pPr>
              <w:pStyle w:val="ConsPlusNonformat"/>
              <w:jc w:val="both"/>
            </w:pPr>
            <w:r>
              <w:rPr>
                <w:sz w:val="18"/>
              </w:rPr>
              <w:t xml:space="preserve">4.1.1 Измеренного по делительной окружности у колесных </w:t>
            </w:r>
          </w:p>
          <w:p w:rsidR="00BF3BEF" w:rsidRDefault="00BF3BEF">
            <w:pPr>
              <w:pStyle w:val="ConsPlusNonformat"/>
              <w:jc w:val="both"/>
            </w:pPr>
            <w:r>
              <w:rPr>
                <w:sz w:val="18"/>
              </w:rPr>
              <w:t xml:space="preserve">пар тепловозов, электропоездов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2,0           </w:t>
            </w:r>
          </w:p>
        </w:tc>
      </w:tr>
      <w:tr w:rsidR="00BF3BEF">
        <w:trPr>
          <w:trHeight w:val="228"/>
        </w:trPr>
        <w:tc>
          <w:tcPr>
            <w:tcW w:w="5871" w:type="dxa"/>
            <w:tcBorders>
              <w:top w:val="nil"/>
            </w:tcBorders>
          </w:tcPr>
          <w:p w:rsidR="00BF3BEF" w:rsidRDefault="00BF3BEF">
            <w:pPr>
              <w:pStyle w:val="ConsPlusNonformat"/>
              <w:jc w:val="both"/>
            </w:pPr>
            <w:r>
              <w:rPr>
                <w:sz w:val="18"/>
              </w:rPr>
              <w:t xml:space="preserve">4.1.2 Измеренного на высоте постоянной хорды у         </w:t>
            </w:r>
          </w:p>
          <w:p w:rsidR="00BF3BEF" w:rsidRDefault="00BF3BEF">
            <w:pPr>
              <w:pStyle w:val="ConsPlusNonformat"/>
              <w:jc w:val="both"/>
            </w:pPr>
            <w:r>
              <w:rPr>
                <w:sz w:val="18"/>
              </w:rPr>
              <w:t xml:space="preserve">колесных пар электровозов                              </w:t>
            </w:r>
          </w:p>
        </w:tc>
        <w:tc>
          <w:tcPr>
            <w:tcW w:w="2781" w:type="dxa"/>
            <w:tcBorders>
              <w:top w:val="nil"/>
            </w:tcBorders>
          </w:tcPr>
          <w:p w:rsidR="00BF3BEF" w:rsidRDefault="00BF3BEF">
            <w:pPr>
              <w:pStyle w:val="ConsPlusNonformat"/>
              <w:jc w:val="both"/>
            </w:pPr>
            <w:r>
              <w:rPr>
                <w:sz w:val="18"/>
              </w:rPr>
              <w:t xml:space="preserve">           1,5           </w:t>
            </w:r>
          </w:p>
        </w:tc>
      </w:tr>
      <w:tr w:rsidR="00BF3BEF">
        <w:trPr>
          <w:trHeight w:val="228"/>
        </w:trPr>
        <w:tc>
          <w:tcPr>
            <w:tcW w:w="5871" w:type="dxa"/>
            <w:tcBorders>
              <w:top w:val="nil"/>
            </w:tcBorders>
          </w:tcPr>
          <w:p w:rsidR="00BF3BEF" w:rsidRDefault="00BF3BEF">
            <w:pPr>
              <w:pStyle w:val="ConsPlusNonformat"/>
              <w:jc w:val="both"/>
            </w:pPr>
            <w:r>
              <w:rPr>
                <w:sz w:val="18"/>
              </w:rPr>
              <w:t xml:space="preserve">4.2 Допуск торцевого биения зубчатого колеса (венца),  </w:t>
            </w:r>
          </w:p>
          <w:p w:rsidR="00BF3BEF" w:rsidRDefault="00BF3BEF">
            <w:pPr>
              <w:pStyle w:val="ConsPlusNonformat"/>
              <w:jc w:val="both"/>
            </w:pPr>
            <w:r>
              <w:rPr>
                <w:sz w:val="18"/>
              </w:rPr>
              <w:t xml:space="preserve">не более:                                              </w:t>
            </w:r>
          </w:p>
          <w:p w:rsidR="00BF3BEF" w:rsidRDefault="00BF3BEF">
            <w:pPr>
              <w:pStyle w:val="ConsPlusNonformat"/>
              <w:jc w:val="both"/>
            </w:pPr>
            <w:r>
              <w:rPr>
                <w:sz w:val="18"/>
              </w:rPr>
              <w:t xml:space="preserve">  тепловозов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1,0           </w:t>
            </w:r>
          </w:p>
        </w:tc>
      </w:tr>
      <w:tr w:rsidR="00BF3BEF">
        <w:trPr>
          <w:trHeight w:val="228"/>
        </w:trPr>
        <w:tc>
          <w:tcPr>
            <w:tcW w:w="5871" w:type="dxa"/>
            <w:tcBorders>
              <w:top w:val="nil"/>
            </w:tcBorders>
          </w:tcPr>
          <w:p w:rsidR="00BF3BEF" w:rsidRDefault="00BF3BEF">
            <w:pPr>
              <w:pStyle w:val="ConsPlusNonformat"/>
              <w:jc w:val="both"/>
            </w:pPr>
            <w:r>
              <w:rPr>
                <w:sz w:val="18"/>
              </w:rPr>
              <w:t xml:space="preserve">грузовых электровозов и моторных вагонов МВПС          </w:t>
            </w:r>
          </w:p>
        </w:tc>
        <w:tc>
          <w:tcPr>
            <w:tcW w:w="2781" w:type="dxa"/>
            <w:tcBorders>
              <w:top w:val="nil"/>
            </w:tcBorders>
          </w:tcPr>
          <w:p w:rsidR="00BF3BEF" w:rsidRDefault="00BF3BEF">
            <w:pPr>
              <w:pStyle w:val="ConsPlusNonformat"/>
              <w:jc w:val="both"/>
            </w:pPr>
            <w:r>
              <w:rPr>
                <w:sz w:val="18"/>
              </w:rPr>
              <w:t xml:space="preserve">           0,5           </w:t>
            </w:r>
          </w:p>
        </w:tc>
      </w:tr>
      <w:tr w:rsidR="00BF3BEF">
        <w:trPr>
          <w:trHeight w:val="228"/>
        </w:trPr>
        <w:tc>
          <w:tcPr>
            <w:tcW w:w="5871" w:type="dxa"/>
            <w:tcBorders>
              <w:top w:val="nil"/>
            </w:tcBorders>
          </w:tcPr>
          <w:p w:rsidR="00BF3BEF" w:rsidRDefault="00BF3BEF">
            <w:pPr>
              <w:pStyle w:val="ConsPlusNonformat"/>
              <w:jc w:val="both"/>
            </w:pPr>
            <w:r>
              <w:rPr>
                <w:sz w:val="18"/>
              </w:rPr>
              <w:t xml:space="preserve">пассажирских локомотивов                               </w:t>
            </w:r>
          </w:p>
        </w:tc>
        <w:tc>
          <w:tcPr>
            <w:tcW w:w="2781" w:type="dxa"/>
            <w:tcBorders>
              <w:top w:val="nil"/>
            </w:tcBorders>
          </w:tcPr>
          <w:p w:rsidR="00BF3BEF" w:rsidRDefault="00BF3BEF">
            <w:pPr>
              <w:pStyle w:val="ConsPlusNonformat"/>
              <w:jc w:val="both"/>
            </w:pPr>
            <w:r>
              <w:rPr>
                <w:sz w:val="18"/>
              </w:rPr>
              <w:t xml:space="preserve">          0,25           </w:t>
            </w:r>
          </w:p>
        </w:tc>
      </w:tr>
      <w:tr w:rsidR="00BF3BEF">
        <w:trPr>
          <w:trHeight w:val="228"/>
        </w:trPr>
        <w:tc>
          <w:tcPr>
            <w:tcW w:w="5871" w:type="dxa"/>
            <w:tcBorders>
              <w:top w:val="nil"/>
            </w:tcBorders>
          </w:tcPr>
          <w:p w:rsidR="00BF3BEF" w:rsidRDefault="00BF3BEF">
            <w:pPr>
              <w:pStyle w:val="ConsPlusNonformat"/>
              <w:jc w:val="both"/>
            </w:pPr>
            <w:r>
              <w:rPr>
                <w:sz w:val="18"/>
              </w:rPr>
              <w:t xml:space="preserve">  локомотивов с упругими зубчатыми колесами            </w:t>
            </w:r>
          </w:p>
        </w:tc>
        <w:tc>
          <w:tcPr>
            <w:tcW w:w="2781" w:type="dxa"/>
            <w:tcBorders>
              <w:top w:val="nil"/>
            </w:tcBorders>
          </w:tcPr>
          <w:p w:rsidR="00BF3BEF" w:rsidRDefault="00BF3BEF">
            <w:pPr>
              <w:pStyle w:val="ConsPlusNonformat"/>
              <w:jc w:val="both"/>
            </w:pPr>
            <w:r>
              <w:rPr>
                <w:sz w:val="18"/>
              </w:rPr>
              <w:t xml:space="preserve">   не регламентируется   </w:t>
            </w:r>
          </w:p>
        </w:tc>
      </w:tr>
      <w:tr w:rsidR="00BF3BEF">
        <w:trPr>
          <w:trHeight w:val="228"/>
        </w:trPr>
        <w:tc>
          <w:tcPr>
            <w:tcW w:w="5871" w:type="dxa"/>
            <w:tcBorders>
              <w:top w:val="nil"/>
            </w:tcBorders>
          </w:tcPr>
          <w:p w:rsidR="00BF3BEF" w:rsidRDefault="00BF3BEF">
            <w:pPr>
              <w:pStyle w:val="ConsPlusNonformat"/>
              <w:jc w:val="both"/>
            </w:pPr>
            <w:r>
              <w:rPr>
                <w:sz w:val="18"/>
              </w:rPr>
              <w:t xml:space="preserve">4.3 Допуск радиального биения зубчатых колес, не       </w:t>
            </w:r>
          </w:p>
          <w:p w:rsidR="00BF3BEF" w:rsidRDefault="00BF3BEF">
            <w:pPr>
              <w:pStyle w:val="ConsPlusNonformat"/>
              <w:jc w:val="both"/>
            </w:pPr>
            <w:r>
              <w:rPr>
                <w:sz w:val="18"/>
              </w:rPr>
              <w:t xml:space="preserve">  более:                                               </w:t>
            </w:r>
          </w:p>
          <w:p w:rsidR="00BF3BEF" w:rsidRDefault="00BF3BEF">
            <w:pPr>
              <w:pStyle w:val="ConsPlusNonformat"/>
              <w:jc w:val="both"/>
            </w:pPr>
            <w:r>
              <w:rPr>
                <w:sz w:val="18"/>
              </w:rPr>
              <w:t xml:space="preserve">грузовых локомотивов и моторных вагонов МВПС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0,40           </w:t>
            </w:r>
          </w:p>
        </w:tc>
      </w:tr>
      <w:tr w:rsidR="00BF3BEF">
        <w:trPr>
          <w:trHeight w:val="228"/>
        </w:trPr>
        <w:tc>
          <w:tcPr>
            <w:tcW w:w="5871" w:type="dxa"/>
            <w:tcBorders>
              <w:top w:val="nil"/>
            </w:tcBorders>
          </w:tcPr>
          <w:p w:rsidR="00BF3BEF" w:rsidRDefault="00BF3BEF">
            <w:pPr>
              <w:pStyle w:val="ConsPlusNonformat"/>
              <w:jc w:val="both"/>
            </w:pPr>
            <w:r>
              <w:rPr>
                <w:sz w:val="18"/>
              </w:rPr>
              <w:t xml:space="preserve">пассажирских локомотивов                               </w:t>
            </w:r>
          </w:p>
        </w:tc>
        <w:tc>
          <w:tcPr>
            <w:tcW w:w="2781" w:type="dxa"/>
            <w:tcBorders>
              <w:top w:val="nil"/>
            </w:tcBorders>
          </w:tcPr>
          <w:p w:rsidR="00BF3BEF" w:rsidRDefault="00BF3BEF">
            <w:pPr>
              <w:pStyle w:val="ConsPlusNonformat"/>
              <w:jc w:val="both"/>
            </w:pPr>
            <w:r>
              <w:rPr>
                <w:sz w:val="18"/>
              </w:rPr>
              <w:t xml:space="preserve">          0,25           </w:t>
            </w:r>
          </w:p>
        </w:tc>
      </w:tr>
      <w:tr w:rsidR="00BF3BEF">
        <w:trPr>
          <w:trHeight w:val="228"/>
        </w:trPr>
        <w:tc>
          <w:tcPr>
            <w:tcW w:w="5871" w:type="dxa"/>
            <w:tcBorders>
              <w:top w:val="nil"/>
            </w:tcBorders>
          </w:tcPr>
          <w:p w:rsidR="00BF3BEF" w:rsidRDefault="00BF3BEF">
            <w:pPr>
              <w:pStyle w:val="ConsPlusNonformat"/>
              <w:jc w:val="both"/>
            </w:pPr>
            <w:r>
              <w:rPr>
                <w:sz w:val="18"/>
              </w:rPr>
              <w:t xml:space="preserve">  локомотивов с упругими зубчатыми колесами            </w:t>
            </w:r>
          </w:p>
        </w:tc>
        <w:tc>
          <w:tcPr>
            <w:tcW w:w="2781" w:type="dxa"/>
            <w:tcBorders>
              <w:top w:val="nil"/>
            </w:tcBorders>
          </w:tcPr>
          <w:p w:rsidR="00BF3BEF" w:rsidRDefault="00BF3BEF">
            <w:pPr>
              <w:pStyle w:val="ConsPlusNonformat"/>
              <w:jc w:val="both"/>
            </w:pPr>
            <w:r>
              <w:rPr>
                <w:sz w:val="18"/>
              </w:rPr>
              <w:t xml:space="preserve">   не регламентируется   </w:t>
            </w:r>
          </w:p>
        </w:tc>
      </w:tr>
      <w:tr w:rsidR="00BF3BEF">
        <w:trPr>
          <w:trHeight w:val="228"/>
        </w:trPr>
        <w:tc>
          <w:tcPr>
            <w:tcW w:w="5871" w:type="dxa"/>
            <w:tcBorders>
              <w:top w:val="nil"/>
            </w:tcBorders>
          </w:tcPr>
          <w:p w:rsidR="00BF3BEF" w:rsidRDefault="00BF3BEF">
            <w:pPr>
              <w:pStyle w:val="ConsPlusNonformat"/>
              <w:jc w:val="both"/>
            </w:pPr>
            <w:r>
              <w:rPr>
                <w:sz w:val="18"/>
              </w:rPr>
              <w:t xml:space="preserve">4.4 Разность толщины зубьев зубчатых колес одной       </w:t>
            </w:r>
          </w:p>
          <w:p w:rsidR="00BF3BEF" w:rsidRDefault="00BF3BEF">
            <w:pPr>
              <w:pStyle w:val="ConsPlusNonformat"/>
              <w:jc w:val="both"/>
            </w:pPr>
            <w:r>
              <w:rPr>
                <w:sz w:val="18"/>
              </w:rPr>
              <w:t xml:space="preserve">колесной пары при двухсторонней зубчатой передаче, не  </w:t>
            </w:r>
          </w:p>
          <w:p w:rsidR="00BF3BEF" w:rsidRDefault="00BF3BEF">
            <w:pPr>
              <w:pStyle w:val="ConsPlusNonformat"/>
              <w:jc w:val="both"/>
            </w:pPr>
            <w:r>
              <w:rPr>
                <w:sz w:val="18"/>
              </w:rPr>
              <w:t xml:space="preserve">более                                                  </w:t>
            </w:r>
          </w:p>
        </w:tc>
        <w:tc>
          <w:tcPr>
            <w:tcW w:w="2781"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1,0***          </w:t>
            </w:r>
          </w:p>
        </w:tc>
      </w:tr>
      <w:tr w:rsidR="00BF3BEF">
        <w:trPr>
          <w:trHeight w:val="228"/>
        </w:trPr>
        <w:tc>
          <w:tcPr>
            <w:tcW w:w="5871" w:type="dxa"/>
            <w:tcBorders>
              <w:top w:val="nil"/>
            </w:tcBorders>
          </w:tcPr>
          <w:p w:rsidR="00BF3BEF" w:rsidRDefault="00BF3BEF">
            <w:pPr>
              <w:pStyle w:val="ConsPlusNonformat"/>
              <w:jc w:val="both"/>
            </w:pPr>
            <w:r>
              <w:rPr>
                <w:sz w:val="18"/>
              </w:rPr>
              <w:t xml:space="preserve">4.5 Уменьшение длины ступицы зубчатого колеса (центра  </w:t>
            </w:r>
          </w:p>
          <w:p w:rsidR="00BF3BEF" w:rsidRDefault="00BF3BEF">
            <w:pPr>
              <w:pStyle w:val="ConsPlusNonformat"/>
              <w:jc w:val="both"/>
            </w:pPr>
            <w:r>
              <w:rPr>
                <w:sz w:val="18"/>
              </w:rPr>
              <w:t xml:space="preserve">зубчатого колеса) от номинального размера, не более    </w:t>
            </w:r>
          </w:p>
          <w:p w:rsidR="00BF3BEF" w:rsidRDefault="00BF3BEF">
            <w:pPr>
              <w:pStyle w:val="ConsPlusNonformat"/>
              <w:jc w:val="both"/>
            </w:pPr>
            <w:r>
              <w:rPr>
                <w:sz w:val="18"/>
              </w:rPr>
              <w:t xml:space="preserve">тепловозной колесной пары                              </w:t>
            </w:r>
          </w:p>
          <w:p w:rsidR="00BF3BEF" w:rsidRDefault="00BF3BEF">
            <w:pPr>
              <w:pStyle w:val="ConsPlusNonformat"/>
              <w:jc w:val="both"/>
            </w:pPr>
            <w:r>
              <w:rPr>
                <w:sz w:val="18"/>
              </w:rPr>
              <w:t xml:space="preserve">электровозной колесной пары                            </w:t>
            </w:r>
          </w:p>
        </w:tc>
        <w:tc>
          <w:tcPr>
            <w:tcW w:w="2781"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           5**           </w:t>
            </w:r>
          </w:p>
          <w:p w:rsidR="00BF3BEF" w:rsidRDefault="00BF3BEF">
            <w:pPr>
              <w:pStyle w:val="ConsPlusNonformat"/>
              <w:jc w:val="both"/>
            </w:pPr>
            <w:r>
              <w:rPr>
                <w:sz w:val="18"/>
              </w:rPr>
              <w:t xml:space="preserve">           3**           </w:t>
            </w:r>
          </w:p>
        </w:tc>
      </w:tr>
      <w:tr w:rsidR="00BF3BEF">
        <w:trPr>
          <w:trHeight w:val="228"/>
        </w:trPr>
        <w:tc>
          <w:tcPr>
            <w:tcW w:w="5871" w:type="dxa"/>
            <w:tcBorders>
              <w:top w:val="nil"/>
            </w:tcBorders>
          </w:tcPr>
          <w:p w:rsidR="00BF3BEF" w:rsidRDefault="00BF3BEF">
            <w:pPr>
              <w:pStyle w:val="ConsPlusNonformat"/>
              <w:jc w:val="both"/>
            </w:pPr>
            <w:r>
              <w:rPr>
                <w:sz w:val="18"/>
              </w:rPr>
              <w:t xml:space="preserve">4.6 Уменьшение диаметра ступицы от номинального        </w:t>
            </w:r>
          </w:p>
          <w:p w:rsidR="00BF3BEF" w:rsidRDefault="00BF3BEF">
            <w:pPr>
              <w:pStyle w:val="ConsPlusNonformat"/>
              <w:jc w:val="both"/>
            </w:pPr>
            <w:r>
              <w:rPr>
                <w:sz w:val="18"/>
              </w:rPr>
              <w:t xml:space="preserve">размера в местах работы уплотнения, не более*          </w:t>
            </w:r>
          </w:p>
        </w:tc>
        <w:tc>
          <w:tcPr>
            <w:tcW w:w="2781" w:type="dxa"/>
            <w:tcBorders>
              <w:top w:val="nil"/>
            </w:tcBorders>
          </w:tcPr>
          <w:p w:rsidR="00BF3BEF" w:rsidRDefault="00BF3BEF">
            <w:pPr>
              <w:pStyle w:val="ConsPlusNonformat"/>
              <w:jc w:val="both"/>
            </w:pPr>
            <w:r>
              <w:rPr>
                <w:sz w:val="18"/>
              </w:rPr>
              <w:t xml:space="preserve">            4            </w:t>
            </w:r>
          </w:p>
        </w:tc>
      </w:tr>
      <w:tr w:rsidR="00BF3BEF">
        <w:trPr>
          <w:trHeight w:val="228"/>
        </w:trPr>
        <w:tc>
          <w:tcPr>
            <w:tcW w:w="8652" w:type="dxa"/>
            <w:gridSpan w:val="2"/>
            <w:tcBorders>
              <w:top w:val="nil"/>
            </w:tcBorders>
          </w:tcPr>
          <w:p w:rsidR="00BF3BEF" w:rsidRDefault="00BF3BEF">
            <w:pPr>
              <w:pStyle w:val="ConsPlusNonformat"/>
              <w:jc w:val="both"/>
            </w:pPr>
            <w:r>
              <w:rPr>
                <w:sz w:val="18"/>
              </w:rPr>
              <w:lastRenderedPageBreak/>
              <w:t xml:space="preserve">*Отклонения размеров установлены относительно номинальных размеров по чертежам.  </w:t>
            </w:r>
          </w:p>
          <w:p w:rsidR="00BF3BEF" w:rsidRDefault="00BF3BEF">
            <w:pPr>
              <w:pStyle w:val="ConsPlusNonformat"/>
              <w:jc w:val="both"/>
            </w:pPr>
            <w:r>
              <w:rPr>
                <w:sz w:val="18"/>
              </w:rPr>
              <w:t xml:space="preserve">** Размер проверяют в случае </w:t>
            </w:r>
            <w:proofErr w:type="spellStart"/>
            <w:r>
              <w:rPr>
                <w:sz w:val="18"/>
              </w:rPr>
              <w:t>спрессовки</w:t>
            </w:r>
            <w:proofErr w:type="spellEnd"/>
            <w:r>
              <w:rPr>
                <w:sz w:val="18"/>
              </w:rPr>
              <w:t xml:space="preserve"> детали с оси.                            </w:t>
            </w:r>
          </w:p>
          <w:p w:rsidR="00BF3BEF" w:rsidRDefault="00BF3BEF">
            <w:pPr>
              <w:pStyle w:val="ConsPlusNonformat"/>
              <w:jc w:val="both"/>
            </w:pPr>
            <w:r>
              <w:rPr>
                <w:sz w:val="18"/>
              </w:rPr>
              <w:t xml:space="preserve">*** При среднем и капитальном ремонте электровоза ремонтной документацией        </w:t>
            </w:r>
          </w:p>
          <w:p w:rsidR="00BF3BEF" w:rsidRDefault="00BF3BEF">
            <w:pPr>
              <w:pStyle w:val="ConsPlusNonformat"/>
              <w:jc w:val="both"/>
            </w:pPr>
            <w:r>
              <w:rPr>
                <w:sz w:val="18"/>
              </w:rPr>
              <w:t xml:space="preserve">допустимое значение может быть уменьшено.                                        </w:t>
            </w:r>
          </w:p>
        </w:tc>
      </w:tr>
    </w:tbl>
    <w:p w:rsidR="00BF3BEF" w:rsidRDefault="00BF3BEF">
      <w:pPr>
        <w:pStyle w:val="ConsPlusNormal"/>
        <w:ind w:firstLine="540"/>
        <w:jc w:val="both"/>
      </w:pPr>
    </w:p>
    <w:p w:rsidR="00BF3BEF" w:rsidRDefault="00BF3BEF">
      <w:pPr>
        <w:pStyle w:val="ConsPlusNormal"/>
        <w:ind w:firstLine="540"/>
        <w:jc w:val="both"/>
      </w:pPr>
      <w:r>
        <w:t xml:space="preserve">8.5 Полное освидетельствование, ремонт и формирование колесных пар могут производить предприятия, имеющие обязательный минимум оборудования, приспособлений, средств измерений и контроля согласно приложениям </w:t>
      </w:r>
      <w:hyperlink w:anchor="P3000" w:history="1">
        <w:r>
          <w:rPr>
            <w:color w:val="0000FF"/>
          </w:rPr>
          <w:t>Е</w:t>
        </w:r>
      </w:hyperlink>
      <w:r>
        <w:t xml:space="preserve"> и </w:t>
      </w:r>
      <w:hyperlink w:anchor="P3252" w:history="1">
        <w:r>
          <w:rPr>
            <w:color w:val="0000FF"/>
          </w:rPr>
          <w:t>Ж</w:t>
        </w:r>
      </w:hyperlink>
      <w:r>
        <w:t xml:space="preserve"> и действующий присвоенный им условный номер для клеймения, согласно справочнику СЖА 1001 12 "Условные коды предприятий" </w:t>
      </w:r>
      <w:hyperlink w:anchor="P3295" w:history="1">
        <w:r>
          <w:rPr>
            <w:color w:val="0000FF"/>
          </w:rPr>
          <w:t>(приложение К)</w:t>
        </w:r>
      </w:hyperlink>
      <w:r>
        <w:t>.</w:t>
      </w:r>
    </w:p>
    <w:p w:rsidR="00BF3BEF" w:rsidRDefault="00BF3BEF">
      <w:pPr>
        <w:pStyle w:val="ConsPlusNormal"/>
        <w:spacing w:before="220"/>
        <w:ind w:firstLine="540"/>
        <w:jc w:val="both"/>
      </w:pPr>
      <w:r>
        <w:t xml:space="preserve">Порядок присвоения, приостановления и прекращения действия условного номера регламентирован требованиями </w:t>
      </w:r>
      <w:hyperlink r:id="rId13" w:history="1">
        <w:r>
          <w:rPr>
            <w:color w:val="0000FF"/>
          </w:rPr>
          <w:t>Положения</w:t>
        </w:r>
      </w:hyperlink>
      <w:r>
        <w:t xml:space="preserve"> об условных номерах клеймения железнодорожного подвижного состава и его составных частей, утвержденного Советом по железнодорожному транспорту государств-участников Содружества (протокол N 55 от 28-29 октября 2011 года).</w:t>
      </w:r>
    </w:p>
    <w:p w:rsidR="00BF3BEF" w:rsidRDefault="00BF3BEF">
      <w:pPr>
        <w:pStyle w:val="ConsPlusNormal"/>
        <w:spacing w:before="220"/>
        <w:ind w:firstLine="540"/>
        <w:jc w:val="both"/>
      </w:pPr>
      <w:r>
        <w:t>8.6 Предприятия, выполняющие полное освидетельствование, должны быть оборудованы устройствами, позволяющими производить очистку составных частей колесной пары от старой краски до металла.</w:t>
      </w:r>
    </w:p>
    <w:p w:rsidR="00BF3BEF" w:rsidRDefault="00BF3BEF">
      <w:pPr>
        <w:pStyle w:val="ConsPlusNormal"/>
        <w:spacing w:before="220"/>
        <w:ind w:firstLine="540"/>
        <w:jc w:val="both"/>
      </w:pPr>
      <w:r>
        <w:t>Для механизированной очистки колесных пар в моечных машинах применяются растворы с техническими моющими средствами (ТМС) на основе поверхностно-активных веществ (ПАВ). Концентрация растворов, их температура должны выдерживаться в соответствии с технологической документацией, для колесных пар МВПС в соответствии с ГОСТ Р 54612-2011, для колесных пар локомотивов в соответствии с технологической инструкцией ТИ-690-1.</w:t>
      </w:r>
    </w:p>
    <w:p w:rsidR="00BF3BEF" w:rsidRDefault="00BF3BEF">
      <w:pPr>
        <w:pStyle w:val="ConsPlusNormal"/>
        <w:spacing w:before="220"/>
        <w:ind w:firstLine="540"/>
        <w:jc w:val="both"/>
      </w:pPr>
      <w:r>
        <w:t>При промывке колесных пар ТПС раствором с ТМС роликовые подшипники опоры корпуса редуктора и моторно-осевые подшипники качения, для предупреждения попадания в них моющей жидкости, должны быть заполнены консистентной смазкой и закрыты защитным кожухом.</w:t>
      </w:r>
    </w:p>
    <w:p w:rsidR="00BF3BEF" w:rsidRDefault="00BF3BEF">
      <w:pPr>
        <w:pStyle w:val="ConsPlusNormal"/>
        <w:ind w:firstLine="540"/>
        <w:jc w:val="both"/>
      </w:pPr>
    </w:p>
    <w:p w:rsidR="00BF3BEF" w:rsidRDefault="00BF3BEF">
      <w:pPr>
        <w:pStyle w:val="ConsPlusNormal"/>
        <w:jc w:val="center"/>
        <w:outlineLvl w:val="1"/>
      </w:pPr>
      <w:r>
        <w:t>9 Неисправности колесных пар и способы их устранения</w:t>
      </w:r>
    </w:p>
    <w:p w:rsidR="00BF3BEF" w:rsidRDefault="00BF3BEF">
      <w:pPr>
        <w:pStyle w:val="ConsPlusNormal"/>
        <w:jc w:val="center"/>
      </w:pPr>
    </w:p>
    <w:p w:rsidR="00BF3BEF" w:rsidRDefault="00BF3BEF">
      <w:pPr>
        <w:pStyle w:val="ConsPlusNormal"/>
        <w:ind w:firstLine="540"/>
        <w:jc w:val="both"/>
      </w:pPr>
      <w:r>
        <w:t>9.1 Неисправности колесных пар, их составных частей и методы устранения приведены в таблице 9.</w:t>
      </w:r>
    </w:p>
    <w:p w:rsidR="00BF3BEF" w:rsidRDefault="00BF3BEF">
      <w:pPr>
        <w:pStyle w:val="ConsPlusNormal"/>
        <w:ind w:firstLine="540"/>
        <w:jc w:val="both"/>
      </w:pPr>
    </w:p>
    <w:p w:rsidR="00BF3BEF" w:rsidRDefault="00BF3BEF">
      <w:pPr>
        <w:pStyle w:val="ConsPlusNormal"/>
        <w:ind w:firstLine="540"/>
        <w:jc w:val="both"/>
      </w:pPr>
      <w:bookmarkStart w:id="9" w:name="P1306"/>
      <w:bookmarkEnd w:id="9"/>
      <w:r>
        <w:t>Таблица 9 - Методы устранения дефектов колесной пары и ее составных частей</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326"/>
        <w:gridCol w:w="4223"/>
      </w:tblGrid>
      <w:tr w:rsidR="00BF3BEF">
        <w:trPr>
          <w:trHeight w:val="228"/>
        </w:trPr>
        <w:tc>
          <w:tcPr>
            <w:tcW w:w="4326" w:type="dxa"/>
          </w:tcPr>
          <w:p w:rsidR="00BF3BEF" w:rsidRDefault="00BF3BEF">
            <w:pPr>
              <w:pStyle w:val="ConsPlusNonformat"/>
              <w:jc w:val="both"/>
            </w:pPr>
            <w:r>
              <w:rPr>
                <w:sz w:val="18"/>
              </w:rPr>
              <w:t xml:space="preserve">          Наименование дефекта          </w:t>
            </w:r>
          </w:p>
        </w:tc>
        <w:tc>
          <w:tcPr>
            <w:tcW w:w="4223" w:type="dxa"/>
          </w:tcPr>
          <w:p w:rsidR="00BF3BEF" w:rsidRDefault="00BF3BEF">
            <w:pPr>
              <w:pStyle w:val="ConsPlusNonformat"/>
              <w:jc w:val="both"/>
            </w:pPr>
            <w:r>
              <w:rPr>
                <w:sz w:val="18"/>
              </w:rPr>
              <w:t xml:space="preserve">           Методы устранения           </w:t>
            </w:r>
          </w:p>
        </w:tc>
      </w:tr>
      <w:tr w:rsidR="00BF3BEF">
        <w:trPr>
          <w:trHeight w:val="228"/>
        </w:trPr>
        <w:tc>
          <w:tcPr>
            <w:tcW w:w="8549" w:type="dxa"/>
            <w:gridSpan w:val="2"/>
            <w:tcBorders>
              <w:top w:val="nil"/>
            </w:tcBorders>
          </w:tcPr>
          <w:p w:rsidR="00BF3BEF" w:rsidRDefault="00BF3BEF">
            <w:pPr>
              <w:pStyle w:val="ConsPlusNonformat"/>
              <w:jc w:val="both"/>
            </w:pPr>
            <w:r>
              <w:rPr>
                <w:sz w:val="18"/>
              </w:rPr>
              <w:t xml:space="preserve">1 Оси                                                                           </w:t>
            </w:r>
          </w:p>
        </w:tc>
      </w:tr>
      <w:tr w:rsidR="00BF3BEF">
        <w:trPr>
          <w:trHeight w:val="228"/>
        </w:trPr>
        <w:tc>
          <w:tcPr>
            <w:tcW w:w="4326" w:type="dxa"/>
            <w:tcBorders>
              <w:top w:val="nil"/>
            </w:tcBorders>
          </w:tcPr>
          <w:p w:rsidR="00BF3BEF" w:rsidRDefault="00BF3BEF">
            <w:pPr>
              <w:pStyle w:val="ConsPlusNonformat"/>
              <w:jc w:val="both"/>
            </w:pPr>
            <w:r>
              <w:rPr>
                <w:sz w:val="18"/>
              </w:rPr>
              <w:t xml:space="preserve">1.1 Радиальное биение шеек более        </w:t>
            </w:r>
          </w:p>
          <w:p w:rsidR="00BF3BEF" w:rsidRDefault="00BF3BEF">
            <w:pPr>
              <w:pStyle w:val="ConsPlusNonformat"/>
              <w:jc w:val="both"/>
            </w:pPr>
            <w:r>
              <w:rPr>
                <w:sz w:val="18"/>
              </w:rPr>
              <w:t xml:space="preserve">допустимых значений                     </w:t>
            </w:r>
          </w:p>
        </w:tc>
        <w:tc>
          <w:tcPr>
            <w:tcW w:w="4223" w:type="dxa"/>
            <w:tcBorders>
              <w:top w:val="nil"/>
            </w:tcBorders>
          </w:tcPr>
          <w:p w:rsidR="00BF3BEF" w:rsidRDefault="00BF3BEF">
            <w:pPr>
              <w:pStyle w:val="ConsPlusNonformat"/>
              <w:jc w:val="both"/>
            </w:pPr>
            <w:r>
              <w:rPr>
                <w:sz w:val="18"/>
              </w:rPr>
              <w:t xml:space="preserve">В зависимости от причины дефекта       </w:t>
            </w:r>
          </w:p>
          <w:p w:rsidR="00BF3BEF" w:rsidRDefault="00BF3BEF">
            <w:pPr>
              <w:pStyle w:val="ConsPlusNonformat"/>
              <w:jc w:val="both"/>
            </w:pPr>
            <w:r>
              <w:rPr>
                <w:sz w:val="18"/>
              </w:rPr>
              <w:t>устранить обработкой шеек (обточкой или</w:t>
            </w:r>
          </w:p>
          <w:p w:rsidR="00BF3BEF" w:rsidRDefault="00BF3BEF">
            <w:pPr>
              <w:pStyle w:val="ConsPlusNonformat"/>
              <w:jc w:val="both"/>
            </w:pPr>
            <w:r>
              <w:rPr>
                <w:sz w:val="18"/>
              </w:rPr>
              <w:t xml:space="preserve">шлифовкой) или восстановлением         </w:t>
            </w:r>
          </w:p>
          <w:p w:rsidR="00BF3BEF" w:rsidRDefault="00BF3BEF">
            <w:pPr>
              <w:pStyle w:val="ConsPlusNonformat"/>
              <w:jc w:val="both"/>
            </w:pPr>
            <w:r>
              <w:rPr>
                <w:sz w:val="18"/>
              </w:rPr>
              <w:t xml:space="preserve">центрового отверстия.                  </w:t>
            </w:r>
          </w:p>
        </w:tc>
      </w:tr>
      <w:tr w:rsidR="00BF3BEF">
        <w:trPr>
          <w:trHeight w:val="228"/>
        </w:trPr>
        <w:tc>
          <w:tcPr>
            <w:tcW w:w="4326" w:type="dxa"/>
            <w:tcBorders>
              <w:top w:val="nil"/>
            </w:tcBorders>
          </w:tcPr>
          <w:p w:rsidR="00BF3BEF" w:rsidRDefault="00BF3BEF">
            <w:pPr>
              <w:pStyle w:val="ConsPlusNonformat"/>
              <w:jc w:val="both"/>
            </w:pPr>
            <w:r>
              <w:rPr>
                <w:sz w:val="18"/>
              </w:rPr>
              <w:t xml:space="preserve">1.2 Трещины поперечные и наклонные:     </w:t>
            </w:r>
          </w:p>
          <w:p w:rsidR="00BF3BEF" w:rsidRDefault="00BF3BEF">
            <w:pPr>
              <w:pStyle w:val="ConsPlusNonformat"/>
              <w:jc w:val="both"/>
            </w:pPr>
            <w:r>
              <w:rPr>
                <w:sz w:val="18"/>
              </w:rPr>
              <w:t xml:space="preserve">а) на любой части оси (кроме            </w:t>
            </w:r>
          </w:p>
          <w:p w:rsidR="00BF3BEF" w:rsidRDefault="00BF3BEF">
            <w:pPr>
              <w:pStyle w:val="ConsPlusNonformat"/>
              <w:jc w:val="both"/>
            </w:pPr>
            <w:proofErr w:type="spellStart"/>
            <w:r>
              <w:rPr>
                <w:sz w:val="18"/>
              </w:rPr>
              <w:t>подступичной</w:t>
            </w:r>
            <w:proofErr w:type="spellEnd"/>
            <w:r>
              <w:rPr>
                <w:sz w:val="18"/>
              </w:rPr>
              <w:t xml:space="preserve">) независимо от срока       </w:t>
            </w:r>
          </w:p>
          <w:p w:rsidR="00BF3BEF" w:rsidRDefault="00BF3BEF">
            <w:pPr>
              <w:pStyle w:val="ConsPlusNonformat"/>
              <w:jc w:val="both"/>
            </w:pPr>
            <w:r>
              <w:rPr>
                <w:sz w:val="18"/>
              </w:rPr>
              <w:t xml:space="preserve">службы                                  </w:t>
            </w:r>
          </w:p>
        </w:tc>
        <w:tc>
          <w:tcPr>
            <w:tcW w:w="4223"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Устранить обточкой. Обточку проводить  </w:t>
            </w:r>
          </w:p>
          <w:p w:rsidR="00BF3BEF" w:rsidRDefault="00BF3BEF">
            <w:pPr>
              <w:pStyle w:val="ConsPlusNonformat"/>
              <w:jc w:val="both"/>
            </w:pPr>
            <w:r>
              <w:rPr>
                <w:sz w:val="18"/>
              </w:rPr>
              <w:t xml:space="preserve">не менее чем на 0,5 мм в глубину за    </w:t>
            </w:r>
          </w:p>
          <w:p w:rsidR="00BF3BEF" w:rsidRDefault="00BF3BEF">
            <w:pPr>
              <w:pStyle w:val="ConsPlusNonformat"/>
              <w:jc w:val="both"/>
            </w:pPr>
            <w:r>
              <w:rPr>
                <w:sz w:val="18"/>
              </w:rPr>
              <w:t xml:space="preserve">пределы трещины с последующим          </w:t>
            </w:r>
          </w:p>
          <w:p w:rsidR="00BF3BEF" w:rsidRDefault="00BF3BEF">
            <w:pPr>
              <w:pStyle w:val="ConsPlusNonformat"/>
              <w:jc w:val="both"/>
            </w:pPr>
            <w:r>
              <w:rPr>
                <w:sz w:val="18"/>
              </w:rPr>
              <w:t xml:space="preserve">упрочнением накаткой и проведением     </w:t>
            </w:r>
          </w:p>
          <w:p w:rsidR="00BF3BEF" w:rsidRDefault="00BF3BEF">
            <w:pPr>
              <w:pStyle w:val="ConsPlusNonformat"/>
              <w:jc w:val="both"/>
            </w:pPr>
            <w:r>
              <w:rPr>
                <w:sz w:val="18"/>
              </w:rPr>
              <w:t>МПК*. Ось бракуется, если после обточки</w:t>
            </w:r>
          </w:p>
          <w:p w:rsidR="00BF3BEF" w:rsidRDefault="00BF3BEF">
            <w:pPr>
              <w:pStyle w:val="ConsPlusNonformat"/>
              <w:jc w:val="both"/>
            </w:pPr>
            <w:r>
              <w:rPr>
                <w:sz w:val="18"/>
              </w:rPr>
              <w:t xml:space="preserve">в пределах допуска трещины остаются.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Б) на </w:t>
            </w:r>
            <w:proofErr w:type="spellStart"/>
            <w:r>
              <w:rPr>
                <w:sz w:val="18"/>
              </w:rPr>
              <w:t>подступичной</w:t>
            </w:r>
            <w:proofErr w:type="spellEnd"/>
            <w:r>
              <w:rPr>
                <w:sz w:val="18"/>
              </w:rPr>
              <w:t xml:space="preserve"> части                </w:t>
            </w:r>
          </w:p>
        </w:tc>
        <w:tc>
          <w:tcPr>
            <w:tcW w:w="4223" w:type="dxa"/>
            <w:tcBorders>
              <w:top w:val="nil"/>
            </w:tcBorders>
          </w:tcPr>
          <w:p w:rsidR="00BF3BEF" w:rsidRDefault="00BF3BEF">
            <w:pPr>
              <w:pStyle w:val="ConsPlusNonformat"/>
              <w:jc w:val="both"/>
            </w:pPr>
            <w:r>
              <w:rPr>
                <w:sz w:val="18"/>
              </w:rPr>
              <w:t xml:space="preserve">Устранить обточкой, если глубина       </w:t>
            </w:r>
          </w:p>
          <w:p w:rsidR="00BF3BEF" w:rsidRDefault="00BF3BEF">
            <w:pPr>
              <w:pStyle w:val="ConsPlusNonformat"/>
              <w:jc w:val="both"/>
            </w:pPr>
            <w:r>
              <w:rPr>
                <w:sz w:val="18"/>
              </w:rPr>
              <w:t xml:space="preserve">трещины не превышает 2 мм. Обточку     </w:t>
            </w:r>
          </w:p>
          <w:p w:rsidR="00BF3BEF" w:rsidRDefault="00BF3BEF">
            <w:pPr>
              <w:pStyle w:val="ConsPlusNonformat"/>
              <w:jc w:val="both"/>
            </w:pPr>
            <w:r>
              <w:rPr>
                <w:sz w:val="18"/>
              </w:rPr>
              <w:t xml:space="preserve">проводить не менее чем на 0,5 мм в     </w:t>
            </w:r>
          </w:p>
          <w:p w:rsidR="00BF3BEF" w:rsidRDefault="00BF3BEF">
            <w:pPr>
              <w:pStyle w:val="ConsPlusNonformat"/>
              <w:jc w:val="both"/>
            </w:pPr>
            <w:r>
              <w:rPr>
                <w:sz w:val="18"/>
              </w:rPr>
              <w:t xml:space="preserve">глубину за пределы трещины с           </w:t>
            </w:r>
          </w:p>
          <w:p w:rsidR="00BF3BEF" w:rsidRDefault="00BF3BEF">
            <w:pPr>
              <w:pStyle w:val="ConsPlusNonformat"/>
              <w:jc w:val="both"/>
            </w:pPr>
            <w:r>
              <w:rPr>
                <w:sz w:val="18"/>
              </w:rPr>
              <w:t xml:space="preserve">последующим проведением МПК оси и      </w:t>
            </w:r>
          </w:p>
          <w:p w:rsidR="00BF3BEF" w:rsidRDefault="00BF3BEF">
            <w:pPr>
              <w:pStyle w:val="ConsPlusNonformat"/>
              <w:jc w:val="both"/>
            </w:pPr>
            <w:r>
              <w:rPr>
                <w:sz w:val="18"/>
              </w:rPr>
              <w:t xml:space="preserve">упрочнением накаткой.* Ось бракуется,  </w:t>
            </w:r>
          </w:p>
          <w:p w:rsidR="00BF3BEF" w:rsidRDefault="00BF3BEF">
            <w:pPr>
              <w:pStyle w:val="ConsPlusNonformat"/>
              <w:jc w:val="both"/>
            </w:pPr>
            <w:r>
              <w:rPr>
                <w:sz w:val="18"/>
              </w:rPr>
              <w:t xml:space="preserve">если после обточки в пределах допуска  </w:t>
            </w:r>
          </w:p>
          <w:p w:rsidR="00BF3BEF" w:rsidRDefault="00BF3BEF">
            <w:pPr>
              <w:pStyle w:val="ConsPlusNonformat"/>
              <w:jc w:val="both"/>
            </w:pPr>
            <w:r>
              <w:rPr>
                <w:sz w:val="18"/>
              </w:rPr>
              <w:t xml:space="preserve">трещины остаются.                      </w:t>
            </w:r>
          </w:p>
        </w:tc>
      </w:tr>
      <w:tr w:rsidR="00BF3BEF">
        <w:trPr>
          <w:trHeight w:val="228"/>
        </w:trPr>
        <w:tc>
          <w:tcPr>
            <w:tcW w:w="4326" w:type="dxa"/>
            <w:tcBorders>
              <w:top w:val="nil"/>
            </w:tcBorders>
          </w:tcPr>
          <w:p w:rsidR="00BF3BEF" w:rsidRDefault="00BF3BEF">
            <w:pPr>
              <w:pStyle w:val="ConsPlusNonformat"/>
              <w:jc w:val="both"/>
            </w:pPr>
            <w:r>
              <w:rPr>
                <w:sz w:val="18"/>
              </w:rPr>
              <w:lastRenderedPageBreak/>
              <w:t xml:space="preserve">1.3 Трещины и плены продольные          </w:t>
            </w:r>
          </w:p>
        </w:tc>
        <w:tc>
          <w:tcPr>
            <w:tcW w:w="4223" w:type="dxa"/>
            <w:tcBorders>
              <w:top w:val="nil"/>
            </w:tcBorders>
          </w:tcPr>
          <w:p w:rsidR="00BF3BEF" w:rsidRDefault="00BF3BEF">
            <w:pPr>
              <w:pStyle w:val="ConsPlusNonformat"/>
              <w:jc w:val="both"/>
            </w:pPr>
            <w:r>
              <w:rPr>
                <w:sz w:val="18"/>
              </w:rPr>
              <w:t xml:space="preserve">Устранить обточкой или зачисткой в     </w:t>
            </w:r>
          </w:p>
          <w:p w:rsidR="00BF3BEF" w:rsidRDefault="00BF3BEF">
            <w:pPr>
              <w:pStyle w:val="ConsPlusNonformat"/>
              <w:jc w:val="both"/>
            </w:pPr>
            <w:r>
              <w:rPr>
                <w:sz w:val="18"/>
              </w:rPr>
              <w:t xml:space="preserve">пределах допуска ремонтного размера.   </w:t>
            </w:r>
          </w:p>
          <w:p w:rsidR="00BF3BEF" w:rsidRDefault="00BF3BEF">
            <w:pPr>
              <w:pStyle w:val="ConsPlusNonformat"/>
              <w:jc w:val="both"/>
            </w:pPr>
            <w:r>
              <w:rPr>
                <w:sz w:val="18"/>
              </w:rPr>
              <w:t xml:space="preserve">Обточку (зачистку) проводить не менее  </w:t>
            </w:r>
          </w:p>
          <w:p w:rsidR="00BF3BEF" w:rsidRDefault="00BF3BEF">
            <w:pPr>
              <w:pStyle w:val="ConsPlusNonformat"/>
              <w:jc w:val="both"/>
            </w:pPr>
            <w:r>
              <w:rPr>
                <w:sz w:val="18"/>
              </w:rPr>
              <w:t xml:space="preserve">чем на 0,5 мм в глубину за пределы     </w:t>
            </w:r>
          </w:p>
          <w:p w:rsidR="00BF3BEF" w:rsidRDefault="00BF3BEF">
            <w:pPr>
              <w:pStyle w:val="ConsPlusNonformat"/>
              <w:jc w:val="both"/>
            </w:pPr>
            <w:r>
              <w:rPr>
                <w:sz w:val="18"/>
              </w:rPr>
              <w:t>трещины с последующим проведением МПК*.</w:t>
            </w:r>
          </w:p>
        </w:tc>
      </w:tr>
      <w:tr w:rsidR="00BF3BEF">
        <w:trPr>
          <w:trHeight w:val="228"/>
        </w:trPr>
        <w:tc>
          <w:tcPr>
            <w:tcW w:w="4326" w:type="dxa"/>
            <w:tcBorders>
              <w:top w:val="nil"/>
            </w:tcBorders>
          </w:tcPr>
          <w:p w:rsidR="00BF3BEF" w:rsidRDefault="00BF3BEF">
            <w:pPr>
              <w:pStyle w:val="ConsPlusNonformat"/>
              <w:jc w:val="both"/>
            </w:pPr>
            <w:r>
              <w:rPr>
                <w:sz w:val="18"/>
              </w:rPr>
              <w:t xml:space="preserve">1.4 Волосовины (для новых осей)         </w:t>
            </w:r>
          </w:p>
          <w:p w:rsidR="00BF3BEF" w:rsidRDefault="00BF3BEF">
            <w:pPr>
              <w:pStyle w:val="ConsPlusNonformat"/>
              <w:jc w:val="both"/>
            </w:pPr>
            <w:r>
              <w:rPr>
                <w:sz w:val="18"/>
              </w:rPr>
              <w:t xml:space="preserve">а) на галтелях оси                      </w:t>
            </w:r>
          </w:p>
        </w:tc>
        <w:tc>
          <w:tcPr>
            <w:tcW w:w="4223"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Устранить обточкой*.                   </w:t>
            </w:r>
          </w:p>
        </w:tc>
      </w:tr>
      <w:tr w:rsidR="00BF3BEF">
        <w:trPr>
          <w:trHeight w:val="228"/>
        </w:trPr>
        <w:tc>
          <w:tcPr>
            <w:tcW w:w="4326" w:type="dxa"/>
            <w:tcBorders>
              <w:top w:val="nil"/>
            </w:tcBorders>
          </w:tcPr>
          <w:p w:rsidR="00BF3BEF" w:rsidRDefault="00BF3BEF">
            <w:pPr>
              <w:pStyle w:val="ConsPlusNonformat"/>
              <w:jc w:val="both"/>
            </w:pPr>
            <w:r>
              <w:rPr>
                <w:sz w:val="18"/>
              </w:rPr>
              <w:t xml:space="preserve">Б) на цилиндрических поверхностях шеек  </w:t>
            </w:r>
          </w:p>
          <w:p w:rsidR="00BF3BEF" w:rsidRDefault="00BF3BEF">
            <w:pPr>
              <w:pStyle w:val="ConsPlusNonformat"/>
              <w:jc w:val="both"/>
            </w:pPr>
            <w:r>
              <w:rPr>
                <w:sz w:val="18"/>
              </w:rPr>
              <w:t xml:space="preserve">и на </w:t>
            </w:r>
            <w:proofErr w:type="spellStart"/>
            <w:r>
              <w:rPr>
                <w:sz w:val="18"/>
              </w:rPr>
              <w:t>подступичных</w:t>
            </w:r>
            <w:proofErr w:type="spellEnd"/>
            <w:r>
              <w:rPr>
                <w:sz w:val="18"/>
              </w:rPr>
              <w:t xml:space="preserve"> частях оси            </w:t>
            </w:r>
          </w:p>
        </w:tc>
        <w:tc>
          <w:tcPr>
            <w:tcW w:w="4223" w:type="dxa"/>
            <w:tcBorders>
              <w:top w:val="nil"/>
            </w:tcBorders>
          </w:tcPr>
          <w:p w:rsidR="00BF3BEF" w:rsidRDefault="00BF3BEF">
            <w:pPr>
              <w:pStyle w:val="ConsPlusNonformat"/>
              <w:jc w:val="both"/>
            </w:pPr>
            <w:r>
              <w:rPr>
                <w:sz w:val="18"/>
              </w:rPr>
              <w:t xml:space="preserve">Устранить обточкой* или шлифовкой в    </w:t>
            </w:r>
          </w:p>
          <w:p w:rsidR="00BF3BEF" w:rsidRDefault="00BF3BEF">
            <w:pPr>
              <w:pStyle w:val="ConsPlusNonformat"/>
              <w:jc w:val="both"/>
            </w:pPr>
            <w:r>
              <w:rPr>
                <w:sz w:val="18"/>
              </w:rPr>
              <w:t xml:space="preserve">пределах допуска ремонтного размера с  </w:t>
            </w:r>
          </w:p>
          <w:p w:rsidR="00BF3BEF" w:rsidRDefault="00BF3BEF">
            <w:pPr>
              <w:pStyle w:val="ConsPlusNonformat"/>
              <w:jc w:val="both"/>
            </w:pPr>
            <w:r>
              <w:rPr>
                <w:sz w:val="18"/>
              </w:rPr>
              <w:t xml:space="preserve">последующей накаткой.                  </w:t>
            </w:r>
          </w:p>
          <w:p w:rsidR="00BF3BEF" w:rsidRDefault="00BF3BEF">
            <w:pPr>
              <w:pStyle w:val="ConsPlusNonformat"/>
              <w:jc w:val="both"/>
            </w:pPr>
            <w:r>
              <w:rPr>
                <w:sz w:val="18"/>
              </w:rPr>
              <w:t xml:space="preserve">Не допускаются волосовины:             </w:t>
            </w:r>
          </w:p>
          <w:p w:rsidR="00BF3BEF" w:rsidRDefault="00BF3BEF">
            <w:pPr>
              <w:pStyle w:val="ConsPlusNonformat"/>
              <w:jc w:val="both"/>
            </w:pPr>
            <w:r>
              <w:rPr>
                <w:sz w:val="18"/>
              </w:rPr>
              <w:t xml:space="preserve">- если длина одной волосовины более 10 </w:t>
            </w:r>
          </w:p>
          <w:p w:rsidR="00BF3BEF" w:rsidRDefault="00BF3BEF">
            <w:pPr>
              <w:pStyle w:val="ConsPlusNonformat"/>
              <w:jc w:val="both"/>
            </w:pPr>
            <w:r>
              <w:rPr>
                <w:sz w:val="18"/>
              </w:rPr>
              <w:t xml:space="preserve">мм;                                    </w:t>
            </w:r>
          </w:p>
          <w:p w:rsidR="00BF3BEF" w:rsidRDefault="00BF3BEF">
            <w:pPr>
              <w:pStyle w:val="ConsPlusNonformat"/>
              <w:jc w:val="both"/>
            </w:pPr>
            <w:r>
              <w:rPr>
                <w:sz w:val="18"/>
              </w:rPr>
              <w:t xml:space="preserve">- в любом поперечном сечении более:    </w:t>
            </w:r>
          </w:p>
          <w:p w:rsidR="00BF3BEF" w:rsidRDefault="00BF3BEF">
            <w:pPr>
              <w:pStyle w:val="ConsPlusNonformat"/>
              <w:jc w:val="both"/>
            </w:pPr>
            <w:r>
              <w:rPr>
                <w:sz w:val="18"/>
              </w:rPr>
              <w:t xml:space="preserve">3 шт. волосовин для прицепных вагонов  </w:t>
            </w:r>
          </w:p>
          <w:p w:rsidR="00BF3BEF" w:rsidRDefault="00BF3BEF">
            <w:pPr>
              <w:pStyle w:val="ConsPlusNonformat"/>
              <w:jc w:val="both"/>
            </w:pPr>
            <w:r>
              <w:rPr>
                <w:sz w:val="18"/>
              </w:rPr>
              <w:t xml:space="preserve">МВПС,                                  </w:t>
            </w:r>
          </w:p>
          <w:p w:rsidR="00BF3BEF" w:rsidRDefault="00BF3BEF">
            <w:pPr>
              <w:pStyle w:val="ConsPlusNonformat"/>
              <w:jc w:val="both"/>
            </w:pPr>
            <w:r>
              <w:rPr>
                <w:sz w:val="18"/>
              </w:rPr>
              <w:t xml:space="preserve">2 шт. волосовин для локомотивов и      </w:t>
            </w:r>
          </w:p>
          <w:p w:rsidR="00BF3BEF" w:rsidRDefault="00BF3BEF">
            <w:pPr>
              <w:pStyle w:val="ConsPlusNonformat"/>
              <w:jc w:val="both"/>
            </w:pPr>
            <w:r>
              <w:rPr>
                <w:sz w:val="18"/>
              </w:rPr>
              <w:t xml:space="preserve">моторных вагонов МВПС;                 </w:t>
            </w:r>
          </w:p>
          <w:p w:rsidR="00BF3BEF" w:rsidRDefault="00BF3BEF">
            <w:pPr>
              <w:pStyle w:val="ConsPlusNonformat"/>
              <w:jc w:val="both"/>
            </w:pPr>
            <w:r>
              <w:rPr>
                <w:sz w:val="18"/>
              </w:rPr>
              <w:t xml:space="preserve">- всего волосовин более:               </w:t>
            </w:r>
          </w:p>
          <w:p w:rsidR="00BF3BEF" w:rsidRDefault="00BF3BEF">
            <w:pPr>
              <w:pStyle w:val="ConsPlusNonformat"/>
              <w:jc w:val="both"/>
            </w:pPr>
            <w:r>
              <w:rPr>
                <w:sz w:val="18"/>
              </w:rPr>
              <w:t xml:space="preserve">5 шт. для </w:t>
            </w:r>
            <w:proofErr w:type="spellStart"/>
            <w:r>
              <w:rPr>
                <w:sz w:val="18"/>
              </w:rPr>
              <w:t>немоторных</w:t>
            </w:r>
            <w:proofErr w:type="spellEnd"/>
            <w:r>
              <w:rPr>
                <w:sz w:val="18"/>
              </w:rPr>
              <w:t xml:space="preserve"> вагонов МВПС,     </w:t>
            </w:r>
          </w:p>
          <w:p w:rsidR="00BF3BEF" w:rsidRDefault="00BF3BEF">
            <w:pPr>
              <w:pStyle w:val="ConsPlusNonformat"/>
              <w:jc w:val="both"/>
            </w:pPr>
            <w:r>
              <w:rPr>
                <w:sz w:val="18"/>
              </w:rPr>
              <w:t xml:space="preserve">4 шт. волосовин для локомотивов и      </w:t>
            </w:r>
          </w:p>
          <w:p w:rsidR="00BF3BEF" w:rsidRDefault="00BF3BEF">
            <w:pPr>
              <w:pStyle w:val="ConsPlusNonformat"/>
              <w:jc w:val="both"/>
            </w:pPr>
            <w:r>
              <w:rPr>
                <w:sz w:val="18"/>
              </w:rPr>
              <w:t xml:space="preserve">моторных вагонов МВПС.                 </w:t>
            </w:r>
          </w:p>
          <w:p w:rsidR="00BF3BEF" w:rsidRDefault="00BF3BEF">
            <w:pPr>
              <w:pStyle w:val="ConsPlusNonformat"/>
              <w:jc w:val="both"/>
            </w:pPr>
            <w:r>
              <w:rPr>
                <w:sz w:val="18"/>
              </w:rPr>
              <w:t xml:space="preserve">Волосовины длиной до 2,0 мм на шейках  </w:t>
            </w:r>
          </w:p>
          <w:p w:rsidR="00BF3BEF" w:rsidRDefault="00BF3BEF">
            <w:pPr>
              <w:pStyle w:val="ConsPlusNonformat"/>
              <w:jc w:val="both"/>
            </w:pPr>
            <w:r>
              <w:rPr>
                <w:sz w:val="18"/>
              </w:rPr>
              <w:t xml:space="preserve">осей локомотива и моторного вагона     </w:t>
            </w:r>
          </w:p>
          <w:p w:rsidR="00BF3BEF" w:rsidRDefault="00BF3BEF">
            <w:pPr>
              <w:pStyle w:val="ConsPlusNonformat"/>
              <w:jc w:val="both"/>
            </w:pPr>
            <w:r>
              <w:rPr>
                <w:sz w:val="18"/>
              </w:rPr>
              <w:t xml:space="preserve">МВПС, длиной до 3,0 мм на шейках осей  </w:t>
            </w:r>
          </w:p>
          <w:p w:rsidR="00BF3BEF" w:rsidRDefault="00BF3BEF">
            <w:pPr>
              <w:pStyle w:val="ConsPlusNonformat"/>
              <w:jc w:val="both"/>
            </w:pPr>
            <w:r>
              <w:rPr>
                <w:sz w:val="18"/>
              </w:rPr>
              <w:t xml:space="preserve">прицепных вагонов при </w:t>
            </w:r>
            <w:proofErr w:type="spellStart"/>
            <w:r>
              <w:rPr>
                <w:sz w:val="18"/>
              </w:rPr>
              <w:t>нескученном</w:t>
            </w:r>
            <w:proofErr w:type="spellEnd"/>
            <w:r>
              <w:rPr>
                <w:sz w:val="18"/>
              </w:rPr>
              <w:t xml:space="preserve"> и    </w:t>
            </w:r>
          </w:p>
          <w:p w:rsidR="00BF3BEF" w:rsidRDefault="00BF3BEF">
            <w:pPr>
              <w:pStyle w:val="ConsPlusNonformat"/>
              <w:jc w:val="both"/>
            </w:pPr>
            <w:proofErr w:type="spellStart"/>
            <w:r>
              <w:rPr>
                <w:sz w:val="18"/>
              </w:rPr>
              <w:t>нестрочечном</w:t>
            </w:r>
            <w:proofErr w:type="spellEnd"/>
            <w:r>
              <w:rPr>
                <w:sz w:val="18"/>
              </w:rPr>
              <w:t xml:space="preserve"> их расположении не        </w:t>
            </w:r>
          </w:p>
          <w:p w:rsidR="00BF3BEF" w:rsidRDefault="00BF3BEF">
            <w:pPr>
              <w:pStyle w:val="ConsPlusNonformat"/>
              <w:jc w:val="both"/>
            </w:pPr>
            <w:r>
              <w:rPr>
                <w:sz w:val="18"/>
              </w:rPr>
              <w:t xml:space="preserve">учитывают                              </w:t>
            </w:r>
          </w:p>
        </w:tc>
      </w:tr>
      <w:tr w:rsidR="00BF3BEF">
        <w:trPr>
          <w:trHeight w:val="228"/>
        </w:trPr>
        <w:tc>
          <w:tcPr>
            <w:tcW w:w="4326" w:type="dxa"/>
            <w:tcBorders>
              <w:top w:val="nil"/>
            </w:tcBorders>
          </w:tcPr>
          <w:p w:rsidR="00BF3BEF" w:rsidRDefault="00BF3BEF">
            <w:pPr>
              <w:pStyle w:val="ConsPlusNonformat"/>
              <w:jc w:val="both"/>
            </w:pPr>
            <w:r>
              <w:rPr>
                <w:sz w:val="18"/>
              </w:rPr>
              <w:t xml:space="preserve">в) на </w:t>
            </w:r>
            <w:proofErr w:type="spellStart"/>
            <w:r>
              <w:rPr>
                <w:sz w:val="18"/>
              </w:rPr>
              <w:t>предподступичных</w:t>
            </w:r>
            <w:proofErr w:type="spellEnd"/>
            <w:r>
              <w:rPr>
                <w:sz w:val="18"/>
              </w:rPr>
              <w:t xml:space="preserve"> и средней частях </w:t>
            </w:r>
          </w:p>
          <w:p w:rsidR="00BF3BEF" w:rsidRDefault="00BF3BEF">
            <w:pPr>
              <w:pStyle w:val="ConsPlusNonformat"/>
              <w:jc w:val="both"/>
            </w:pPr>
            <w:r>
              <w:rPr>
                <w:sz w:val="18"/>
              </w:rPr>
              <w:t xml:space="preserve">оси                                     </w:t>
            </w:r>
          </w:p>
        </w:tc>
        <w:tc>
          <w:tcPr>
            <w:tcW w:w="4223" w:type="dxa"/>
            <w:tcBorders>
              <w:top w:val="nil"/>
            </w:tcBorders>
          </w:tcPr>
          <w:p w:rsidR="00BF3BEF" w:rsidRDefault="00BF3BEF">
            <w:pPr>
              <w:pStyle w:val="ConsPlusNonformat"/>
              <w:jc w:val="both"/>
            </w:pPr>
            <w:r>
              <w:rPr>
                <w:sz w:val="18"/>
              </w:rPr>
              <w:t xml:space="preserve">Не допускается если:                   </w:t>
            </w:r>
          </w:p>
          <w:p w:rsidR="00BF3BEF" w:rsidRDefault="00BF3BEF">
            <w:pPr>
              <w:pStyle w:val="ConsPlusNonformat"/>
              <w:jc w:val="both"/>
            </w:pPr>
            <w:r>
              <w:rPr>
                <w:sz w:val="18"/>
              </w:rPr>
              <w:t xml:space="preserve">для </w:t>
            </w:r>
            <w:proofErr w:type="spellStart"/>
            <w:r>
              <w:rPr>
                <w:sz w:val="18"/>
              </w:rPr>
              <w:t>немоторных</w:t>
            </w:r>
            <w:proofErr w:type="spellEnd"/>
            <w:r>
              <w:rPr>
                <w:sz w:val="18"/>
              </w:rPr>
              <w:t xml:space="preserve"> вагонов МВПС длина      </w:t>
            </w:r>
          </w:p>
          <w:p w:rsidR="00BF3BEF" w:rsidRDefault="00BF3BEF">
            <w:pPr>
              <w:pStyle w:val="ConsPlusNonformat"/>
              <w:jc w:val="both"/>
            </w:pPr>
            <w:r>
              <w:rPr>
                <w:sz w:val="18"/>
              </w:rPr>
              <w:t xml:space="preserve">отдельной волосовины более 50 мм и     </w:t>
            </w:r>
          </w:p>
          <w:p w:rsidR="00BF3BEF" w:rsidRDefault="00BF3BEF">
            <w:pPr>
              <w:pStyle w:val="ConsPlusNonformat"/>
              <w:jc w:val="both"/>
            </w:pPr>
            <w:r>
              <w:rPr>
                <w:sz w:val="18"/>
              </w:rPr>
              <w:t xml:space="preserve">более 3 шт. волосовин в любом          </w:t>
            </w:r>
          </w:p>
          <w:p w:rsidR="00BF3BEF" w:rsidRDefault="00BF3BEF">
            <w:pPr>
              <w:pStyle w:val="ConsPlusNonformat"/>
              <w:jc w:val="both"/>
            </w:pPr>
            <w:r>
              <w:rPr>
                <w:sz w:val="18"/>
              </w:rPr>
              <w:t xml:space="preserve">поперечном сечении;                    </w:t>
            </w:r>
          </w:p>
          <w:p w:rsidR="00BF3BEF" w:rsidRDefault="00BF3BEF">
            <w:pPr>
              <w:pStyle w:val="ConsPlusNonformat"/>
              <w:jc w:val="both"/>
            </w:pPr>
            <w:r>
              <w:rPr>
                <w:sz w:val="18"/>
              </w:rPr>
              <w:t>для локомотивов и моторных вагонов МВПС</w:t>
            </w:r>
          </w:p>
          <w:p w:rsidR="00BF3BEF" w:rsidRDefault="00BF3BEF">
            <w:pPr>
              <w:pStyle w:val="ConsPlusNonformat"/>
              <w:jc w:val="both"/>
            </w:pPr>
            <w:r>
              <w:rPr>
                <w:sz w:val="18"/>
              </w:rPr>
              <w:t xml:space="preserve">длина отдельной волосовины более 25 мм </w:t>
            </w:r>
          </w:p>
          <w:p w:rsidR="00BF3BEF" w:rsidRDefault="00BF3BEF">
            <w:pPr>
              <w:pStyle w:val="ConsPlusNonformat"/>
              <w:jc w:val="both"/>
            </w:pPr>
            <w:r>
              <w:rPr>
                <w:sz w:val="18"/>
              </w:rPr>
              <w:t xml:space="preserve">и более 2 шт. волосовин в любом        </w:t>
            </w:r>
          </w:p>
          <w:p w:rsidR="00BF3BEF" w:rsidRDefault="00BF3BEF">
            <w:pPr>
              <w:pStyle w:val="ConsPlusNonformat"/>
              <w:jc w:val="both"/>
            </w:pPr>
            <w:r>
              <w:rPr>
                <w:sz w:val="18"/>
              </w:rPr>
              <w:t xml:space="preserve">поперечном сечении.                    </w:t>
            </w:r>
          </w:p>
          <w:p w:rsidR="00BF3BEF" w:rsidRDefault="00BF3BEF">
            <w:pPr>
              <w:pStyle w:val="ConsPlusNonformat"/>
              <w:jc w:val="both"/>
            </w:pPr>
            <w:r>
              <w:rPr>
                <w:sz w:val="18"/>
              </w:rPr>
              <w:t xml:space="preserve">Устранить обточкой* или шлифовкой в    </w:t>
            </w:r>
          </w:p>
          <w:p w:rsidR="00BF3BEF" w:rsidRDefault="00BF3BEF">
            <w:pPr>
              <w:pStyle w:val="ConsPlusNonformat"/>
              <w:jc w:val="both"/>
            </w:pPr>
            <w:r>
              <w:rPr>
                <w:sz w:val="18"/>
              </w:rPr>
              <w:t xml:space="preserve">пределах допуска ремонтного размера с  </w:t>
            </w:r>
          </w:p>
          <w:p w:rsidR="00BF3BEF" w:rsidRDefault="00BF3BEF">
            <w:pPr>
              <w:pStyle w:val="ConsPlusNonformat"/>
              <w:jc w:val="both"/>
            </w:pPr>
            <w:r>
              <w:rPr>
                <w:sz w:val="18"/>
              </w:rPr>
              <w:t xml:space="preserve">последующей накаткой.                  </w:t>
            </w:r>
          </w:p>
          <w:p w:rsidR="00BF3BEF" w:rsidRDefault="00BF3BEF">
            <w:pPr>
              <w:pStyle w:val="ConsPlusNonformat"/>
              <w:jc w:val="both"/>
            </w:pPr>
            <w:r>
              <w:rPr>
                <w:sz w:val="18"/>
              </w:rPr>
              <w:t xml:space="preserve">Волосовины длиной до 3,0 мм при        </w:t>
            </w:r>
          </w:p>
          <w:p w:rsidR="00BF3BEF" w:rsidRDefault="00BF3BEF">
            <w:pPr>
              <w:pStyle w:val="ConsPlusNonformat"/>
              <w:jc w:val="both"/>
            </w:pPr>
            <w:proofErr w:type="spellStart"/>
            <w:r>
              <w:rPr>
                <w:sz w:val="18"/>
              </w:rPr>
              <w:t>нескученном</w:t>
            </w:r>
            <w:proofErr w:type="spellEnd"/>
            <w:r>
              <w:rPr>
                <w:sz w:val="18"/>
              </w:rPr>
              <w:t xml:space="preserve"> и </w:t>
            </w:r>
            <w:proofErr w:type="spellStart"/>
            <w:r>
              <w:rPr>
                <w:sz w:val="18"/>
              </w:rPr>
              <w:t>нестрочечном</w:t>
            </w:r>
            <w:proofErr w:type="spellEnd"/>
            <w:r>
              <w:rPr>
                <w:sz w:val="18"/>
              </w:rPr>
              <w:t xml:space="preserve"> их          </w:t>
            </w:r>
          </w:p>
          <w:p w:rsidR="00BF3BEF" w:rsidRDefault="00BF3BEF">
            <w:pPr>
              <w:pStyle w:val="ConsPlusNonformat"/>
              <w:jc w:val="both"/>
            </w:pPr>
            <w:r>
              <w:rPr>
                <w:sz w:val="18"/>
              </w:rPr>
              <w:t xml:space="preserve">расположении не учитывают.             </w:t>
            </w:r>
          </w:p>
        </w:tc>
      </w:tr>
      <w:tr w:rsidR="00BF3BEF">
        <w:trPr>
          <w:trHeight w:val="228"/>
        </w:trPr>
        <w:tc>
          <w:tcPr>
            <w:tcW w:w="4326" w:type="dxa"/>
            <w:tcBorders>
              <w:top w:val="nil"/>
            </w:tcBorders>
          </w:tcPr>
          <w:p w:rsidR="00BF3BEF" w:rsidRDefault="00BF3BEF">
            <w:pPr>
              <w:pStyle w:val="ConsPlusNonformat"/>
              <w:jc w:val="both"/>
            </w:pPr>
            <w:r>
              <w:rPr>
                <w:sz w:val="18"/>
              </w:rPr>
              <w:t xml:space="preserve">1.5 Риски поперечные, забоины, задиры   </w:t>
            </w:r>
          </w:p>
          <w:p w:rsidR="00BF3BEF" w:rsidRDefault="00BF3BEF">
            <w:pPr>
              <w:pStyle w:val="ConsPlusNonformat"/>
              <w:jc w:val="both"/>
            </w:pPr>
            <w:r>
              <w:rPr>
                <w:sz w:val="18"/>
              </w:rPr>
              <w:t xml:space="preserve">на </w:t>
            </w:r>
            <w:proofErr w:type="spellStart"/>
            <w:r>
              <w:rPr>
                <w:sz w:val="18"/>
              </w:rPr>
              <w:t>предподступичных</w:t>
            </w:r>
            <w:proofErr w:type="spellEnd"/>
            <w:r>
              <w:rPr>
                <w:sz w:val="18"/>
              </w:rPr>
              <w:t xml:space="preserve"> частях и на шейках  </w:t>
            </w:r>
          </w:p>
          <w:p w:rsidR="00BF3BEF" w:rsidRDefault="00BF3BEF">
            <w:pPr>
              <w:pStyle w:val="ConsPlusNonformat"/>
              <w:jc w:val="both"/>
            </w:pPr>
            <w:r>
              <w:rPr>
                <w:sz w:val="18"/>
              </w:rPr>
              <w:t xml:space="preserve">оси с подшипниками скольжения           </w:t>
            </w:r>
          </w:p>
        </w:tc>
        <w:tc>
          <w:tcPr>
            <w:tcW w:w="4223" w:type="dxa"/>
            <w:tcBorders>
              <w:top w:val="nil"/>
            </w:tcBorders>
          </w:tcPr>
          <w:p w:rsidR="00BF3BEF" w:rsidRDefault="00BF3BEF">
            <w:pPr>
              <w:pStyle w:val="ConsPlusNonformat"/>
              <w:jc w:val="both"/>
            </w:pPr>
            <w:r>
              <w:rPr>
                <w:sz w:val="18"/>
              </w:rPr>
              <w:t xml:space="preserve">Устранить обточкой* или шлифовкой с    </w:t>
            </w:r>
          </w:p>
          <w:p w:rsidR="00BF3BEF" w:rsidRDefault="00BF3BEF">
            <w:pPr>
              <w:pStyle w:val="ConsPlusNonformat"/>
              <w:jc w:val="both"/>
            </w:pPr>
            <w:r>
              <w:rPr>
                <w:sz w:val="18"/>
              </w:rPr>
              <w:t xml:space="preserve">последующим проведением МПК.           </w:t>
            </w:r>
          </w:p>
        </w:tc>
      </w:tr>
      <w:tr w:rsidR="00BF3BEF">
        <w:trPr>
          <w:trHeight w:val="228"/>
        </w:trPr>
        <w:tc>
          <w:tcPr>
            <w:tcW w:w="4326" w:type="dxa"/>
            <w:tcBorders>
              <w:top w:val="nil"/>
            </w:tcBorders>
          </w:tcPr>
          <w:p w:rsidR="00BF3BEF" w:rsidRDefault="00BF3BEF">
            <w:pPr>
              <w:pStyle w:val="ConsPlusNonformat"/>
              <w:jc w:val="both"/>
            </w:pPr>
            <w:r>
              <w:rPr>
                <w:sz w:val="18"/>
              </w:rPr>
              <w:t xml:space="preserve">1.6 Риски, задиры, забоины и коррозия   </w:t>
            </w:r>
          </w:p>
          <w:p w:rsidR="00BF3BEF" w:rsidRDefault="00BF3BEF">
            <w:pPr>
              <w:pStyle w:val="ConsPlusNonformat"/>
              <w:jc w:val="both"/>
            </w:pPr>
            <w:r>
              <w:rPr>
                <w:sz w:val="18"/>
              </w:rPr>
              <w:t xml:space="preserve">на буксовых шейках и </w:t>
            </w:r>
            <w:proofErr w:type="spellStart"/>
            <w:r>
              <w:rPr>
                <w:sz w:val="18"/>
              </w:rPr>
              <w:t>предподступичных</w:t>
            </w:r>
            <w:proofErr w:type="spellEnd"/>
            <w:r>
              <w:rPr>
                <w:sz w:val="18"/>
              </w:rPr>
              <w:t xml:space="preserve">   </w:t>
            </w:r>
          </w:p>
          <w:p w:rsidR="00BF3BEF" w:rsidRDefault="00BF3BEF">
            <w:pPr>
              <w:pStyle w:val="ConsPlusNonformat"/>
              <w:jc w:val="both"/>
            </w:pPr>
            <w:r>
              <w:rPr>
                <w:sz w:val="18"/>
              </w:rPr>
              <w:t xml:space="preserve">частях оси с подшипниками качения       </w:t>
            </w:r>
          </w:p>
          <w:p w:rsidR="00BF3BEF" w:rsidRDefault="00BF3BEF">
            <w:pPr>
              <w:pStyle w:val="ConsPlusNonformat"/>
              <w:jc w:val="both"/>
            </w:pPr>
            <w:r>
              <w:rPr>
                <w:sz w:val="18"/>
              </w:rPr>
              <w:t xml:space="preserve">а) риски и задиры поперечные на шейках  </w:t>
            </w:r>
          </w:p>
        </w:tc>
        <w:tc>
          <w:tcPr>
            <w:tcW w:w="4223"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Риски и задиры глубиной до 0,5 мм не   </w:t>
            </w:r>
          </w:p>
          <w:p w:rsidR="00BF3BEF" w:rsidRDefault="00BF3BEF">
            <w:pPr>
              <w:pStyle w:val="ConsPlusNonformat"/>
              <w:jc w:val="both"/>
            </w:pPr>
            <w:r>
              <w:rPr>
                <w:sz w:val="18"/>
              </w:rPr>
              <w:t xml:space="preserve">ближе 100 мм и глубиной до 1,5 мм не   </w:t>
            </w:r>
          </w:p>
          <w:p w:rsidR="00BF3BEF" w:rsidRDefault="00BF3BEF">
            <w:pPr>
              <w:pStyle w:val="ConsPlusNonformat"/>
              <w:jc w:val="both"/>
            </w:pPr>
            <w:r>
              <w:rPr>
                <w:sz w:val="18"/>
              </w:rPr>
              <w:t xml:space="preserve">ближе 160 мм от </w:t>
            </w:r>
            <w:proofErr w:type="spellStart"/>
            <w:r>
              <w:rPr>
                <w:sz w:val="18"/>
              </w:rPr>
              <w:t>предподступичной</w:t>
            </w:r>
            <w:proofErr w:type="spellEnd"/>
            <w:r>
              <w:rPr>
                <w:sz w:val="18"/>
              </w:rPr>
              <w:t xml:space="preserve"> части </w:t>
            </w:r>
          </w:p>
          <w:p w:rsidR="00BF3BEF" w:rsidRDefault="00BF3BEF">
            <w:pPr>
              <w:pStyle w:val="ConsPlusNonformat"/>
              <w:jc w:val="both"/>
            </w:pPr>
            <w:r>
              <w:rPr>
                <w:sz w:val="18"/>
              </w:rPr>
              <w:t xml:space="preserve">оси зачистить. Площадь зачистки не     </w:t>
            </w:r>
          </w:p>
          <w:p w:rsidR="00BF3BEF" w:rsidRDefault="00BF3BEF">
            <w:pPr>
              <w:pStyle w:val="ConsPlusNonformat"/>
              <w:jc w:val="both"/>
            </w:pPr>
            <w:r>
              <w:rPr>
                <w:sz w:val="18"/>
              </w:rPr>
              <w:t xml:space="preserve">должна превышать 15 % посадочной       </w:t>
            </w:r>
          </w:p>
          <w:p w:rsidR="00BF3BEF" w:rsidRDefault="00BF3BEF">
            <w:pPr>
              <w:pStyle w:val="ConsPlusNonformat"/>
              <w:jc w:val="both"/>
            </w:pPr>
            <w:r>
              <w:rPr>
                <w:sz w:val="18"/>
              </w:rPr>
              <w:t xml:space="preserve">поверхности подшипника. После зачистки </w:t>
            </w:r>
          </w:p>
          <w:p w:rsidR="00BF3BEF" w:rsidRDefault="00BF3BEF">
            <w:pPr>
              <w:pStyle w:val="ConsPlusNonformat"/>
              <w:jc w:val="both"/>
            </w:pPr>
            <w:r>
              <w:rPr>
                <w:sz w:val="18"/>
              </w:rPr>
              <w:t xml:space="preserve">провести МПК. При размерах повреждения </w:t>
            </w:r>
          </w:p>
          <w:p w:rsidR="00BF3BEF" w:rsidRDefault="00BF3BEF">
            <w:pPr>
              <w:pStyle w:val="ConsPlusNonformat"/>
              <w:jc w:val="both"/>
            </w:pPr>
            <w:r>
              <w:rPr>
                <w:sz w:val="18"/>
              </w:rPr>
              <w:t xml:space="preserve">более указанных ось 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б) риски и задиры продольные на шейках, </w:t>
            </w:r>
          </w:p>
          <w:p w:rsidR="00BF3BEF" w:rsidRDefault="00BF3BEF">
            <w:pPr>
              <w:pStyle w:val="ConsPlusNonformat"/>
              <w:jc w:val="both"/>
            </w:pPr>
            <w:proofErr w:type="spellStart"/>
            <w:r>
              <w:rPr>
                <w:sz w:val="18"/>
              </w:rPr>
              <w:t>предподступичных</w:t>
            </w:r>
            <w:proofErr w:type="spellEnd"/>
            <w:r>
              <w:rPr>
                <w:sz w:val="18"/>
              </w:rPr>
              <w:t xml:space="preserve"> частях и шейках под    </w:t>
            </w:r>
          </w:p>
          <w:p w:rsidR="00BF3BEF" w:rsidRDefault="00BF3BEF">
            <w:pPr>
              <w:pStyle w:val="ConsPlusNonformat"/>
              <w:jc w:val="both"/>
            </w:pPr>
            <w:r>
              <w:rPr>
                <w:sz w:val="18"/>
              </w:rPr>
              <w:t xml:space="preserve">моторно-осевые подшипники               </w:t>
            </w:r>
          </w:p>
        </w:tc>
        <w:tc>
          <w:tcPr>
            <w:tcW w:w="4223" w:type="dxa"/>
            <w:tcBorders>
              <w:top w:val="nil"/>
            </w:tcBorders>
          </w:tcPr>
          <w:p w:rsidR="00BF3BEF" w:rsidRDefault="00BF3BEF">
            <w:pPr>
              <w:pStyle w:val="ConsPlusNonformat"/>
              <w:jc w:val="both"/>
            </w:pPr>
            <w:r>
              <w:rPr>
                <w:sz w:val="18"/>
              </w:rPr>
              <w:t xml:space="preserve">Риски и задиры на шейках глубиной до   </w:t>
            </w:r>
          </w:p>
          <w:p w:rsidR="00BF3BEF" w:rsidRDefault="00BF3BEF">
            <w:pPr>
              <w:pStyle w:val="ConsPlusNonformat"/>
              <w:jc w:val="both"/>
            </w:pPr>
            <w:r>
              <w:rPr>
                <w:sz w:val="18"/>
              </w:rPr>
              <w:t xml:space="preserve">0,5 мм не более трех не ближе 50 мм от </w:t>
            </w:r>
          </w:p>
          <w:p w:rsidR="00BF3BEF" w:rsidRDefault="00BF3BEF">
            <w:pPr>
              <w:pStyle w:val="ConsPlusNonformat"/>
              <w:jc w:val="both"/>
            </w:pPr>
            <w:r>
              <w:rPr>
                <w:sz w:val="18"/>
              </w:rPr>
              <w:t xml:space="preserve">начала галтели, а на </w:t>
            </w:r>
            <w:proofErr w:type="spellStart"/>
            <w:r>
              <w:rPr>
                <w:sz w:val="18"/>
              </w:rPr>
              <w:t>предподступичных</w:t>
            </w:r>
            <w:proofErr w:type="spellEnd"/>
            <w:r>
              <w:rPr>
                <w:sz w:val="18"/>
              </w:rPr>
              <w:t xml:space="preserve">  </w:t>
            </w:r>
          </w:p>
          <w:p w:rsidR="00BF3BEF" w:rsidRDefault="00BF3BEF">
            <w:pPr>
              <w:pStyle w:val="ConsPlusNonformat"/>
              <w:jc w:val="both"/>
            </w:pPr>
            <w:r>
              <w:rPr>
                <w:sz w:val="18"/>
              </w:rPr>
              <w:t xml:space="preserve">частях глубиной до 1,0 мм без          </w:t>
            </w:r>
          </w:p>
          <w:p w:rsidR="00BF3BEF" w:rsidRDefault="00BF3BEF">
            <w:pPr>
              <w:pStyle w:val="ConsPlusNonformat"/>
              <w:jc w:val="both"/>
            </w:pPr>
            <w:r>
              <w:rPr>
                <w:sz w:val="18"/>
              </w:rPr>
              <w:t xml:space="preserve">ограничения количества зачистить вдоль </w:t>
            </w:r>
          </w:p>
          <w:p w:rsidR="00BF3BEF" w:rsidRDefault="00BF3BEF">
            <w:pPr>
              <w:pStyle w:val="ConsPlusNonformat"/>
              <w:jc w:val="both"/>
            </w:pPr>
            <w:r>
              <w:rPr>
                <w:sz w:val="18"/>
              </w:rPr>
              <w:t xml:space="preserve">оси. При размерах рисок и </w:t>
            </w:r>
            <w:proofErr w:type="spellStart"/>
            <w:r>
              <w:rPr>
                <w:sz w:val="18"/>
              </w:rPr>
              <w:t>задиров</w:t>
            </w:r>
            <w:proofErr w:type="spellEnd"/>
            <w:r>
              <w:rPr>
                <w:sz w:val="18"/>
              </w:rPr>
              <w:t xml:space="preserve"> более</w:t>
            </w:r>
          </w:p>
          <w:p w:rsidR="00BF3BEF" w:rsidRDefault="00BF3BEF">
            <w:pPr>
              <w:pStyle w:val="ConsPlusNonformat"/>
              <w:jc w:val="both"/>
            </w:pPr>
            <w:r>
              <w:rPr>
                <w:sz w:val="18"/>
              </w:rPr>
              <w:t xml:space="preserve">указанных ось бракуется.               </w:t>
            </w:r>
          </w:p>
        </w:tc>
      </w:tr>
      <w:tr w:rsidR="00BF3BEF">
        <w:trPr>
          <w:trHeight w:val="228"/>
        </w:trPr>
        <w:tc>
          <w:tcPr>
            <w:tcW w:w="4326" w:type="dxa"/>
            <w:tcBorders>
              <w:top w:val="nil"/>
            </w:tcBorders>
          </w:tcPr>
          <w:p w:rsidR="00BF3BEF" w:rsidRDefault="00BF3BEF">
            <w:pPr>
              <w:pStyle w:val="ConsPlusNonformat"/>
              <w:jc w:val="both"/>
            </w:pPr>
            <w:r>
              <w:rPr>
                <w:sz w:val="18"/>
              </w:rPr>
              <w:lastRenderedPageBreak/>
              <w:t xml:space="preserve">в) забоины на шейках и </w:t>
            </w:r>
            <w:proofErr w:type="spellStart"/>
            <w:r>
              <w:rPr>
                <w:sz w:val="18"/>
              </w:rPr>
              <w:t>предподступичных</w:t>
            </w:r>
            <w:proofErr w:type="spellEnd"/>
            <w:r>
              <w:rPr>
                <w:sz w:val="18"/>
              </w:rPr>
              <w:t xml:space="preserve"> </w:t>
            </w:r>
          </w:p>
          <w:p w:rsidR="00BF3BEF" w:rsidRDefault="00BF3BEF">
            <w:pPr>
              <w:pStyle w:val="ConsPlusNonformat"/>
              <w:jc w:val="both"/>
            </w:pPr>
            <w:r>
              <w:rPr>
                <w:sz w:val="18"/>
              </w:rPr>
              <w:t xml:space="preserve">частях                                  </w:t>
            </w:r>
          </w:p>
        </w:tc>
        <w:tc>
          <w:tcPr>
            <w:tcW w:w="4223" w:type="dxa"/>
            <w:tcBorders>
              <w:top w:val="nil"/>
            </w:tcBorders>
          </w:tcPr>
          <w:p w:rsidR="00BF3BEF" w:rsidRDefault="00BF3BEF">
            <w:pPr>
              <w:pStyle w:val="ConsPlusNonformat"/>
              <w:jc w:val="both"/>
            </w:pPr>
            <w:r>
              <w:rPr>
                <w:sz w:val="18"/>
              </w:rPr>
              <w:t xml:space="preserve">Острые края забоин глубиной до 0,8 мм  </w:t>
            </w:r>
          </w:p>
          <w:p w:rsidR="00BF3BEF" w:rsidRDefault="00BF3BEF">
            <w:pPr>
              <w:pStyle w:val="ConsPlusNonformat"/>
              <w:jc w:val="both"/>
            </w:pPr>
            <w:r>
              <w:rPr>
                <w:sz w:val="18"/>
              </w:rPr>
              <w:t>не ближе 60 мм от начала галтели, общей</w:t>
            </w:r>
          </w:p>
          <w:p w:rsidR="00BF3BEF" w:rsidRDefault="00BF3BEF">
            <w:pPr>
              <w:pStyle w:val="ConsPlusNonformat"/>
              <w:jc w:val="both"/>
            </w:pPr>
            <w:r>
              <w:rPr>
                <w:sz w:val="18"/>
              </w:rPr>
              <w:t>площадью до 50 мм2 на шейках и глубиной</w:t>
            </w:r>
          </w:p>
          <w:p w:rsidR="00BF3BEF" w:rsidRDefault="00BF3BEF">
            <w:pPr>
              <w:pStyle w:val="ConsPlusNonformat"/>
              <w:jc w:val="both"/>
            </w:pPr>
            <w:r>
              <w:rPr>
                <w:sz w:val="18"/>
              </w:rPr>
              <w:t xml:space="preserve">до 1,0 мм на </w:t>
            </w:r>
            <w:proofErr w:type="spellStart"/>
            <w:r>
              <w:rPr>
                <w:sz w:val="18"/>
              </w:rPr>
              <w:t>предподступичных</w:t>
            </w:r>
            <w:proofErr w:type="spellEnd"/>
            <w:r>
              <w:rPr>
                <w:sz w:val="18"/>
              </w:rPr>
              <w:t xml:space="preserve"> частях   </w:t>
            </w:r>
          </w:p>
          <w:p w:rsidR="00BF3BEF" w:rsidRDefault="00BF3BEF">
            <w:pPr>
              <w:pStyle w:val="ConsPlusNonformat"/>
              <w:jc w:val="both"/>
            </w:pPr>
            <w:r>
              <w:rPr>
                <w:sz w:val="18"/>
              </w:rPr>
              <w:t xml:space="preserve">общей площадью до 50 мм2 разрешается   </w:t>
            </w:r>
          </w:p>
          <w:p w:rsidR="00BF3BEF" w:rsidRDefault="00BF3BEF">
            <w:pPr>
              <w:pStyle w:val="ConsPlusNonformat"/>
              <w:jc w:val="both"/>
            </w:pPr>
            <w:r>
              <w:rPr>
                <w:sz w:val="18"/>
              </w:rPr>
              <w:t xml:space="preserve">притупить, не оставляя выступов над    </w:t>
            </w:r>
          </w:p>
          <w:p w:rsidR="00BF3BEF" w:rsidRDefault="00BF3BEF">
            <w:pPr>
              <w:pStyle w:val="ConsPlusNonformat"/>
              <w:jc w:val="both"/>
            </w:pPr>
            <w:r>
              <w:rPr>
                <w:sz w:val="18"/>
              </w:rPr>
              <w:t xml:space="preserve">поверхностью.                          </w:t>
            </w:r>
          </w:p>
        </w:tc>
      </w:tr>
      <w:tr w:rsidR="00BF3BEF">
        <w:trPr>
          <w:trHeight w:val="228"/>
        </w:trPr>
        <w:tc>
          <w:tcPr>
            <w:tcW w:w="4326" w:type="dxa"/>
            <w:tcBorders>
              <w:top w:val="nil"/>
            </w:tcBorders>
          </w:tcPr>
          <w:p w:rsidR="00BF3BEF" w:rsidRDefault="00BF3BEF">
            <w:pPr>
              <w:pStyle w:val="ConsPlusNonformat"/>
              <w:jc w:val="both"/>
            </w:pPr>
          </w:p>
        </w:tc>
        <w:tc>
          <w:tcPr>
            <w:tcW w:w="4223" w:type="dxa"/>
            <w:tcBorders>
              <w:top w:val="nil"/>
            </w:tcBorders>
          </w:tcPr>
          <w:p w:rsidR="00BF3BEF" w:rsidRDefault="00BF3BEF">
            <w:pPr>
              <w:pStyle w:val="ConsPlusNonformat"/>
              <w:jc w:val="both"/>
            </w:pPr>
            <w:r>
              <w:rPr>
                <w:sz w:val="18"/>
              </w:rPr>
              <w:t xml:space="preserve">После этого поверхности шейки и        </w:t>
            </w:r>
          </w:p>
          <w:p w:rsidR="00BF3BEF" w:rsidRDefault="00BF3BEF">
            <w:pPr>
              <w:pStyle w:val="ConsPlusNonformat"/>
              <w:jc w:val="both"/>
            </w:pPr>
            <w:proofErr w:type="spellStart"/>
            <w:r>
              <w:rPr>
                <w:sz w:val="18"/>
              </w:rPr>
              <w:t>предподступичные</w:t>
            </w:r>
            <w:proofErr w:type="spellEnd"/>
            <w:r>
              <w:rPr>
                <w:sz w:val="18"/>
              </w:rPr>
              <w:t xml:space="preserve"> части проверить МПК.  </w:t>
            </w:r>
          </w:p>
          <w:p w:rsidR="00BF3BEF" w:rsidRDefault="00BF3BEF">
            <w:pPr>
              <w:pStyle w:val="ConsPlusNonformat"/>
              <w:jc w:val="both"/>
            </w:pPr>
            <w:r>
              <w:rPr>
                <w:sz w:val="18"/>
              </w:rPr>
              <w:t xml:space="preserve">При больших размерах забоин ось        </w:t>
            </w:r>
          </w:p>
          <w:p w:rsidR="00BF3BEF" w:rsidRDefault="00BF3BEF">
            <w:pPr>
              <w:pStyle w:val="ConsPlusNonformat"/>
              <w:jc w:val="both"/>
            </w:pPr>
            <w:r>
              <w:rPr>
                <w:sz w:val="18"/>
              </w:rPr>
              <w:t xml:space="preserve">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г) коррозия на шейках и                 </w:t>
            </w:r>
          </w:p>
          <w:p w:rsidR="00BF3BEF" w:rsidRDefault="00BF3BEF">
            <w:pPr>
              <w:pStyle w:val="ConsPlusNonformat"/>
              <w:jc w:val="both"/>
            </w:pPr>
            <w:proofErr w:type="spellStart"/>
            <w:r>
              <w:rPr>
                <w:sz w:val="18"/>
              </w:rPr>
              <w:t>предподступичных</w:t>
            </w:r>
            <w:proofErr w:type="spellEnd"/>
            <w:r>
              <w:rPr>
                <w:sz w:val="18"/>
              </w:rPr>
              <w:t xml:space="preserve"> частях                 </w:t>
            </w:r>
          </w:p>
        </w:tc>
        <w:tc>
          <w:tcPr>
            <w:tcW w:w="4223" w:type="dxa"/>
            <w:tcBorders>
              <w:top w:val="nil"/>
            </w:tcBorders>
          </w:tcPr>
          <w:p w:rsidR="00BF3BEF" w:rsidRDefault="00BF3BEF">
            <w:pPr>
              <w:pStyle w:val="ConsPlusNonformat"/>
              <w:jc w:val="both"/>
            </w:pPr>
            <w:r>
              <w:rPr>
                <w:sz w:val="18"/>
              </w:rPr>
              <w:t xml:space="preserve">Коррозию на шейках глубиной до 0,8 мм  </w:t>
            </w:r>
          </w:p>
          <w:p w:rsidR="00BF3BEF" w:rsidRDefault="00BF3BEF">
            <w:pPr>
              <w:pStyle w:val="ConsPlusNonformat"/>
              <w:jc w:val="both"/>
            </w:pPr>
            <w:r>
              <w:rPr>
                <w:sz w:val="18"/>
              </w:rPr>
              <w:t xml:space="preserve">не ближе 60 мм от начала галтели и на  </w:t>
            </w:r>
          </w:p>
          <w:p w:rsidR="00BF3BEF" w:rsidRDefault="00BF3BEF">
            <w:pPr>
              <w:pStyle w:val="ConsPlusNonformat"/>
              <w:jc w:val="both"/>
            </w:pPr>
            <w:proofErr w:type="spellStart"/>
            <w:r>
              <w:rPr>
                <w:sz w:val="18"/>
              </w:rPr>
              <w:t>предподступичных</w:t>
            </w:r>
            <w:proofErr w:type="spellEnd"/>
            <w:r>
              <w:rPr>
                <w:sz w:val="18"/>
              </w:rPr>
              <w:t xml:space="preserve"> частях глубиной до 1,0</w:t>
            </w:r>
          </w:p>
          <w:p w:rsidR="00BF3BEF" w:rsidRDefault="00BF3BEF">
            <w:pPr>
              <w:pStyle w:val="ConsPlusNonformat"/>
              <w:jc w:val="both"/>
            </w:pPr>
            <w:r>
              <w:rPr>
                <w:sz w:val="18"/>
              </w:rPr>
              <w:t xml:space="preserve">мм устранить обточкой* или шлифовкой.  </w:t>
            </w:r>
          </w:p>
        </w:tc>
      </w:tr>
      <w:tr w:rsidR="00BF3BEF">
        <w:trPr>
          <w:trHeight w:val="228"/>
        </w:trPr>
        <w:tc>
          <w:tcPr>
            <w:tcW w:w="4326" w:type="dxa"/>
            <w:tcBorders>
              <w:top w:val="nil"/>
            </w:tcBorders>
          </w:tcPr>
          <w:p w:rsidR="00BF3BEF" w:rsidRDefault="00BF3BEF">
            <w:pPr>
              <w:pStyle w:val="ConsPlusNonformat"/>
              <w:jc w:val="both"/>
            </w:pPr>
            <w:r>
              <w:rPr>
                <w:sz w:val="18"/>
              </w:rPr>
              <w:t xml:space="preserve">1.7 Непостоянство диаметра шеек в       </w:t>
            </w:r>
          </w:p>
          <w:p w:rsidR="00BF3BEF" w:rsidRDefault="00BF3BEF">
            <w:pPr>
              <w:pStyle w:val="ConsPlusNonformat"/>
              <w:jc w:val="both"/>
            </w:pPr>
            <w:r>
              <w:rPr>
                <w:sz w:val="18"/>
              </w:rPr>
              <w:t xml:space="preserve">поперечном и продольном сечениях,       </w:t>
            </w:r>
          </w:p>
          <w:p w:rsidR="00BF3BEF" w:rsidRDefault="00BF3BEF">
            <w:pPr>
              <w:pStyle w:val="ConsPlusNonformat"/>
              <w:jc w:val="both"/>
            </w:pPr>
            <w:r>
              <w:rPr>
                <w:sz w:val="18"/>
              </w:rPr>
              <w:t xml:space="preserve">прямолинейности шеек более              </w:t>
            </w:r>
          </w:p>
          <w:p w:rsidR="00BF3BEF" w:rsidRDefault="00BF3BEF">
            <w:pPr>
              <w:pStyle w:val="ConsPlusNonformat"/>
              <w:jc w:val="both"/>
            </w:pPr>
            <w:r>
              <w:rPr>
                <w:sz w:val="18"/>
              </w:rPr>
              <w:t xml:space="preserve">установленных значений                  </w:t>
            </w:r>
          </w:p>
        </w:tc>
        <w:tc>
          <w:tcPr>
            <w:tcW w:w="4223" w:type="dxa"/>
            <w:tcBorders>
              <w:top w:val="nil"/>
            </w:tcBorders>
          </w:tcPr>
          <w:p w:rsidR="00BF3BEF" w:rsidRDefault="00BF3BEF">
            <w:pPr>
              <w:pStyle w:val="ConsPlusNonformat"/>
              <w:jc w:val="both"/>
            </w:pPr>
            <w:r>
              <w:rPr>
                <w:sz w:val="18"/>
              </w:rPr>
              <w:t xml:space="preserve">Устранить обточкой* или шлифовкой.     </w:t>
            </w:r>
          </w:p>
        </w:tc>
      </w:tr>
      <w:tr w:rsidR="00BF3BEF">
        <w:trPr>
          <w:trHeight w:val="228"/>
        </w:trPr>
        <w:tc>
          <w:tcPr>
            <w:tcW w:w="4326" w:type="dxa"/>
            <w:tcBorders>
              <w:top w:val="nil"/>
            </w:tcBorders>
          </w:tcPr>
          <w:p w:rsidR="00BF3BEF" w:rsidRDefault="00BF3BEF">
            <w:pPr>
              <w:pStyle w:val="ConsPlusNonformat"/>
              <w:jc w:val="both"/>
            </w:pPr>
            <w:r>
              <w:rPr>
                <w:sz w:val="18"/>
              </w:rPr>
              <w:t xml:space="preserve">1.8 Отклонение от прямолинейности оси,  </w:t>
            </w:r>
          </w:p>
          <w:p w:rsidR="00BF3BEF" w:rsidRDefault="00BF3BEF">
            <w:pPr>
              <w:pStyle w:val="ConsPlusNonformat"/>
              <w:jc w:val="both"/>
            </w:pPr>
            <w:r>
              <w:rPr>
                <w:sz w:val="18"/>
              </w:rPr>
              <w:t xml:space="preserve">определяемое в центрах станка           </w:t>
            </w:r>
          </w:p>
        </w:tc>
        <w:tc>
          <w:tcPr>
            <w:tcW w:w="4223" w:type="dxa"/>
            <w:tcBorders>
              <w:top w:val="nil"/>
            </w:tcBorders>
          </w:tcPr>
          <w:p w:rsidR="00BF3BEF" w:rsidRDefault="00BF3BEF">
            <w:pPr>
              <w:pStyle w:val="ConsPlusNonformat"/>
              <w:jc w:val="both"/>
            </w:pPr>
            <w:r>
              <w:rPr>
                <w:sz w:val="18"/>
              </w:rPr>
              <w:t xml:space="preserve">Ось бракуется при превышении допуска   </w:t>
            </w:r>
          </w:p>
          <w:p w:rsidR="00BF3BEF" w:rsidRDefault="00BF3BEF">
            <w:pPr>
              <w:pStyle w:val="ConsPlusNonformat"/>
              <w:jc w:val="both"/>
            </w:pPr>
            <w:r>
              <w:rPr>
                <w:sz w:val="18"/>
              </w:rPr>
              <w:t xml:space="preserve">прямолинейности, предусмотренного      </w:t>
            </w:r>
          </w:p>
          <w:p w:rsidR="00BF3BEF" w:rsidRDefault="00BF3BEF">
            <w:pPr>
              <w:pStyle w:val="ConsPlusNonformat"/>
              <w:jc w:val="both"/>
            </w:pPr>
            <w:r>
              <w:rPr>
                <w:sz w:val="18"/>
              </w:rPr>
              <w:t xml:space="preserve">ремонтными чертежами.                  </w:t>
            </w:r>
          </w:p>
        </w:tc>
      </w:tr>
      <w:tr w:rsidR="00BF3BEF">
        <w:trPr>
          <w:trHeight w:val="228"/>
        </w:trPr>
        <w:tc>
          <w:tcPr>
            <w:tcW w:w="4326" w:type="dxa"/>
            <w:tcBorders>
              <w:top w:val="nil"/>
            </w:tcBorders>
          </w:tcPr>
          <w:p w:rsidR="00BF3BEF" w:rsidRDefault="00BF3BEF">
            <w:pPr>
              <w:pStyle w:val="ConsPlusNonformat"/>
              <w:jc w:val="both"/>
            </w:pPr>
            <w:r>
              <w:rPr>
                <w:sz w:val="18"/>
              </w:rPr>
              <w:t xml:space="preserve">1.9 Радиус галтелей шеек менее          </w:t>
            </w:r>
          </w:p>
          <w:p w:rsidR="00BF3BEF" w:rsidRDefault="00BF3BEF">
            <w:pPr>
              <w:pStyle w:val="ConsPlusNonformat"/>
              <w:jc w:val="both"/>
            </w:pPr>
            <w:r>
              <w:rPr>
                <w:sz w:val="18"/>
              </w:rPr>
              <w:t xml:space="preserve">допустимых значений                     </w:t>
            </w:r>
          </w:p>
        </w:tc>
        <w:tc>
          <w:tcPr>
            <w:tcW w:w="4223" w:type="dxa"/>
            <w:tcBorders>
              <w:top w:val="nil"/>
            </w:tcBorders>
          </w:tcPr>
          <w:p w:rsidR="00BF3BEF" w:rsidRDefault="00BF3BEF">
            <w:pPr>
              <w:pStyle w:val="ConsPlusNonformat"/>
              <w:jc w:val="both"/>
            </w:pPr>
            <w:r>
              <w:rPr>
                <w:sz w:val="18"/>
              </w:rPr>
              <w:t xml:space="preserve">Восстановить обточкой* фасонным резцом </w:t>
            </w:r>
          </w:p>
        </w:tc>
      </w:tr>
      <w:tr w:rsidR="00BF3BEF">
        <w:trPr>
          <w:trHeight w:val="228"/>
        </w:trPr>
        <w:tc>
          <w:tcPr>
            <w:tcW w:w="4326" w:type="dxa"/>
            <w:tcBorders>
              <w:top w:val="nil"/>
            </w:tcBorders>
          </w:tcPr>
          <w:p w:rsidR="00BF3BEF" w:rsidRDefault="00BF3BEF">
            <w:pPr>
              <w:pStyle w:val="ConsPlusNonformat"/>
              <w:jc w:val="both"/>
            </w:pPr>
            <w:r>
              <w:rPr>
                <w:sz w:val="18"/>
              </w:rPr>
              <w:t xml:space="preserve">1.10 Смятие галтелей осей с             </w:t>
            </w:r>
          </w:p>
          <w:p w:rsidR="00BF3BEF" w:rsidRDefault="00BF3BEF">
            <w:pPr>
              <w:pStyle w:val="ConsPlusNonformat"/>
              <w:jc w:val="both"/>
            </w:pPr>
            <w:r>
              <w:rPr>
                <w:sz w:val="18"/>
              </w:rPr>
              <w:t xml:space="preserve">подшипниками качения при запрессовке    </w:t>
            </w:r>
          </w:p>
          <w:p w:rsidR="00BF3BEF" w:rsidRDefault="00BF3BEF">
            <w:pPr>
              <w:pStyle w:val="ConsPlusNonformat"/>
              <w:jc w:val="both"/>
            </w:pPr>
            <w:r>
              <w:rPr>
                <w:sz w:val="18"/>
              </w:rPr>
              <w:t xml:space="preserve">или </w:t>
            </w:r>
            <w:proofErr w:type="spellStart"/>
            <w:r>
              <w:rPr>
                <w:sz w:val="18"/>
              </w:rPr>
              <w:t>распрессовке</w:t>
            </w:r>
            <w:proofErr w:type="spellEnd"/>
            <w:r>
              <w:rPr>
                <w:sz w:val="18"/>
              </w:rPr>
              <w:t xml:space="preserve">                        </w:t>
            </w:r>
          </w:p>
        </w:tc>
        <w:tc>
          <w:tcPr>
            <w:tcW w:w="4223" w:type="dxa"/>
            <w:tcBorders>
              <w:top w:val="nil"/>
            </w:tcBorders>
          </w:tcPr>
          <w:p w:rsidR="00BF3BEF" w:rsidRDefault="00BF3BEF">
            <w:pPr>
              <w:pStyle w:val="ConsPlusNonformat"/>
              <w:jc w:val="both"/>
            </w:pPr>
            <w:r>
              <w:rPr>
                <w:sz w:val="18"/>
              </w:rPr>
              <w:t xml:space="preserve">Разрешается исправление галтелей на    </w:t>
            </w:r>
          </w:p>
          <w:p w:rsidR="00BF3BEF" w:rsidRDefault="00BF3BEF">
            <w:pPr>
              <w:pStyle w:val="ConsPlusNonformat"/>
              <w:jc w:val="both"/>
            </w:pPr>
            <w:r>
              <w:rPr>
                <w:sz w:val="18"/>
              </w:rPr>
              <w:t xml:space="preserve">станке </w:t>
            </w:r>
            <w:proofErr w:type="spellStart"/>
            <w:r>
              <w:rPr>
                <w:sz w:val="18"/>
              </w:rPr>
              <w:t>галтельным</w:t>
            </w:r>
            <w:proofErr w:type="spellEnd"/>
            <w:r>
              <w:rPr>
                <w:sz w:val="18"/>
              </w:rPr>
              <w:t xml:space="preserve"> резцом.*             </w:t>
            </w:r>
          </w:p>
        </w:tc>
      </w:tr>
      <w:tr w:rsidR="00BF3BEF">
        <w:trPr>
          <w:trHeight w:val="228"/>
        </w:trPr>
        <w:tc>
          <w:tcPr>
            <w:tcW w:w="4326" w:type="dxa"/>
            <w:tcBorders>
              <w:top w:val="nil"/>
            </w:tcBorders>
          </w:tcPr>
          <w:p w:rsidR="00BF3BEF" w:rsidRDefault="00BF3BEF">
            <w:pPr>
              <w:pStyle w:val="ConsPlusNonformat"/>
              <w:jc w:val="both"/>
            </w:pPr>
            <w:r>
              <w:rPr>
                <w:sz w:val="18"/>
              </w:rPr>
              <w:t xml:space="preserve">1.11 Протертое место, забоины на        </w:t>
            </w:r>
          </w:p>
          <w:p w:rsidR="00BF3BEF" w:rsidRDefault="00BF3BEF">
            <w:pPr>
              <w:pStyle w:val="ConsPlusNonformat"/>
              <w:jc w:val="both"/>
            </w:pPr>
            <w:r>
              <w:rPr>
                <w:sz w:val="18"/>
              </w:rPr>
              <w:t xml:space="preserve">средней части оси                       </w:t>
            </w:r>
          </w:p>
        </w:tc>
        <w:tc>
          <w:tcPr>
            <w:tcW w:w="4223" w:type="dxa"/>
            <w:tcBorders>
              <w:top w:val="nil"/>
            </w:tcBorders>
          </w:tcPr>
          <w:p w:rsidR="00BF3BEF" w:rsidRDefault="00BF3BEF">
            <w:pPr>
              <w:pStyle w:val="ConsPlusNonformat"/>
              <w:jc w:val="both"/>
            </w:pPr>
            <w:r>
              <w:rPr>
                <w:sz w:val="18"/>
              </w:rPr>
              <w:t xml:space="preserve">При наличии протертого места более 3,0 </w:t>
            </w:r>
          </w:p>
          <w:p w:rsidR="00BF3BEF" w:rsidRDefault="00BF3BEF">
            <w:pPr>
              <w:pStyle w:val="ConsPlusNonformat"/>
              <w:jc w:val="both"/>
            </w:pPr>
            <w:r>
              <w:rPr>
                <w:sz w:val="18"/>
              </w:rPr>
              <w:t xml:space="preserve">мм, ось бракуется. При наличии         </w:t>
            </w:r>
          </w:p>
          <w:p w:rsidR="00BF3BEF" w:rsidRDefault="00BF3BEF">
            <w:pPr>
              <w:pStyle w:val="ConsPlusNonformat"/>
              <w:jc w:val="both"/>
            </w:pPr>
            <w:r>
              <w:rPr>
                <w:sz w:val="18"/>
              </w:rPr>
              <w:t>протертого места в пределах допускаемых</w:t>
            </w:r>
          </w:p>
          <w:p w:rsidR="00BF3BEF" w:rsidRDefault="00BF3BEF">
            <w:pPr>
              <w:pStyle w:val="ConsPlusNonformat"/>
              <w:jc w:val="both"/>
            </w:pPr>
            <w:r>
              <w:rPr>
                <w:sz w:val="18"/>
              </w:rPr>
              <w:t xml:space="preserve">значений выполнить плавный переход от  </w:t>
            </w:r>
          </w:p>
          <w:p w:rsidR="00BF3BEF" w:rsidRDefault="00BF3BEF">
            <w:pPr>
              <w:pStyle w:val="ConsPlusNonformat"/>
              <w:jc w:val="both"/>
            </w:pPr>
            <w:r>
              <w:rPr>
                <w:sz w:val="18"/>
              </w:rPr>
              <w:t xml:space="preserve">протертого места к образующей оси.     </w:t>
            </w:r>
          </w:p>
          <w:p w:rsidR="00BF3BEF" w:rsidRDefault="00BF3BEF">
            <w:pPr>
              <w:pStyle w:val="ConsPlusNonformat"/>
              <w:jc w:val="both"/>
            </w:pPr>
            <w:r>
              <w:rPr>
                <w:sz w:val="18"/>
              </w:rPr>
              <w:t>Допускаются забоины глубиной не более 2</w:t>
            </w:r>
          </w:p>
          <w:p w:rsidR="00BF3BEF" w:rsidRDefault="00BF3BEF">
            <w:pPr>
              <w:pStyle w:val="ConsPlusNonformat"/>
              <w:jc w:val="both"/>
            </w:pPr>
            <w:r>
              <w:rPr>
                <w:sz w:val="18"/>
              </w:rPr>
              <w:t xml:space="preserve">мм, общей площадью не более 100 мм2, с </w:t>
            </w:r>
          </w:p>
          <w:p w:rsidR="00BF3BEF" w:rsidRDefault="00BF3BEF">
            <w:pPr>
              <w:pStyle w:val="ConsPlusNonformat"/>
              <w:jc w:val="both"/>
            </w:pPr>
            <w:r>
              <w:rPr>
                <w:sz w:val="18"/>
              </w:rPr>
              <w:t xml:space="preserve">зачисткой острых кромок.               </w:t>
            </w:r>
          </w:p>
        </w:tc>
      </w:tr>
      <w:tr w:rsidR="00BF3BEF">
        <w:trPr>
          <w:trHeight w:val="228"/>
        </w:trPr>
        <w:tc>
          <w:tcPr>
            <w:tcW w:w="4326" w:type="dxa"/>
            <w:tcBorders>
              <w:top w:val="nil"/>
            </w:tcBorders>
          </w:tcPr>
          <w:p w:rsidR="00BF3BEF" w:rsidRDefault="00BF3BEF">
            <w:pPr>
              <w:pStyle w:val="ConsPlusNonformat"/>
              <w:jc w:val="both"/>
            </w:pPr>
            <w:r>
              <w:rPr>
                <w:sz w:val="18"/>
              </w:rPr>
              <w:t xml:space="preserve">1.12 Диаметр шеек менее допустимых      </w:t>
            </w:r>
          </w:p>
          <w:p w:rsidR="00BF3BEF" w:rsidRDefault="00BF3BEF">
            <w:pPr>
              <w:pStyle w:val="ConsPlusNonformat"/>
              <w:jc w:val="both"/>
            </w:pPr>
            <w:r>
              <w:rPr>
                <w:sz w:val="18"/>
              </w:rPr>
              <w:t xml:space="preserve">размеров                                </w:t>
            </w:r>
          </w:p>
        </w:tc>
        <w:tc>
          <w:tcPr>
            <w:tcW w:w="4223" w:type="dxa"/>
            <w:tcBorders>
              <w:top w:val="nil"/>
            </w:tcBorders>
          </w:tcPr>
          <w:p w:rsidR="00BF3BEF" w:rsidRDefault="00BF3BEF">
            <w:pPr>
              <w:pStyle w:val="ConsPlusNonformat"/>
              <w:jc w:val="both"/>
            </w:pPr>
            <w:r>
              <w:rPr>
                <w:sz w:val="18"/>
              </w:rPr>
              <w:t xml:space="preserve">Ось 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1.13 Смятая или изношенная резьба на    </w:t>
            </w:r>
          </w:p>
          <w:p w:rsidR="00BF3BEF" w:rsidRDefault="00BF3BEF">
            <w:pPr>
              <w:pStyle w:val="ConsPlusNonformat"/>
              <w:jc w:val="both"/>
            </w:pPr>
            <w:r>
              <w:rPr>
                <w:sz w:val="18"/>
              </w:rPr>
              <w:t xml:space="preserve">колесных парах с подшипниками качения   </w:t>
            </w:r>
          </w:p>
          <w:p w:rsidR="00BF3BEF" w:rsidRDefault="00BF3BEF">
            <w:pPr>
              <w:pStyle w:val="ConsPlusNonformat"/>
              <w:jc w:val="both"/>
            </w:pPr>
            <w:r>
              <w:rPr>
                <w:sz w:val="18"/>
              </w:rPr>
              <w:t xml:space="preserve">а) на конце оси                         </w:t>
            </w:r>
          </w:p>
        </w:tc>
        <w:tc>
          <w:tcPr>
            <w:tcW w:w="4223"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При наличии поврежденной резьбы более  </w:t>
            </w:r>
          </w:p>
          <w:p w:rsidR="00BF3BEF" w:rsidRDefault="00BF3BEF">
            <w:pPr>
              <w:pStyle w:val="ConsPlusNonformat"/>
              <w:jc w:val="both"/>
            </w:pPr>
            <w:r>
              <w:rPr>
                <w:sz w:val="18"/>
              </w:rPr>
              <w:t xml:space="preserve">5% резьбу сточить, поверхность         </w:t>
            </w:r>
          </w:p>
          <w:p w:rsidR="00BF3BEF" w:rsidRDefault="00BF3BEF">
            <w:pPr>
              <w:pStyle w:val="ConsPlusNonformat"/>
              <w:jc w:val="both"/>
            </w:pPr>
            <w:r>
              <w:rPr>
                <w:sz w:val="18"/>
              </w:rPr>
              <w:t xml:space="preserve">наплавить** и нарезать новую резьбу.   </w:t>
            </w:r>
          </w:p>
          <w:p w:rsidR="00BF3BEF" w:rsidRDefault="00BF3BEF">
            <w:pPr>
              <w:pStyle w:val="ConsPlusNonformat"/>
              <w:jc w:val="both"/>
            </w:pPr>
            <w:r>
              <w:rPr>
                <w:sz w:val="18"/>
              </w:rPr>
              <w:t>При наличии поврежденной резьбы M110х4-</w:t>
            </w:r>
          </w:p>
          <w:p w:rsidR="00BF3BEF" w:rsidRDefault="00BF3BEF">
            <w:pPr>
              <w:pStyle w:val="ConsPlusNonformat"/>
              <w:jc w:val="both"/>
            </w:pPr>
            <w:r>
              <w:rPr>
                <w:sz w:val="18"/>
              </w:rPr>
              <w:t xml:space="preserve">6h осей типов РМ3, РМ5, РУ1 менее 5%   </w:t>
            </w:r>
          </w:p>
          <w:p w:rsidR="00BF3BEF" w:rsidRDefault="00BF3BEF">
            <w:pPr>
              <w:pStyle w:val="ConsPlusNonformat"/>
              <w:jc w:val="both"/>
            </w:pPr>
            <w:r>
              <w:rPr>
                <w:sz w:val="18"/>
              </w:rPr>
              <w:t xml:space="preserve">разрешается калибровать резьбу с       </w:t>
            </w:r>
          </w:p>
          <w:p w:rsidR="00BF3BEF" w:rsidRDefault="00BF3BEF">
            <w:pPr>
              <w:pStyle w:val="ConsPlusNonformat"/>
              <w:jc w:val="both"/>
            </w:pPr>
            <w:r>
              <w:rPr>
                <w:sz w:val="18"/>
              </w:rPr>
              <w:t xml:space="preserve">доведением до класса точности 8g по    </w:t>
            </w:r>
          </w:p>
          <w:p w:rsidR="00BF3BEF" w:rsidRDefault="00BF3BEF">
            <w:pPr>
              <w:pStyle w:val="ConsPlusNonformat"/>
              <w:jc w:val="both"/>
            </w:pPr>
            <w:r>
              <w:rPr>
                <w:sz w:val="18"/>
              </w:rPr>
              <w:t>технологической документации ремонтного</w:t>
            </w:r>
          </w:p>
          <w:p w:rsidR="00BF3BEF" w:rsidRDefault="00BF3BEF">
            <w:pPr>
              <w:pStyle w:val="ConsPlusNonformat"/>
              <w:jc w:val="both"/>
            </w:pPr>
            <w:r>
              <w:rPr>
                <w:sz w:val="18"/>
              </w:rPr>
              <w:t xml:space="preserve">предприятия.                           </w:t>
            </w:r>
          </w:p>
        </w:tc>
      </w:tr>
      <w:tr w:rsidR="00BF3BEF">
        <w:trPr>
          <w:trHeight w:val="228"/>
        </w:trPr>
        <w:tc>
          <w:tcPr>
            <w:tcW w:w="4326" w:type="dxa"/>
            <w:tcBorders>
              <w:top w:val="nil"/>
            </w:tcBorders>
          </w:tcPr>
          <w:p w:rsidR="00BF3BEF" w:rsidRDefault="00BF3BEF">
            <w:pPr>
              <w:pStyle w:val="ConsPlusNonformat"/>
              <w:jc w:val="both"/>
            </w:pPr>
            <w:r>
              <w:rPr>
                <w:sz w:val="18"/>
              </w:rPr>
              <w:t xml:space="preserve">б) на торце оси под болты               </w:t>
            </w:r>
          </w:p>
        </w:tc>
        <w:tc>
          <w:tcPr>
            <w:tcW w:w="4223" w:type="dxa"/>
            <w:tcBorders>
              <w:top w:val="nil"/>
            </w:tcBorders>
          </w:tcPr>
          <w:p w:rsidR="00BF3BEF" w:rsidRDefault="00BF3BEF">
            <w:pPr>
              <w:pStyle w:val="ConsPlusNonformat"/>
              <w:jc w:val="both"/>
            </w:pPr>
            <w:r>
              <w:rPr>
                <w:sz w:val="18"/>
              </w:rPr>
              <w:t xml:space="preserve">Восстановить резьбовые отверстия на    </w:t>
            </w:r>
          </w:p>
          <w:p w:rsidR="00BF3BEF" w:rsidRDefault="00BF3BEF">
            <w:pPr>
              <w:pStyle w:val="ConsPlusNonformat"/>
              <w:jc w:val="both"/>
            </w:pPr>
            <w:r>
              <w:rPr>
                <w:sz w:val="18"/>
              </w:rPr>
              <w:t>торце локомотивной оси в соответствии с</w:t>
            </w:r>
          </w:p>
          <w:p w:rsidR="00BF3BEF" w:rsidRDefault="00BF3BEF">
            <w:pPr>
              <w:pStyle w:val="ConsPlusNonformat"/>
              <w:jc w:val="both"/>
            </w:pPr>
            <w:r>
              <w:rPr>
                <w:sz w:val="18"/>
              </w:rPr>
              <w:t xml:space="preserve">технологической инструкцией            </w:t>
            </w:r>
          </w:p>
          <w:p w:rsidR="00BF3BEF" w:rsidRDefault="00BF3BEF">
            <w:pPr>
              <w:pStyle w:val="ConsPlusNonformat"/>
              <w:jc w:val="both"/>
            </w:pPr>
            <w:r>
              <w:rPr>
                <w:sz w:val="18"/>
              </w:rPr>
              <w:t xml:space="preserve">"Восстановление дефектных резьбовых    </w:t>
            </w:r>
          </w:p>
          <w:p w:rsidR="00BF3BEF" w:rsidRDefault="00BF3BEF">
            <w:pPr>
              <w:pStyle w:val="ConsPlusNonformat"/>
              <w:jc w:val="both"/>
            </w:pPr>
            <w:r>
              <w:rPr>
                <w:sz w:val="18"/>
              </w:rPr>
              <w:t xml:space="preserve">поверхностей и центровых отверстий     </w:t>
            </w:r>
          </w:p>
          <w:p w:rsidR="00BF3BEF" w:rsidRDefault="00BF3BEF">
            <w:pPr>
              <w:pStyle w:val="ConsPlusNonformat"/>
              <w:jc w:val="both"/>
            </w:pPr>
            <w:r>
              <w:rPr>
                <w:sz w:val="18"/>
              </w:rPr>
              <w:t>локомотивных осей" ТИ 2351.25290.00001Р</w:t>
            </w:r>
          </w:p>
          <w:p w:rsidR="00BF3BEF" w:rsidRDefault="00BF3BEF">
            <w:pPr>
              <w:pStyle w:val="ConsPlusNonformat"/>
              <w:jc w:val="both"/>
            </w:pPr>
            <w:r>
              <w:rPr>
                <w:sz w:val="18"/>
              </w:rPr>
              <w:t>или другой утвержденной технологической</w:t>
            </w:r>
          </w:p>
          <w:p w:rsidR="00BF3BEF" w:rsidRDefault="00BF3BEF">
            <w:pPr>
              <w:pStyle w:val="ConsPlusNonformat"/>
              <w:jc w:val="both"/>
            </w:pPr>
            <w:r>
              <w:rPr>
                <w:sz w:val="18"/>
              </w:rPr>
              <w:t xml:space="preserve">документацией. Для МВПС: дефектную     </w:t>
            </w:r>
          </w:p>
          <w:p w:rsidR="00BF3BEF" w:rsidRDefault="00BF3BEF">
            <w:pPr>
              <w:pStyle w:val="ConsPlusNonformat"/>
              <w:jc w:val="both"/>
            </w:pPr>
            <w:r>
              <w:rPr>
                <w:sz w:val="18"/>
              </w:rPr>
              <w:t xml:space="preserve">резьбу срезать, отверстия заварить,    </w:t>
            </w:r>
          </w:p>
          <w:p w:rsidR="00BF3BEF" w:rsidRDefault="00BF3BEF">
            <w:pPr>
              <w:pStyle w:val="ConsPlusNonformat"/>
              <w:jc w:val="both"/>
            </w:pPr>
            <w:r>
              <w:rPr>
                <w:sz w:val="18"/>
              </w:rPr>
              <w:t xml:space="preserve">просверлить вновь и нарезать новую     </w:t>
            </w:r>
          </w:p>
          <w:p w:rsidR="00BF3BEF" w:rsidRDefault="00BF3BEF">
            <w:pPr>
              <w:pStyle w:val="ConsPlusNonformat"/>
              <w:jc w:val="both"/>
            </w:pPr>
            <w:r>
              <w:rPr>
                <w:sz w:val="18"/>
              </w:rPr>
              <w:t xml:space="preserve">резьбу.                                </w:t>
            </w:r>
          </w:p>
        </w:tc>
      </w:tr>
      <w:tr w:rsidR="00BF3BEF">
        <w:trPr>
          <w:trHeight w:val="228"/>
        </w:trPr>
        <w:tc>
          <w:tcPr>
            <w:tcW w:w="4326" w:type="dxa"/>
            <w:tcBorders>
              <w:top w:val="nil"/>
            </w:tcBorders>
          </w:tcPr>
          <w:p w:rsidR="00BF3BEF" w:rsidRDefault="00BF3BEF">
            <w:pPr>
              <w:pStyle w:val="ConsPlusNonformat"/>
              <w:jc w:val="both"/>
            </w:pPr>
            <w:r>
              <w:rPr>
                <w:sz w:val="18"/>
              </w:rPr>
              <w:t xml:space="preserve">1.14 Забитые и разработанные центровые  </w:t>
            </w:r>
          </w:p>
          <w:p w:rsidR="00BF3BEF" w:rsidRDefault="00BF3BEF">
            <w:pPr>
              <w:pStyle w:val="ConsPlusNonformat"/>
              <w:jc w:val="both"/>
            </w:pPr>
            <w:r>
              <w:rPr>
                <w:sz w:val="18"/>
              </w:rPr>
              <w:t xml:space="preserve">отверстия оси                           </w:t>
            </w:r>
          </w:p>
        </w:tc>
        <w:tc>
          <w:tcPr>
            <w:tcW w:w="4223" w:type="dxa"/>
            <w:tcBorders>
              <w:top w:val="nil"/>
            </w:tcBorders>
          </w:tcPr>
          <w:p w:rsidR="00BF3BEF" w:rsidRDefault="00BF3BEF">
            <w:pPr>
              <w:pStyle w:val="ConsPlusNonformat"/>
              <w:jc w:val="both"/>
            </w:pPr>
            <w:r>
              <w:rPr>
                <w:sz w:val="18"/>
              </w:rPr>
              <w:t xml:space="preserve">Восстановить в пределах размеров,      </w:t>
            </w:r>
          </w:p>
          <w:p w:rsidR="00BF3BEF" w:rsidRDefault="00BF3BEF">
            <w:pPr>
              <w:pStyle w:val="ConsPlusNonformat"/>
              <w:jc w:val="both"/>
            </w:pPr>
            <w:r>
              <w:rPr>
                <w:sz w:val="18"/>
              </w:rPr>
              <w:t xml:space="preserve">установленных в ремонтном чертеже в    </w:t>
            </w:r>
          </w:p>
          <w:p w:rsidR="00BF3BEF" w:rsidRDefault="00BF3BEF">
            <w:pPr>
              <w:pStyle w:val="ConsPlusNonformat"/>
              <w:jc w:val="both"/>
            </w:pPr>
            <w:r>
              <w:rPr>
                <w:sz w:val="18"/>
              </w:rPr>
              <w:lastRenderedPageBreak/>
              <w:t xml:space="preserve">соответствии с технологической         </w:t>
            </w:r>
          </w:p>
          <w:p w:rsidR="00BF3BEF" w:rsidRDefault="00BF3BEF">
            <w:pPr>
              <w:pStyle w:val="ConsPlusNonformat"/>
              <w:jc w:val="both"/>
            </w:pPr>
            <w:r>
              <w:rPr>
                <w:sz w:val="18"/>
              </w:rPr>
              <w:t xml:space="preserve">инструкцией "Восстановление дефектных  </w:t>
            </w:r>
          </w:p>
          <w:p w:rsidR="00BF3BEF" w:rsidRDefault="00BF3BEF">
            <w:pPr>
              <w:pStyle w:val="ConsPlusNonformat"/>
              <w:jc w:val="both"/>
            </w:pPr>
            <w:r>
              <w:rPr>
                <w:sz w:val="18"/>
              </w:rPr>
              <w:t xml:space="preserve">резьбовых поверхностей и центровых     </w:t>
            </w:r>
          </w:p>
          <w:p w:rsidR="00BF3BEF" w:rsidRDefault="00BF3BEF">
            <w:pPr>
              <w:pStyle w:val="ConsPlusNonformat"/>
              <w:jc w:val="both"/>
            </w:pPr>
            <w:r>
              <w:rPr>
                <w:sz w:val="18"/>
              </w:rPr>
              <w:t xml:space="preserve">отверстий локомотивных осей" ТИ        </w:t>
            </w:r>
          </w:p>
          <w:p w:rsidR="00BF3BEF" w:rsidRDefault="00BF3BEF">
            <w:pPr>
              <w:pStyle w:val="ConsPlusNonformat"/>
              <w:jc w:val="both"/>
            </w:pPr>
            <w:r>
              <w:rPr>
                <w:sz w:val="18"/>
              </w:rPr>
              <w:t xml:space="preserve">2351.25290.00001Р или другой           </w:t>
            </w:r>
          </w:p>
          <w:p w:rsidR="00BF3BEF" w:rsidRDefault="00BF3BEF">
            <w:pPr>
              <w:pStyle w:val="ConsPlusNonformat"/>
              <w:jc w:val="both"/>
            </w:pPr>
            <w:r>
              <w:rPr>
                <w:sz w:val="18"/>
              </w:rPr>
              <w:t xml:space="preserve">утвержденной технологической           </w:t>
            </w:r>
          </w:p>
          <w:p w:rsidR="00BF3BEF" w:rsidRDefault="00BF3BEF">
            <w:pPr>
              <w:pStyle w:val="ConsPlusNonformat"/>
              <w:jc w:val="both"/>
            </w:pPr>
            <w:r>
              <w:rPr>
                <w:sz w:val="18"/>
              </w:rPr>
              <w:t xml:space="preserve">документацией.                         </w:t>
            </w:r>
          </w:p>
        </w:tc>
      </w:tr>
      <w:tr w:rsidR="00BF3BEF">
        <w:trPr>
          <w:trHeight w:val="228"/>
        </w:trPr>
        <w:tc>
          <w:tcPr>
            <w:tcW w:w="4326" w:type="dxa"/>
            <w:tcBorders>
              <w:top w:val="nil"/>
            </w:tcBorders>
          </w:tcPr>
          <w:p w:rsidR="00BF3BEF" w:rsidRDefault="00BF3BEF">
            <w:pPr>
              <w:pStyle w:val="ConsPlusNonformat"/>
              <w:jc w:val="both"/>
            </w:pPr>
            <w:r>
              <w:rPr>
                <w:sz w:val="18"/>
              </w:rPr>
              <w:lastRenderedPageBreak/>
              <w:t xml:space="preserve">1.15 Следы электродугового ожога        </w:t>
            </w:r>
          </w:p>
        </w:tc>
        <w:tc>
          <w:tcPr>
            <w:tcW w:w="4223" w:type="dxa"/>
            <w:tcBorders>
              <w:top w:val="nil"/>
            </w:tcBorders>
          </w:tcPr>
          <w:p w:rsidR="00BF3BEF" w:rsidRDefault="00BF3BEF">
            <w:pPr>
              <w:pStyle w:val="ConsPlusNonformat"/>
              <w:jc w:val="both"/>
            </w:pPr>
            <w:r>
              <w:rPr>
                <w:sz w:val="18"/>
              </w:rPr>
              <w:t xml:space="preserve">Следы электродугового ожога на средней </w:t>
            </w:r>
          </w:p>
          <w:p w:rsidR="00BF3BEF" w:rsidRDefault="00BF3BEF">
            <w:pPr>
              <w:pStyle w:val="ConsPlusNonformat"/>
              <w:jc w:val="both"/>
            </w:pPr>
            <w:r>
              <w:rPr>
                <w:sz w:val="18"/>
              </w:rPr>
              <w:t xml:space="preserve">части оси удалить проточкой, зачисткой </w:t>
            </w:r>
          </w:p>
          <w:p w:rsidR="00BF3BEF" w:rsidRDefault="00BF3BEF">
            <w:pPr>
              <w:pStyle w:val="ConsPlusNonformat"/>
              <w:jc w:val="both"/>
            </w:pPr>
            <w:r>
              <w:rPr>
                <w:sz w:val="18"/>
              </w:rPr>
              <w:t>или шлифовкой с последующим проведением</w:t>
            </w:r>
          </w:p>
          <w:p w:rsidR="00BF3BEF" w:rsidRDefault="00BF3BEF">
            <w:pPr>
              <w:pStyle w:val="ConsPlusNonformat"/>
              <w:jc w:val="both"/>
            </w:pPr>
            <w:r>
              <w:rPr>
                <w:sz w:val="18"/>
              </w:rPr>
              <w:t xml:space="preserve">МПК. При следах ожога на других частях </w:t>
            </w:r>
          </w:p>
          <w:p w:rsidR="00BF3BEF" w:rsidRDefault="00BF3BEF">
            <w:pPr>
              <w:pStyle w:val="ConsPlusNonformat"/>
              <w:jc w:val="both"/>
            </w:pPr>
            <w:r>
              <w:rPr>
                <w:sz w:val="18"/>
              </w:rPr>
              <w:t xml:space="preserve">ось 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1.16 Наличие явно выраженных цветов     </w:t>
            </w:r>
          </w:p>
          <w:p w:rsidR="00BF3BEF" w:rsidRDefault="00BF3BEF">
            <w:pPr>
              <w:pStyle w:val="ConsPlusNonformat"/>
              <w:jc w:val="both"/>
            </w:pPr>
            <w:r>
              <w:rPr>
                <w:sz w:val="18"/>
              </w:rPr>
              <w:t xml:space="preserve">побежалости на моторно-осевых шейках    </w:t>
            </w:r>
          </w:p>
          <w:p w:rsidR="00BF3BEF" w:rsidRDefault="00BF3BEF">
            <w:pPr>
              <w:pStyle w:val="ConsPlusNonformat"/>
              <w:jc w:val="both"/>
            </w:pPr>
            <w:r>
              <w:rPr>
                <w:sz w:val="18"/>
              </w:rPr>
              <w:t xml:space="preserve">оси                                     </w:t>
            </w:r>
          </w:p>
        </w:tc>
        <w:tc>
          <w:tcPr>
            <w:tcW w:w="4223" w:type="dxa"/>
            <w:tcBorders>
              <w:top w:val="nil"/>
            </w:tcBorders>
          </w:tcPr>
          <w:p w:rsidR="00BF3BEF" w:rsidRDefault="00BF3BEF">
            <w:pPr>
              <w:pStyle w:val="ConsPlusNonformat"/>
              <w:jc w:val="both"/>
            </w:pPr>
            <w:r>
              <w:rPr>
                <w:sz w:val="18"/>
              </w:rPr>
              <w:t xml:space="preserve">Устранить обточкой* или шлифовкой      </w:t>
            </w:r>
          </w:p>
        </w:tc>
      </w:tr>
      <w:tr w:rsidR="00BF3BEF">
        <w:trPr>
          <w:trHeight w:val="228"/>
        </w:trPr>
        <w:tc>
          <w:tcPr>
            <w:tcW w:w="4326" w:type="dxa"/>
            <w:tcBorders>
              <w:top w:val="nil"/>
            </w:tcBorders>
          </w:tcPr>
          <w:p w:rsidR="00BF3BEF" w:rsidRDefault="00BF3BEF">
            <w:pPr>
              <w:pStyle w:val="ConsPlusNonformat"/>
              <w:jc w:val="both"/>
            </w:pPr>
            <w:r>
              <w:rPr>
                <w:sz w:val="18"/>
              </w:rPr>
              <w:t xml:space="preserve">1.17 Риски и задиры на торцах оси с     </w:t>
            </w:r>
          </w:p>
          <w:p w:rsidR="00BF3BEF" w:rsidRDefault="00BF3BEF">
            <w:pPr>
              <w:pStyle w:val="ConsPlusNonformat"/>
              <w:jc w:val="both"/>
            </w:pPr>
            <w:r>
              <w:rPr>
                <w:sz w:val="18"/>
              </w:rPr>
              <w:t xml:space="preserve">торцевым упором скольжения              </w:t>
            </w:r>
          </w:p>
        </w:tc>
        <w:tc>
          <w:tcPr>
            <w:tcW w:w="4223" w:type="dxa"/>
            <w:tcBorders>
              <w:top w:val="nil"/>
            </w:tcBorders>
          </w:tcPr>
          <w:p w:rsidR="00BF3BEF" w:rsidRDefault="00BF3BEF">
            <w:pPr>
              <w:pStyle w:val="ConsPlusNonformat"/>
              <w:jc w:val="both"/>
            </w:pPr>
            <w:r>
              <w:rPr>
                <w:sz w:val="18"/>
              </w:rPr>
              <w:t xml:space="preserve">Устранить обточкой в пределах допуска  </w:t>
            </w:r>
          </w:p>
          <w:p w:rsidR="00BF3BEF" w:rsidRDefault="00BF3BEF">
            <w:pPr>
              <w:pStyle w:val="ConsPlusNonformat"/>
              <w:jc w:val="both"/>
            </w:pPr>
            <w:r>
              <w:rPr>
                <w:sz w:val="18"/>
              </w:rPr>
              <w:t xml:space="preserve">на размер по ремонтному чертежу.       </w:t>
            </w:r>
          </w:p>
        </w:tc>
      </w:tr>
      <w:tr w:rsidR="00BF3BEF">
        <w:trPr>
          <w:trHeight w:val="228"/>
        </w:trPr>
        <w:tc>
          <w:tcPr>
            <w:tcW w:w="4326" w:type="dxa"/>
            <w:tcBorders>
              <w:top w:val="nil"/>
            </w:tcBorders>
          </w:tcPr>
          <w:p w:rsidR="00BF3BEF" w:rsidRDefault="00BF3BEF">
            <w:pPr>
              <w:pStyle w:val="ConsPlusNonformat"/>
              <w:jc w:val="both"/>
            </w:pPr>
            <w:r>
              <w:rPr>
                <w:sz w:val="18"/>
              </w:rPr>
              <w:t xml:space="preserve">1.18 Уменьшение диаметра под упорный    </w:t>
            </w:r>
          </w:p>
          <w:p w:rsidR="00BF3BEF" w:rsidRDefault="00BF3BEF">
            <w:pPr>
              <w:pStyle w:val="ConsPlusNonformat"/>
              <w:jc w:val="both"/>
            </w:pPr>
            <w:r>
              <w:rPr>
                <w:sz w:val="18"/>
              </w:rPr>
              <w:t xml:space="preserve">подшипник                               </w:t>
            </w:r>
          </w:p>
        </w:tc>
        <w:tc>
          <w:tcPr>
            <w:tcW w:w="4223" w:type="dxa"/>
            <w:tcBorders>
              <w:top w:val="nil"/>
            </w:tcBorders>
          </w:tcPr>
          <w:p w:rsidR="00BF3BEF" w:rsidRDefault="00BF3BEF">
            <w:pPr>
              <w:pStyle w:val="ConsPlusNonformat"/>
              <w:jc w:val="both"/>
            </w:pPr>
            <w:r>
              <w:rPr>
                <w:sz w:val="18"/>
              </w:rPr>
              <w:t xml:space="preserve">Восстановить наплавкой с последующей   </w:t>
            </w:r>
          </w:p>
          <w:p w:rsidR="00BF3BEF" w:rsidRDefault="00BF3BEF">
            <w:pPr>
              <w:pStyle w:val="ConsPlusNonformat"/>
              <w:jc w:val="both"/>
            </w:pPr>
            <w:r>
              <w:rPr>
                <w:sz w:val="18"/>
              </w:rPr>
              <w:t xml:space="preserve">обработкой.                            </w:t>
            </w:r>
          </w:p>
        </w:tc>
      </w:tr>
      <w:tr w:rsidR="00BF3BEF">
        <w:trPr>
          <w:trHeight w:val="228"/>
        </w:trPr>
        <w:tc>
          <w:tcPr>
            <w:tcW w:w="4326" w:type="dxa"/>
            <w:tcBorders>
              <w:top w:val="nil"/>
            </w:tcBorders>
          </w:tcPr>
          <w:p w:rsidR="00BF3BEF" w:rsidRDefault="00BF3BEF">
            <w:pPr>
              <w:pStyle w:val="ConsPlusNonformat"/>
              <w:jc w:val="both"/>
            </w:pPr>
            <w:r>
              <w:rPr>
                <w:sz w:val="18"/>
              </w:rPr>
              <w:t xml:space="preserve">1.19 Риски и задиры на </w:t>
            </w:r>
            <w:proofErr w:type="spellStart"/>
            <w:r>
              <w:rPr>
                <w:sz w:val="18"/>
              </w:rPr>
              <w:t>подступичной</w:t>
            </w:r>
            <w:proofErr w:type="spellEnd"/>
            <w:r>
              <w:rPr>
                <w:sz w:val="18"/>
              </w:rPr>
              <w:t xml:space="preserve">     </w:t>
            </w:r>
          </w:p>
          <w:p w:rsidR="00BF3BEF" w:rsidRDefault="00BF3BEF">
            <w:pPr>
              <w:pStyle w:val="ConsPlusNonformat"/>
              <w:jc w:val="both"/>
            </w:pPr>
            <w:r>
              <w:rPr>
                <w:sz w:val="18"/>
              </w:rPr>
              <w:t xml:space="preserve">части оси                               </w:t>
            </w:r>
          </w:p>
        </w:tc>
        <w:tc>
          <w:tcPr>
            <w:tcW w:w="4223" w:type="dxa"/>
            <w:tcBorders>
              <w:top w:val="nil"/>
            </w:tcBorders>
          </w:tcPr>
          <w:p w:rsidR="00BF3BEF" w:rsidRDefault="00BF3BEF">
            <w:pPr>
              <w:pStyle w:val="ConsPlusNonformat"/>
              <w:jc w:val="both"/>
            </w:pPr>
            <w:r>
              <w:rPr>
                <w:sz w:val="18"/>
              </w:rPr>
              <w:t xml:space="preserve">Устранить обточкой *.                  </w:t>
            </w:r>
          </w:p>
        </w:tc>
      </w:tr>
      <w:tr w:rsidR="00BF3BEF">
        <w:trPr>
          <w:trHeight w:val="228"/>
        </w:trPr>
        <w:tc>
          <w:tcPr>
            <w:tcW w:w="8549" w:type="dxa"/>
            <w:gridSpan w:val="2"/>
            <w:tcBorders>
              <w:top w:val="nil"/>
            </w:tcBorders>
          </w:tcPr>
          <w:p w:rsidR="00BF3BEF" w:rsidRDefault="00BF3BEF">
            <w:pPr>
              <w:pStyle w:val="ConsPlusNonformat"/>
              <w:jc w:val="both"/>
            </w:pPr>
            <w:r>
              <w:rPr>
                <w:sz w:val="18"/>
              </w:rPr>
              <w:t xml:space="preserve">2 Бандажи и ободья цельнокатаных колес                                          </w:t>
            </w:r>
          </w:p>
        </w:tc>
      </w:tr>
      <w:tr w:rsidR="00BF3BEF">
        <w:trPr>
          <w:trHeight w:val="228"/>
        </w:trPr>
        <w:tc>
          <w:tcPr>
            <w:tcW w:w="4326" w:type="dxa"/>
            <w:tcBorders>
              <w:top w:val="nil"/>
            </w:tcBorders>
          </w:tcPr>
          <w:p w:rsidR="00BF3BEF" w:rsidRDefault="00BF3BEF">
            <w:pPr>
              <w:pStyle w:val="ConsPlusNonformat"/>
              <w:jc w:val="both"/>
            </w:pPr>
            <w:r>
              <w:rPr>
                <w:sz w:val="18"/>
              </w:rPr>
              <w:t xml:space="preserve">2.1 Трещины поперечные или косые        </w:t>
            </w:r>
          </w:p>
          <w:p w:rsidR="00BF3BEF" w:rsidRDefault="00BF3BEF">
            <w:pPr>
              <w:pStyle w:val="ConsPlusNonformat"/>
              <w:jc w:val="both"/>
            </w:pPr>
            <w:r>
              <w:rPr>
                <w:sz w:val="18"/>
              </w:rPr>
              <w:t xml:space="preserve">независимо от размера, количества и     </w:t>
            </w:r>
          </w:p>
          <w:p w:rsidR="00BF3BEF" w:rsidRDefault="00BF3BEF">
            <w:pPr>
              <w:pStyle w:val="ConsPlusNonformat"/>
              <w:jc w:val="both"/>
            </w:pPr>
            <w:r>
              <w:rPr>
                <w:sz w:val="18"/>
              </w:rPr>
              <w:t xml:space="preserve">места расположения                      </w:t>
            </w:r>
          </w:p>
        </w:tc>
        <w:tc>
          <w:tcPr>
            <w:tcW w:w="4223" w:type="dxa"/>
            <w:tcBorders>
              <w:top w:val="nil"/>
            </w:tcBorders>
          </w:tcPr>
          <w:p w:rsidR="00BF3BEF" w:rsidRDefault="00BF3BEF">
            <w:pPr>
              <w:pStyle w:val="ConsPlusNonformat"/>
              <w:jc w:val="both"/>
            </w:pPr>
            <w:r>
              <w:rPr>
                <w:sz w:val="18"/>
              </w:rPr>
              <w:t xml:space="preserve">Бандаж (цельнокатаное колесо)          </w:t>
            </w:r>
          </w:p>
          <w:p w:rsidR="00BF3BEF" w:rsidRDefault="00BF3BEF">
            <w:pPr>
              <w:pStyle w:val="ConsPlusNonformat"/>
              <w:jc w:val="both"/>
            </w:pPr>
            <w:r>
              <w:rPr>
                <w:sz w:val="18"/>
              </w:rPr>
              <w:t xml:space="preserve">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2.2 Трещины и плены продольные:         </w:t>
            </w:r>
          </w:p>
          <w:p w:rsidR="00BF3BEF" w:rsidRDefault="00BF3BEF">
            <w:pPr>
              <w:pStyle w:val="ConsPlusNonformat"/>
              <w:jc w:val="both"/>
            </w:pPr>
          </w:p>
          <w:p w:rsidR="00BF3BEF" w:rsidRDefault="00BF3BEF">
            <w:pPr>
              <w:pStyle w:val="ConsPlusNonformat"/>
              <w:jc w:val="both"/>
            </w:pPr>
            <w:r>
              <w:rPr>
                <w:sz w:val="18"/>
              </w:rPr>
              <w:t xml:space="preserve">а) на поверхности катания бандажа или   </w:t>
            </w:r>
          </w:p>
          <w:p w:rsidR="00BF3BEF" w:rsidRDefault="00BF3BEF">
            <w:pPr>
              <w:pStyle w:val="ConsPlusNonformat"/>
              <w:jc w:val="both"/>
            </w:pPr>
            <w:r>
              <w:rPr>
                <w:sz w:val="18"/>
              </w:rPr>
              <w:t xml:space="preserve">обода цельнокатаного колеса,            </w:t>
            </w:r>
          </w:p>
          <w:p w:rsidR="00BF3BEF" w:rsidRDefault="00BF3BEF">
            <w:pPr>
              <w:pStyle w:val="ConsPlusNonformat"/>
              <w:jc w:val="both"/>
            </w:pPr>
            <w:r>
              <w:rPr>
                <w:sz w:val="18"/>
              </w:rPr>
              <w:t xml:space="preserve">поверхности гребня и внутренней боковой </w:t>
            </w:r>
          </w:p>
          <w:p w:rsidR="00BF3BEF" w:rsidRDefault="00BF3BEF">
            <w:pPr>
              <w:pStyle w:val="ConsPlusNonformat"/>
              <w:jc w:val="both"/>
            </w:pPr>
            <w:r>
              <w:rPr>
                <w:sz w:val="18"/>
              </w:rPr>
              <w:t xml:space="preserve">поверхности                             </w:t>
            </w:r>
          </w:p>
        </w:tc>
        <w:tc>
          <w:tcPr>
            <w:tcW w:w="4223"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Устранить обточкой на станке до полного</w:t>
            </w:r>
          </w:p>
          <w:p w:rsidR="00BF3BEF" w:rsidRDefault="00BF3BEF">
            <w:pPr>
              <w:pStyle w:val="ConsPlusNonformat"/>
              <w:jc w:val="both"/>
            </w:pPr>
            <w:r>
              <w:rPr>
                <w:sz w:val="18"/>
              </w:rPr>
              <w:t xml:space="preserve">исчезновения в пределах допускаемых    </w:t>
            </w:r>
          </w:p>
          <w:p w:rsidR="00BF3BEF" w:rsidRDefault="00BF3BEF">
            <w:pPr>
              <w:pStyle w:val="ConsPlusNonformat"/>
              <w:jc w:val="both"/>
            </w:pPr>
            <w:r>
              <w:rPr>
                <w:sz w:val="18"/>
              </w:rPr>
              <w:t xml:space="preserve">размеров согласно п. 1.3 - 1.6 таблицы </w:t>
            </w:r>
          </w:p>
          <w:p w:rsidR="00BF3BEF" w:rsidRDefault="00AD6092">
            <w:pPr>
              <w:pStyle w:val="ConsPlusNonformat"/>
              <w:jc w:val="both"/>
            </w:pPr>
            <w:hyperlink w:anchor="P981" w:history="1">
              <w:r w:rsidR="00BF3BEF">
                <w:rPr>
                  <w:color w:val="0000FF"/>
                  <w:sz w:val="18"/>
                </w:rPr>
                <w:t>8</w:t>
              </w:r>
            </w:hyperlink>
            <w:r w:rsidR="00BF3BEF">
              <w:rPr>
                <w:sz w:val="18"/>
              </w:rPr>
              <w:t xml:space="preserve"> настоящей Инструкции                 </w:t>
            </w:r>
          </w:p>
        </w:tc>
      </w:tr>
      <w:tr w:rsidR="00BF3BEF">
        <w:trPr>
          <w:trHeight w:val="228"/>
        </w:trPr>
        <w:tc>
          <w:tcPr>
            <w:tcW w:w="4326" w:type="dxa"/>
            <w:tcBorders>
              <w:top w:val="nil"/>
            </w:tcBorders>
          </w:tcPr>
          <w:p w:rsidR="00BF3BEF" w:rsidRDefault="00BF3BEF">
            <w:pPr>
              <w:pStyle w:val="ConsPlusNonformat"/>
              <w:jc w:val="both"/>
            </w:pPr>
            <w:r>
              <w:rPr>
                <w:sz w:val="18"/>
              </w:rPr>
              <w:t xml:space="preserve">б) на наружных боковых гранях бандажа   </w:t>
            </w:r>
          </w:p>
          <w:p w:rsidR="00BF3BEF" w:rsidRDefault="00BF3BEF">
            <w:pPr>
              <w:pStyle w:val="ConsPlusNonformat"/>
              <w:jc w:val="both"/>
            </w:pPr>
            <w:r>
              <w:rPr>
                <w:sz w:val="18"/>
              </w:rPr>
              <w:t xml:space="preserve">или обода цельнокатаного колеса         </w:t>
            </w:r>
          </w:p>
        </w:tc>
        <w:tc>
          <w:tcPr>
            <w:tcW w:w="4223" w:type="dxa"/>
            <w:tcBorders>
              <w:top w:val="nil"/>
            </w:tcBorders>
          </w:tcPr>
          <w:p w:rsidR="00BF3BEF" w:rsidRDefault="00BF3BEF">
            <w:pPr>
              <w:pStyle w:val="ConsPlusNonformat"/>
              <w:jc w:val="both"/>
            </w:pPr>
            <w:r>
              <w:rPr>
                <w:sz w:val="18"/>
              </w:rPr>
              <w:t xml:space="preserve">Устранить шлифовальной машинкой.       </w:t>
            </w:r>
          </w:p>
          <w:p w:rsidR="00BF3BEF" w:rsidRDefault="00BF3BEF">
            <w:pPr>
              <w:pStyle w:val="ConsPlusNonformat"/>
              <w:jc w:val="both"/>
            </w:pPr>
            <w:r>
              <w:rPr>
                <w:sz w:val="18"/>
              </w:rPr>
              <w:t>Глубина впадин допускается не более 3,0</w:t>
            </w:r>
          </w:p>
          <w:p w:rsidR="00BF3BEF" w:rsidRDefault="00BF3BEF">
            <w:pPr>
              <w:pStyle w:val="ConsPlusNonformat"/>
              <w:jc w:val="both"/>
            </w:pPr>
            <w:r>
              <w:rPr>
                <w:sz w:val="18"/>
              </w:rPr>
              <w:t>мм. Общая их длина на одном бандаже или</w:t>
            </w:r>
          </w:p>
          <w:p w:rsidR="00BF3BEF" w:rsidRDefault="00BF3BEF">
            <w:pPr>
              <w:pStyle w:val="ConsPlusNonformat"/>
              <w:jc w:val="both"/>
            </w:pPr>
            <w:r>
              <w:rPr>
                <w:sz w:val="18"/>
              </w:rPr>
              <w:t xml:space="preserve">ободе цельнокатаного колеса не должна  </w:t>
            </w:r>
          </w:p>
          <w:p w:rsidR="00BF3BEF" w:rsidRDefault="00BF3BEF">
            <w:pPr>
              <w:pStyle w:val="ConsPlusNonformat"/>
              <w:jc w:val="both"/>
            </w:pPr>
            <w:r>
              <w:rPr>
                <w:sz w:val="18"/>
              </w:rPr>
              <w:t xml:space="preserve">превышать 300 мм. Количество трещин в  </w:t>
            </w:r>
          </w:p>
          <w:p w:rsidR="00BF3BEF" w:rsidRDefault="00BF3BEF">
            <w:pPr>
              <w:pStyle w:val="ConsPlusNonformat"/>
              <w:jc w:val="both"/>
            </w:pPr>
            <w:r>
              <w:rPr>
                <w:sz w:val="18"/>
              </w:rPr>
              <w:t>одном поперечном сечении не должно быть</w:t>
            </w:r>
          </w:p>
          <w:p w:rsidR="00BF3BEF" w:rsidRDefault="00BF3BEF">
            <w:pPr>
              <w:pStyle w:val="ConsPlusNonformat"/>
              <w:jc w:val="both"/>
            </w:pPr>
            <w:r>
              <w:rPr>
                <w:sz w:val="18"/>
              </w:rPr>
              <w:t xml:space="preserve">более двух у бандажей и более трех на  </w:t>
            </w:r>
          </w:p>
          <w:p w:rsidR="00BF3BEF" w:rsidRDefault="00BF3BEF">
            <w:pPr>
              <w:pStyle w:val="ConsPlusNonformat"/>
              <w:jc w:val="both"/>
            </w:pPr>
            <w:r>
              <w:rPr>
                <w:sz w:val="18"/>
              </w:rPr>
              <w:t xml:space="preserve">ободьях цельнокатаных колес.           </w:t>
            </w:r>
          </w:p>
          <w:p w:rsidR="00BF3BEF" w:rsidRDefault="00BF3BEF">
            <w:pPr>
              <w:pStyle w:val="ConsPlusNonformat"/>
              <w:jc w:val="both"/>
            </w:pPr>
            <w:r>
              <w:rPr>
                <w:sz w:val="18"/>
              </w:rPr>
              <w:t>Не допускаются трещины на расстоянии 15</w:t>
            </w:r>
          </w:p>
          <w:p w:rsidR="00BF3BEF" w:rsidRDefault="00BF3BEF">
            <w:pPr>
              <w:pStyle w:val="ConsPlusNonformat"/>
              <w:jc w:val="both"/>
            </w:pPr>
            <w:r>
              <w:rPr>
                <w:sz w:val="18"/>
              </w:rPr>
              <w:t xml:space="preserve">мм от цилиндрической поверхности       </w:t>
            </w:r>
          </w:p>
          <w:p w:rsidR="00BF3BEF" w:rsidRDefault="00BF3BEF">
            <w:pPr>
              <w:pStyle w:val="ConsPlusNonformat"/>
              <w:jc w:val="both"/>
            </w:pPr>
            <w:r>
              <w:rPr>
                <w:sz w:val="18"/>
              </w:rPr>
              <w:t xml:space="preserve">упорного бурта.                        </w:t>
            </w:r>
          </w:p>
          <w:p w:rsidR="00BF3BEF" w:rsidRDefault="00BF3BEF">
            <w:pPr>
              <w:pStyle w:val="ConsPlusNonformat"/>
              <w:jc w:val="both"/>
            </w:pPr>
            <w:r>
              <w:rPr>
                <w:sz w:val="18"/>
              </w:rPr>
              <w:t xml:space="preserve">Бандаж браковать при наличии дефектов, </w:t>
            </w:r>
          </w:p>
          <w:p w:rsidR="00BF3BEF" w:rsidRDefault="00BF3BEF">
            <w:pPr>
              <w:pStyle w:val="ConsPlusNonformat"/>
              <w:jc w:val="both"/>
            </w:pPr>
            <w:r>
              <w:rPr>
                <w:sz w:val="18"/>
              </w:rPr>
              <w:t xml:space="preserve">попадающих в зону клейм.               </w:t>
            </w:r>
          </w:p>
          <w:p w:rsidR="00BF3BEF" w:rsidRDefault="00BF3BEF">
            <w:pPr>
              <w:pStyle w:val="ConsPlusNonformat"/>
              <w:jc w:val="both"/>
            </w:pPr>
            <w:r>
              <w:rPr>
                <w:sz w:val="18"/>
              </w:rPr>
              <w:t xml:space="preserve">На цельнокатаном колесе разрешается    </w:t>
            </w:r>
          </w:p>
          <w:p w:rsidR="00BF3BEF" w:rsidRDefault="00BF3BEF">
            <w:pPr>
              <w:pStyle w:val="ConsPlusNonformat"/>
              <w:jc w:val="both"/>
            </w:pPr>
            <w:r>
              <w:rPr>
                <w:sz w:val="18"/>
              </w:rPr>
              <w:t xml:space="preserve">зачистка дефектов попадающих в зону    </w:t>
            </w:r>
          </w:p>
          <w:p w:rsidR="00BF3BEF" w:rsidRDefault="00BF3BEF">
            <w:pPr>
              <w:pStyle w:val="ConsPlusNonformat"/>
              <w:jc w:val="both"/>
            </w:pPr>
            <w:r>
              <w:rPr>
                <w:sz w:val="18"/>
              </w:rPr>
              <w:t xml:space="preserve">клейм, при условии, что при зачистке   </w:t>
            </w:r>
          </w:p>
          <w:p w:rsidR="00BF3BEF" w:rsidRDefault="00BF3BEF">
            <w:pPr>
              <w:pStyle w:val="ConsPlusNonformat"/>
              <w:jc w:val="both"/>
            </w:pPr>
            <w:r>
              <w:rPr>
                <w:sz w:val="18"/>
              </w:rPr>
              <w:t>клейма не будут срезаны, а ширина обода</w:t>
            </w:r>
          </w:p>
          <w:p w:rsidR="00BF3BEF" w:rsidRDefault="00BF3BEF">
            <w:pPr>
              <w:pStyle w:val="ConsPlusNonformat"/>
              <w:jc w:val="both"/>
            </w:pPr>
            <w:r>
              <w:rPr>
                <w:sz w:val="18"/>
              </w:rPr>
              <w:t xml:space="preserve">колеса не будет менее значения,        </w:t>
            </w:r>
          </w:p>
          <w:p w:rsidR="00BF3BEF" w:rsidRDefault="00BF3BEF">
            <w:pPr>
              <w:pStyle w:val="ConsPlusNonformat"/>
              <w:jc w:val="both"/>
            </w:pPr>
            <w:r>
              <w:rPr>
                <w:sz w:val="18"/>
              </w:rPr>
              <w:t xml:space="preserve">допустимого ремонтными чертежами       </w:t>
            </w:r>
          </w:p>
        </w:tc>
      </w:tr>
      <w:tr w:rsidR="00BF3BEF">
        <w:trPr>
          <w:trHeight w:val="228"/>
        </w:trPr>
        <w:tc>
          <w:tcPr>
            <w:tcW w:w="4326" w:type="dxa"/>
            <w:tcBorders>
              <w:top w:val="nil"/>
            </w:tcBorders>
          </w:tcPr>
          <w:p w:rsidR="00BF3BEF" w:rsidRDefault="00BF3BEF">
            <w:pPr>
              <w:pStyle w:val="ConsPlusNonformat"/>
              <w:jc w:val="both"/>
            </w:pPr>
            <w:r>
              <w:rPr>
                <w:sz w:val="18"/>
              </w:rPr>
              <w:t xml:space="preserve">в) на внутренней поверхности бандажа, в </w:t>
            </w:r>
          </w:p>
          <w:p w:rsidR="00BF3BEF" w:rsidRDefault="00BF3BEF">
            <w:pPr>
              <w:pStyle w:val="ConsPlusNonformat"/>
              <w:jc w:val="both"/>
            </w:pPr>
            <w:r>
              <w:rPr>
                <w:sz w:val="18"/>
              </w:rPr>
              <w:t xml:space="preserve">выточке для бандажного кольца, и в зоне </w:t>
            </w:r>
          </w:p>
          <w:p w:rsidR="00BF3BEF" w:rsidRDefault="00BF3BEF">
            <w:pPr>
              <w:pStyle w:val="ConsPlusNonformat"/>
              <w:jc w:val="both"/>
            </w:pPr>
            <w:r>
              <w:rPr>
                <w:sz w:val="18"/>
              </w:rPr>
              <w:t xml:space="preserve">прижимного бурта                        </w:t>
            </w:r>
          </w:p>
        </w:tc>
        <w:tc>
          <w:tcPr>
            <w:tcW w:w="4223" w:type="dxa"/>
            <w:tcBorders>
              <w:top w:val="nil"/>
            </w:tcBorders>
          </w:tcPr>
          <w:p w:rsidR="00BF3BEF" w:rsidRDefault="00BF3BEF">
            <w:pPr>
              <w:pStyle w:val="ConsPlusNonformat"/>
              <w:jc w:val="both"/>
            </w:pPr>
            <w:r>
              <w:rPr>
                <w:sz w:val="18"/>
              </w:rPr>
              <w:t xml:space="preserve">Бандаж 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2.3 Раковины, </w:t>
            </w:r>
            <w:proofErr w:type="spellStart"/>
            <w:r>
              <w:rPr>
                <w:sz w:val="18"/>
              </w:rPr>
              <w:t>выщербины</w:t>
            </w:r>
            <w:proofErr w:type="spellEnd"/>
            <w:r>
              <w:rPr>
                <w:sz w:val="18"/>
              </w:rPr>
              <w:t xml:space="preserve">, вмятины на     </w:t>
            </w:r>
          </w:p>
          <w:p w:rsidR="00BF3BEF" w:rsidRDefault="00BF3BEF">
            <w:pPr>
              <w:pStyle w:val="ConsPlusNonformat"/>
              <w:jc w:val="both"/>
            </w:pPr>
            <w:r>
              <w:rPr>
                <w:sz w:val="18"/>
              </w:rPr>
              <w:t xml:space="preserve">поверхности катания бандажа             </w:t>
            </w:r>
          </w:p>
        </w:tc>
        <w:tc>
          <w:tcPr>
            <w:tcW w:w="4223" w:type="dxa"/>
            <w:tcBorders>
              <w:top w:val="nil"/>
            </w:tcBorders>
          </w:tcPr>
          <w:p w:rsidR="00BF3BEF" w:rsidRDefault="00BF3BEF">
            <w:pPr>
              <w:pStyle w:val="ConsPlusNonformat"/>
              <w:jc w:val="both"/>
            </w:pPr>
            <w:r>
              <w:rPr>
                <w:sz w:val="18"/>
              </w:rPr>
              <w:t>Устранить обточкой на станке до полного</w:t>
            </w:r>
          </w:p>
          <w:p w:rsidR="00BF3BEF" w:rsidRDefault="00BF3BEF">
            <w:pPr>
              <w:pStyle w:val="ConsPlusNonformat"/>
              <w:jc w:val="both"/>
            </w:pPr>
            <w:r>
              <w:rPr>
                <w:sz w:val="18"/>
              </w:rPr>
              <w:t xml:space="preserve">исчезновения в пределах допускаемого   </w:t>
            </w:r>
          </w:p>
          <w:p w:rsidR="00BF3BEF" w:rsidRDefault="00BF3BEF">
            <w:pPr>
              <w:pStyle w:val="ConsPlusNonformat"/>
              <w:jc w:val="both"/>
            </w:pPr>
            <w:r>
              <w:rPr>
                <w:sz w:val="18"/>
              </w:rPr>
              <w:t xml:space="preserve">размера согласно п. 1.5, 1.6 </w:t>
            </w:r>
            <w:hyperlink w:anchor="P981" w:history="1">
              <w:r>
                <w:rPr>
                  <w:color w:val="0000FF"/>
                  <w:sz w:val="18"/>
                </w:rPr>
                <w:t>таблицы 8</w:t>
              </w:r>
            </w:hyperlink>
          </w:p>
          <w:p w:rsidR="00BF3BEF" w:rsidRDefault="00BF3BEF">
            <w:pPr>
              <w:pStyle w:val="ConsPlusNonformat"/>
              <w:jc w:val="both"/>
            </w:pPr>
            <w:r>
              <w:rPr>
                <w:sz w:val="18"/>
              </w:rPr>
              <w:t xml:space="preserve">настоящей Инструкции                   </w:t>
            </w:r>
          </w:p>
        </w:tc>
      </w:tr>
      <w:tr w:rsidR="00BF3BEF">
        <w:trPr>
          <w:trHeight w:val="228"/>
        </w:trPr>
        <w:tc>
          <w:tcPr>
            <w:tcW w:w="4326" w:type="dxa"/>
            <w:tcBorders>
              <w:top w:val="nil"/>
            </w:tcBorders>
          </w:tcPr>
          <w:p w:rsidR="00BF3BEF" w:rsidRDefault="00BF3BEF">
            <w:pPr>
              <w:pStyle w:val="ConsPlusNonformat"/>
              <w:jc w:val="both"/>
            </w:pPr>
            <w:r>
              <w:rPr>
                <w:sz w:val="18"/>
              </w:rPr>
              <w:t xml:space="preserve">2.4 Сколы, </w:t>
            </w:r>
            <w:proofErr w:type="spellStart"/>
            <w:r>
              <w:rPr>
                <w:sz w:val="18"/>
              </w:rPr>
              <w:t>выкрашивания</w:t>
            </w:r>
            <w:proofErr w:type="spellEnd"/>
            <w:r>
              <w:rPr>
                <w:sz w:val="18"/>
              </w:rPr>
              <w:t xml:space="preserve">, </w:t>
            </w:r>
            <w:proofErr w:type="spellStart"/>
            <w:r>
              <w:rPr>
                <w:sz w:val="18"/>
              </w:rPr>
              <w:t>выщербины</w:t>
            </w:r>
            <w:proofErr w:type="spellEnd"/>
            <w:r>
              <w:rPr>
                <w:sz w:val="18"/>
              </w:rPr>
              <w:t xml:space="preserve">,     </w:t>
            </w:r>
          </w:p>
          <w:p w:rsidR="00BF3BEF" w:rsidRDefault="00BF3BEF">
            <w:pPr>
              <w:pStyle w:val="ConsPlusNonformat"/>
              <w:jc w:val="both"/>
            </w:pPr>
            <w:r>
              <w:rPr>
                <w:sz w:val="18"/>
              </w:rPr>
              <w:t xml:space="preserve">раковины на внутренней цилиндрической   </w:t>
            </w:r>
          </w:p>
          <w:p w:rsidR="00BF3BEF" w:rsidRDefault="00BF3BEF">
            <w:pPr>
              <w:pStyle w:val="ConsPlusNonformat"/>
              <w:jc w:val="both"/>
            </w:pPr>
            <w:r>
              <w:rPr>
                <w:sz w:val="18"/>
              </w:rPr>
              <w:t xml:space="preserve">поверхности упорного или прижимного     </w:t>
            </w:r>
          </w:p>
          <w:p w:rsidR="00BF3BEF" w:rsidRDefault="00BF3BEF">
            <w:pPr>
              <w:pStyle w:val="ConsPlusNonformat"/>
              <w:jc w:val="both"/>
            </w:pPr>
            <w:r>
              <w:rPr>
                <w:sz w:val="18"/>
              </w:rPr>
              <w:t xml:space="preserve">бурта бандажа                           </w:t>
            </w:r>
          </w:p>
        </w:tc>
        <w:tc>
          <w:tcPr>
            <w:tcW w:w="4223" w:type="dxa"/>
            <w:tcBorders>
              <w:top w:val="nil"/>
            </w:tcBorders>
          </w:tcPr>
          <w:p w:rsidR="00BF3BEF" w:rsidRDefault="00BF3BEF">
            <w:pPr>
              <w:pStyle w:val="ConsPlusNonformat"/>
              <w:jc w:val="both"/>
            </w:pPr>
            <w:r>
              <w:rPr>
                <w:sz w:val="18"/>
              </w:rPr>
              <w:t xml:space="preserve">Бандаж бракуется.                      </w:t>
            </w:r>
          </w:p>
        </w:tc>
      </w:tr>
      <w:tr w:rsidR="00BF3BEF">
        <w:trPr>
          <w:trHeight w:val="228"/>
        </w:trPr>
        <w:tc>
          <w:tcPr>
            <w:tcW w:w="4326" w:type="dxa"/>
            <w:tcBorders>
              <w:top w:val="nil"/>
            </w:tcBorders>
          </w:tcPr>
          <w:p w:rsidR="00BF3BEF" w:rsidRDefault="00BF3BEF">
            <w:pPr>
              <w:pStyle w:val="ConsPlusNonformat"/>
              <w:jc w:val="both"/>
            </w:pPr>
            <w:r>
              <w:rPr>
                <w:sz w:val="18"/>
              </w:rPr>
              <w:lastRenderedPageBreak/>
              <w:t xml:space="preserve">2.5 Местное или по всему кругу катания  </w:t>
            </w:r>
          </w:p>
          <w:p w:rsidR="00BF3BEF" w:rsidRDefault="00BF3BEF">
            <w:pPr>
              <w:pStyle w:val="ConsPlusNonformat"/>
              <w:jc w:val="both"/>
            </w:pPr>
            <w:r>
              <w:rPr>
                <w:sz w:val="18"/>
              </w:rPr>
              <w:t xml:space="preserve">увеличение ширины бандажа или обода     </w:t>
            </w:r>
          </w:p>
          <w:p w:rsidR="00BF3BEF" w:rsidRDefault="00BF3BEF">
            <w:pPr>
              <w:pStyle w:val="ConsPlusNonformat"/>
              <w:jc w:val="both"/>
            </w:pPr>
            <w:r>
              <w:rPr>
                <w:sz w:val="18"/>
              </w:rPr>
              <w:t xml:space="preserve">цельнокатаного колеса                   </w:t>
            </w:r>
          </w:p>
        </w:tc>
        <w:tc>
          <w:tcPr>
            <w:tcW w:w="4223" w:type="dxa"/>
            <w:tcBorders>
              <w:top w:val="nil"/>
            </w:tcBorders>
          </w:tcPr>
          <w:p w:rsidR="00BF3BEF" w:rsidRDefault="00BF3BEF">
            <w:pPr>
              <w:pStyle w:val="ConsPlusNonformat"/>
              <w:jc w:val="both"/>
            </w:pPr>
            <w:r>
              <w:rPr>
                <w:sz w:val="18"/>
              </w:rPr>
              <w:t>Устранить обточкой на станке до полного</w:t>
            </w:r>
          </w:p>
          <w:p w:rsidR="00BF3BEF" w:rsidRDefault="00BF3BEF">
            <w:pPr>
              <w:pStyle w:val="ConsPlusNonformat"/>
              <w:jc w:val="both"/>
            </w:pPr>
            <w:r>
              <w:rPr>
                <w:sz w:val="18"/>
              </w:rPr>
              <w:t xml:space="preserve">исчезновения в пределах допуска на     </w:t>
            </w:r>
          </w:p>
          <w:p w:rsidR="00BF3BEF" w:rsidRDefault="00BF3BEF">
            <w:pPr>
              <w:pStyle w:val="ConsPlusNonformat"/>
              <w:jc w:val="both"/>
            </w:pPr>
            <w:r>
              <w:rPr>
                <w:sz w:val="18"/>
              </w:rPr>
              <w:t xml:space="preserve">размер согласно п. 1.11 </w:t>
            </w:r>
            <w:hyperlink w:anchor="P981" w:history="1">
              <w:r>
                <w:rPr>
                  <w:color w:val="0000FF"/>
                  <w:sz w:val="18"/>
                </w:rPr>
                <w:t>таблицы 8</w:t>
              </w:r>
            </w:hyperlink>
            <w:r>
              <w:rPr>
                <w:sz w:val="18"/>
              </w:rPr>
              <w:t xml:space="preserve">.     </w:t>
            </w:r>
          </w:p>
        </w:tc>
      </w:tr>
      <w:tr w:rsidR="00BF3BEF">
        <w:trPr>
          <w:trHeight w:val="228"/>
        </w:trPr>
        <w:tc>
          <w:tcPr>
            <w:tcW w:w="4326" w:type="dxa"/>
            <w:tcBorders>
              <w:top w:val="nil"/>
            </w:tcBorders>
          </w:tcPr>
          <w:p w:rsidR="00BF3BEF" w:rsidRDefault="00BF3BEF">
            <w:pPr>
              <w:pStyle w:val="ConsPlusNonformat"/>
              <w:jc w:val="both"/>
            </w:pPr>
            <w:r>
              <w:rPr>
                <w:sz w:val="18"/>
              </w:rPr>
              <w:t xml:space="preserve">2.6 Ослабление бандажного кольца        </w:t>
            </w:r>
          </w:p>
        </w:tc>
        <w:tc>
          <w:tcPr>
            <w:tcW w:w="4223" w:type="dxa"/>
            <w:tcBorders>
              <w:top w:val="nil"/>
            </w:tcBorders>
          </w:tcPr>
          <w:p w:rsidR="00BF3BEF" w:rsidRDefault="00BF3BEF">
            <w:pPr>
              <w:pStyle w:val="ConsPlusNonformat"/>
              <w:jc w:val="both"/>
            </w:pPr>
            <w:r>
              <w:rPr>
                <w:sz w:val="18"/>
              </w:rPr>
              <w:t xml:space="preserve">Устранить путем обжатия прижимного     </w:t>
            </w:r>
          </w:p>
          <w:p w:rsidR="00BF3BEF" w:rsidRDefault="00BF3BEF">
            <w:pPr>
              <w:pStyle w:val="ConsPlusNonformat"/>
              <w:jc w:val="both"/>
            </w:pPr>
            <w:r>
              <w:rPr>
                <w:sz w:val="18"/>
              </w:rPr>
              <w:t xml:space="preserve">бурта бандажа или заменить бандажное   </w:t>
            </w:r>
          </w:p>
          <w:p w:rsidR="00BF3BEF" w:rsidRDefault="00BF3BEF">
            <w:pPr>
              <w:pStyle w:val="ConsPlusNonformat"/>
              <w:jc w:val="both"/>
            </w:pPr>
            <w:r>
              <w:rPr>
                <w:sz w:val="18"/>
              </w:rPr>
              <w:t xml:space="preserve">кольцо. До обжатия прижимного бурта    </w:t>
            </w:r>
          </w:p>
          <w:p w:rsidR="00BF3BEF" w:rsidRDefault="00BF3BEF">
            <w:pPr>
              <w:pStyle w:val="ConsPlusNonformat"/>
              <w:jc w:val="both"/>
            </w:pPr>
            <w:r>
              <w:rPr>
                <w:sz w:val="18"/>
              </w:rPr>
              <w:t>бандаж нагреть до температуры от 220 до</w:t>
            </w:r>
          </w:p>
          <w:p w:rsidR="00BF3BEF" w:rsidRDefault="00BF3BEF">
            <w:pPr>
              <w:pStyle w:val="ConsPlusNonformat"/>
              <w:jc w:val="both"/>
            </w:pPr>
            <w:r>
              <w:rPr>
                <w:sz w:val="18"/>
              </w:rPr>
              <w:t xml:space="preserve">270 °С. Обжатие бурта бандажа должно   </w:t>
            </w:r>
          </w:p>
          <w:p w:rsidR="00BF3BEF" w:rsidRDefault="00BF3BEF">
            <w:pPr>
              <w:pStyle w:val="ConsPlusNonformat"/>
              <w:jc w:val="both"/>
            </w:pPr>
            <w:r>
              <w:rPr>
                <w:sz w:val="18"/>
              </w:rPr>
              <w:t xml:space="preserve">быть закончено при температуре бандажа </w:t>
            </w:r>
          </w:p>
          <w:p w:rsidR="00BF3BEF" w:rsidRDefault="00BF3BEF">
            <w:pPr>
              <w:pStyle w:val="ConsPlusNonformat"/>
              <w:jc w:val="both"/>
            </w:pPr>
            <w:r>
              <w:rPr>
                <w:sz w:val="18"/>
              </w:rPr>
              <w:t xml:space="preserve">не ниже 100 °С.                        </w:t>
            </w:r>
          </w:p>
        </w:tc>
      </w:tr>
      <w:tr w:rsidR="00BF3BEF">
        <w:trPr>
          <w:trHeight w:val="228"/>
        </w:trPr>
        <w:tc>
          <w:tcPr>
            <w:tcW w:w="4326" w:type="dxa"/>
            <w:tcBorders>
              <w:top w:val="nil"/>
            </w:tcBorders>
          </w:tcPr>
          <w:p w:rsidR="00BF3BEF" w:rsidRDefault="00BF3BEF">
            <w:pPr>
              <w:pStyle w:val="ConsPlusNonformat"/>
              <w:jc w:val="both"/>
            </w:pPr>
            <w:r>
              <w:rPr>
                <w:sz w:val="18"/>
              </w:rPr>
              <w:t xml:space="preserve">2.7 Зазор между концами бандажного      </w:t>
            </w:r>
          </w:p>
          <w:p w:rsidR="00BF3BEF" w:rsidRDefault="00BF3BEF">
            <w:pPr>
              <w:pStyle w:val="ConsPlusNonformat"/>
              <w:jc w:val="both"/>
            </w:pPr>
            <w:r>
              <w:rPr>
                <w:sz w:val="18"/>
              </w:rPr>
              <w:t xml:space="preserve">кольца                                  </w:t>
            </w:r>
          </w:p>
        </w:tc>
        <w:tc>
          <w:tcPr>
            <w:tcW w:w="4223" w:type="dxa"/>
            <w:tcBorders>
              <w:top w:val="nil"/>
            </w:tcBorders>
          </w:tcPr>
          <w:p w:rsidR="00BF3BEF" w:rsidRDefault="00BF3BEF">
            <w:pPr>
              <w:pStyle w:val="ConsPlusNonformat"/>
              <w:jc w:val="both"/>
            </w:pPr>
            <w:r>
              <w:rPr>
                <w:sz w:val="18"/>
              </w:rPr>
              <w:t xml:space="preserve">При зазоре более 2 мм - заменить       </w:t>
            </w:r>
          </w:p>
          <w:p w:rsidR="00BF3BEF" w:rsidRDefault="00BF3BEF">
            <w:pPr>
              <w:pStyle w:val="ConsPlusNonformat"/>
              <w:jc w:val="both"/>
            </w:pPr>
            <w:r>
              <w:rPr>
                <w:sz w:val="18"/>
              </w:rPr>
              <w:t xml:space="preserve">бандажное кольцо.                      </w:t>
            </w:r>
          </w:p>
        </w:tc>
      </w:tr>
      <w:tr w:rsidR="00BF3BEF">
        <w:trPr>
          <w:trHeight w:val="228"/>
        </w:trPr>
        <w:tc>
          <w:tcPr>
            <w:tcW w:w="4326" w:type="dxa"/>
            <w:tcBorders>
              <w:top w:val="nil"/>
            </w:tcBorders>
          </w:tcPr>
          <w:p w:rsidR="00BF3BEF" w:rsidRDefault="00BF3BEF">
            <w:pPr>
              <w:pStyle w:val="ConsPlusNonformat"/>
              <w:jc w:val="both"/>
            </w:pPr>
            <w:r>
              <w:rPr>
                <w:sz w:val="18"/>
              </w:rPr>
              <w:t xml:space="preserve">2.8 Зазор между боковой гранью обода и  </w:t>
            </w:r>
          </w:p>
          <w:p w:rsidR="00BF3BEF" w:rsidRDefault="00BF3BEF">
            <w:pPr>
              <w:pStyle w:val="ConsPlusNonformat"/>
              <w:jc w:val="both"/>
            </w:pPr>
            <w:r>
              <w:rPr>
                <w:sz w:val="18"/>
              </w:rPr>
              <w:t xml:space="preserve">упорным буртом бандажа                  </w:t>
            </w:r>
          </w:p>
        </w:tc>
        <w:tc>
          <w:tcPr>
            <w:tcW w:w="4223" w:type="dxa"/>
            <w:tcBorders>
              <w:top w:val="nil"/>
            </w:tcBorders>
          </w:tcPr>
          <w:p w:rsidR="00BF3BEF" w:rsidRDefault="00BF3BEF">
            <w:pPr>
              <w:pStyle w:val="ConsPlusNonformat"/>
              <w:jc w:val="both"/>
            </w:pPr>
            <w:r>
              <w:rPr>
                <w:sz w:val="18"/>
              </w:rPr>
              <w:t xml:space="preserve">При зазоре более 0,5 мм по всей        </w:t>
            </w:r>
          </w:p>
          <w:p w:rsidR="00BF3BEF" w:rsidRDefault="00BF3BEF">
            <w:pPr>
              <w:pStyle w:val="ConsPlusNonformat"/>
              <w:jc w:val="both"/>
            </w:pPr>
            <w:r>
              <w:rPr>
                <w:sz w:val="18"/>
              </w:rPr>
              <w:t xml:space="preserve">окружности на глубину более половины   </w:t>
            </w:r>
          </w:p>
          <w:p w:rsidR="00BF3BEF" w:rsidRDefault="00BF3BEF">
            <w:pPr>
              <w:pStyle w:val="ConsPlusNonformat"/>
              <w:jc w:val="both"/>
            </w:pPr>
            <w:r>
              <w:rPr>
                <w:sz w:val="18"/>
              </w:rPr>
              <w:t xml:space="preserve">высоты бурта - бандаж 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2.9 Разность расстояний между           </w:t>
            </w:r>
          </w:p>
          <w:p w:rsidR="00BF3BEF" w:rsidRDefault="00BF3BEF">
            <w:pPr>
              <w:pStyle w:val="ConsPlusNonformat"/>
              <w:jc w:val="both"/>
            </w:pPr>
            <w:r>
              <w:rPr>
                <w:sz w:val="18"/>
              </w:rPr>
              <w:t xml:space="preserve">внутренними гранями бандажей или        </w:t>
            </w:r>
          </w:p>
          <w:p w:rsidR="00BF3BEF" w:rsidRDefault="00BF3BEF">
            <w:pPr>
              <w:pStyle w:val="ConsPlusNonformat"/>
              <w:jc w:val="both"/>
            </w:pPr>
            <w:r>
              <w:rPr>
                <w:sz w:val="18"/>
              </w:rPr>
              <w:t xml:space="preserve">ободьев цельнокатаных колес у одной     </w:t>
            </w:r>
          </w:p>
          <w:p w:rsidR="00BF3BEF" w:rsidRDefault="00BF3BEF">
            <w:pPr>
              <w:pStyle w:val="ConsPlusNonformat"/>
              <w:jc w:val="both"/>
            </w:pPr>
            <w:r>
              <w:rPr>
                <w:sz w:val="18"/>
              </w:rPr>
              <w:t xml:space="preserve">колесной пары более допустимого         </w:t>
            </w:r>
          </w:p>
          <w:p w:rsidR="00BF3BEF" w:rsidRDefault="00BF3BEF">
            <w:pPr>
              <w:pStyle w:val="ConsPlusNonformat"/>
              <w:jc w:val="both"/>
            </w:pPr>
            <w:r>
              <w:rPr>
                <w:sz w:val="18"/>
              </w:rPr>
              <w:t xml:space="preserve">значения (измеренной у ненагруженной    </w:t>
            </w:r>
          </w:p>
          <w:p w:rsidR="00BF3BEF" w:rsidRDefault="00BF3BEF">
            <w:pPr>
              <w:pStyle w:val="ConsPlusNonformat"/>
              <w:jc w:val="both"/>
            </w:pPr>
            <w:r>
              <w:rPr>
                <w:sz w:val="18"/>
              </w:rPr>
              <w:t xml:space="preserve">колесной пары в четырех местах в двух   </w:t>
            </w:r>
          </w:p>
          <w:p w:rsidR="00BF3BEF" w:rsidRDefault="00BF3BEF">
            <w:pPr>
              <w:pStyle w:val="ConsPlusNonformat"/>
              <w:jc w:val="both"/>
            </w:pPr>
            <w:r>
              <w:rPr>
                <w:sz w:val="18"/>
              </w:rPr>
              <w:t xml:space="preserve">взаимно перпендикулярных плоскостях,    </w:t>
            </w:r>
          </w:p>
          <w:p w:rsidR="00BF3BEF" w:rsidRDefault="00BF3BEF">
            <w:pPr>
              <w:pStyle w:val="ConsPlusNonformat"/>
              <w:jc w:val="both"/>
            </w:pPr>
            <w:r>
              <w:rPr>
                <w:sz w:val="18"/>
              </w:rPr>
              <w:t xml:space="preserve">проходящих через центр оси)             </w:t>
            </w:r>
          </w:p>
        </w:tc>
        <w:tc>
          <w:tcPr>
            <w:tcW w:w="4223" w:type="dxa"/>
            <w:tcBorders>
              <w:top w:val="nil"/>
            </w:tcBorders>
          </w:tcPr>
          <w:p w:rsidR="00BF3BEF" w:rsidRDefault="00BF3BEF">
            <w:pPr>
              <w:pStyle w:val="ConsPlusNonformat"/>
              <w:jc w:val="both"/>
            </w:pPr>
            <w:r>
              <w:rPr>
                <w:sz w:val="18"/>
              </w:rPr>
              <w:t xml:space="preserve">Устранить обточкой внутренних боковых  </w:t>
            </w:r>
          </w:p>
          <w:p w:rsidR="00BF3BEF" w:rsidRDefault="00BF3BEF">
            <w:pPr>
              <w:pStyle w:val="ConsPlusNonformat"/>
              <w:jc w:val="both"/>
            </w:pPr>
            <w:r>
              <w:rPr>
                <w:sz w:val="18"/>
              </w:rPr>
              <w:t xml:space="preserve">граней бандажей (ободьев цельнокатаных </w:t>
            </w:r>
          </w:p>
          <w:p w:rsidR="00BF3BEF" w:rsidRDefault="00BF3BEF">
            <w:pPr>
              <w:pStyle w:val="ConsPlusNonformat"/>
              <w:jc w:val="both"/>
            </w:pPr>
            <w:r>
              <w:rPr>
                <w:sz w:val="18"/>
              </w:rPr>
              <w:t xml:space="preserve">колес) или заменой бандажей,           </w:t>
            </w:r>
          </w:p>
          <w:p w:rsidR="00BF3BEF" w:rsidRDefault="00BF3BEF">
            <w:pPr>
              <w:pStyle w:val="ConsPlusNonformat"/>
              <w:jc w:val="both"/>
            </w:pPr>
            <w:proofErr w:type="spellStart"/>
            <w:r>
              <w:rPr>
                <w:sz w:val="18"/>
              </w:rPr>
              <w:t>перепрессовкой</w:t>
            </w:r>
            <w:proofErr w:type="spellEnd"/>
            <w:r>
              <w:rPr>
                <w:sz w:val="18"/>
              </w:rPr>
              <w:t xml:space="preserve"> центров и цельнокатаных </w:t>
            </w:r>
          </w:p>
          <w:p w:rsidR="00BF3BEF" w:rsidRDefault="00BF3BEF">
            <w:pPr>
              <w:pStyle w:val="ConsPlusNonformat"/>
              <w:jc w:val="both"/>
            </w:pPr>
            <w:r>
              <w:rPr>
                <w:sz w:val="18"/>
              </w:rPr>
              <w:t xml:space="preserve">колес, заменой оси при ее изогнутости  </w:t>
            </w:r>
          </w:p>
        </w:tc>
      </w:tr>
      <w:tr w:rsidR="00BF3BEF">
        <w:trPr>
          <w:trHeight w:val="228"/>
        </w:trPr>
        <w:tc>
          <w:tcPr>
            <w:tcW w:w="4326" w:type="dxa"/>
            <w:tcBorders>
              <w:top w:val="nil"/>
            </w:tcBorders>
          </w:tcPr>
          <w:p w:rsidR="00BF3BEF" w:rsidRDefault="00BF3BEF">
            <w:pPr>
              <w:pStyle w:val="ConsPlusNonformat"/>
              <w:jc w:val="both"/>
            </w:pPr>
            <w:r>
              <w:rPr>
                <w:sz w:val="18"/>
              </w:rPr>
              <w:t xml:space="preserve">2.10 </w:t>
            </w:r>
            <w:proofErr w:type="spellStart"/>
            <w:r>
              <w:rPr>
                <w:sz w:val="18"/>
              </w:rPr>
              <w:t>Черновина</w:t>
            </w:r>
            <w:proofErr w:type="spellEnd"/>
            <w:r>
              <w:rPr>
                <w:sz w:val="18"/>
              </w:rPr>
              <w:t xml:space="preserve"> на обточенном гребне на  </w:t>
            </w:r>
          </w:p>
          <w:p w:rsidR="00BF3BEF" w:rsidRDefault="00BF3BEF">
            <w:pPr>
              <w:pStyle w:val="ConsPlusNonformat"/>
              <w:jc w:val="both"/>
            </w:pPr>
            <w:r>
              <w:rPr>
                <w:sz w:val="18"/>
              </w:rPr>
              <w:t xml:space="preserve">расстоянии от 10 до 18 мм от вершины    </w:t>
            </w:r>
          </w:p>
          <w:p w:rsidR="00BF3BEF" w:rsidRDefault="00BF3BEF">
            <w:pPr>
              <w:pStyle w:val="ConsPlusNonformat"/>
              <w:jc w:val="both"/>
            </w:pPr>
            <w:r>
              <w:rPr>
                <w:sz w:val="18"/>
              </w:rPr>
              <w:t xml:space="preserve">гребня и равномерно расположенная на    </w:t>
            </w:r>
          </w:p>
          <w:p w:rsidR="00BF3BEF" w:rsidRDefault="00BF3BEF">
            <w:pPr>
              <w:pStyle w:val="ConsPlusNonformat"/>
              <w:jc w:val="both"/>
            </w:pPr>
            <w:r>
              <w:rPr>
                <w:sz w:val="18"/>
              </w:rPr>
              <w:t xml:space="preserve">поверхности катания глубиной более 2 мм </w:t>
            </w:r>
          </w:p>
        </w:tc>
        <w:tc>
          <w:tcPr>
            <w:tcW w:w="4223" w:type="dxa"/>
            <w:tcBorders>
              <w:top w:val="nil"/>
            </w:tcBorders>
          </w:tcPr>
          <w:p w:rsidR="00BF3BEF" w:rsidRDefault="00BF3BEF">
            <w:pPr>
              <w:pStyle w:val="ConsPlusNonformat"/>
              <w:jc w:val="both"/>
            </w:pPr>
            <w:r>
              <w:rPr>
                <w:sz w:val="18"/>
              </w:rPr>
              <w:t>Устранить обточкой на станке до полного</w:t>
            </w:r>
          </w:p>
          <w:p w:rsidR="00BF3BEF" w:rsidRDefault="00BF3BEF">
            <w:pPr>
              <w:pStyle w:val="ConsPlusNonformat"/>
              <w:jc w:val="both"/>
            </w:pPr>
            <w:r>
              <w:rPr>
                <w:sz w:val="18"/>
              </w:rPr>
              <w:t xml:space="preserve">исчезновения в пределах допускаемого   </w:t>
            </w:r>
          </w:p>
          <w:p w:rsidR="00BF3BEF" w:rsidRDefault="00BF3BEF">
            <w:pPr>
              <w:pStyle w:val="ConsPlusNonformat"/>
              <w:jc w:val="both"/>
            </w:pPr>
            <w:r>
              <w:rPr>
                <w:sz w:val="18"/>
              </w:rPr>
              <w:t xml:space="preserve">размера согласно п. 1.3 - 1.6 </w:t>
            </w:r>
            <w:hyperlink w:anchor="P981" w:history="1">
              <w:r>
                <w:rPr>
                  <w:color w:val="0000FF"/>
                  <w:sz w:val="18"/>
                </w:rPr>
                <w:t>таблицы 8</w:t>
              </w:r>
            </w:hyperlink>
          </w:p>
          <w:p w:rsidR="00BF3BEF" w:rsidRDefault="00BF3BEF">
            <w:pPr>
              <w:pStyle w:val="ConsPlusNonformat"/>
              <w:jc w:val="both"/>
            </w:pPr>
            <w:r>
              <w:rPr>
                <w:sz w:val="18"/>
              </w:rPr>
              <w:t xml:space="preserve">настоящей Инструкции                   </w:t>
            </w:r>
          </w:p>
        </w:tc>
      </w:tr>
      <w:tr w:rsidR="00BF3BEF">
        <w:trPr>
          <w:trHeight w:val="228"/>
        </w:trPr>
        <w:tc>
          <w:tcPr>
            <w:tcW w:w="4326" w:type="dxa"/>
            <w:tcBorders>
              <w:top w:val="nil"/>
            </w:tcBorders>
          </w:tcPr>
          <w:p w:rsidR="00BF3BEF" w:rsidRDefault="00BF3BEF">
            <w:pPr>
              <w:pStyle w:val="ConsPlusNonformat"/>
              <w:jc w:val="both"/>
            </w:pPr>
            <w:r>
              <w:rPr>
                <w:sz w:val="18"/>
              </w:rPr>
              <w:t xml:space="preserve">2.11 </w:t>
            </w:r>
            <w:proofErr w:type="spellStart"/>
            <w:r>
              <w:rPr>
                <w:sz w:val="18"/>
              </w:rPr>
              <w:t>Черновины</w:t>
            </w:r>
            <w:proofErr w:type="spellEnd"/>
            <w:r>
              <w:rPr>
                <w:sz w:val="18"/>
              </w:rPr>
              <w:t xml:space="preserve"> на обработанной          </w:t>
            </w:r>
          </w:p>
          <w:p w:rsidR="00BF3BEF" w:rsidRDefault="00BF3BEF">
            <w:pPr>
              <w:pStyle w:val="ConsPlusNonformat"/>
              <w:jc w:val="both"/>
            </w:pPr>
            <w:r>
              <w:rPr>
                <w:sz w:val="18"/>
              </w:rPr>
              <w:t xml:space="preserve">посадочной внутренней поверхности       </w:t>
            </w:r>
          </w:p>
          <w:p w:rsidR="00BF3BEF" w:rsidRDefault="00BF3BEF">
            <w:pPr>
              <w:pStyle w:val="ConsPlusNonformat"/>
              <w:jc w:val="both"/>
            </w:pPr>
            <w:r>
              <w:rPr>
                <w:sz w:val="18"/>
              </w:rPr>
              <w:t xml:space="preserve">бандажа                                 </w:t>
            </w:r>
          </w:p>
        </w:tc>
        <w:tc>
          <w:tcPr>
            <w:tcW w:w="4223" w:type="dxa"/>
            <w:tcBorders>
              <w:top w:val="nil"/>
            </w:tcBorders>
          </w:tcPr>
          <w:p w:rsidR="00BF3BEF" w:rsidRDefault="00BF3BEF">
            <w:pPr>
              <w:pStyle w:val="ConsPlusNonformat"/>
              <w:jc w:val="both"/>
            </w:pPr>
            <w:r>
              <w:rPr>
                <w:sz w:val="18"/>
              </w:rPr>
              <w:t xml:space="preserve">У бурта и выточки на ширине до 10 мм   </w:t>
            </w:r>
          </w:p>
          <w:p w:rsidR="00BF3BEF" w:rsidRDefault="00BF3BEF">
            <w:pPr>
              <w:pStyle w:val="ConsPlusNonformat"/>
              <w:jc w:val="both"/>
            </w:pPr>
            <w:proofErr w:type="spellStart"/>
            <w:r>
              <w:rPr>
                <w:sz w:val="18"/>
              </w:rPr>
              <w:t>черновины</w:t>
            </w:r>
            <w:proofErr w:type="spellEnd"/>
            <w:r>
              <w:rPr>
                <w:sz w:val="18"/>
              </w:rPr>
              <w:t xml:space="preserve"> не допускаются. На остальной </w:t>
            </w:r>
          </w:p>
          <w:p w:rsidR="00BF3BEF" w:rsidRDefault="00BF3BEF">
            <w:pPr>
              <w:pStyle w:val="ConsPlusNonformat"/>
              <w:jc w:val="both"/>
            </w:pPr>
            <w:r>
              <w:rPr>
                <w:sz w:val="18"/>
              </w:rPr>
              <w:t xml:space="preserve">части этой поверхности не допускаются  </w:t>
            </w:r>
          </w:p>
          <w:p w:rsidR="00BF3BEF" w:rsidRDefault="00BF3BEF">
            <w:pPr>
              <w:pStyle w:val="ConsPlusNonformat"/>
              <w:jc w:val="both"/>
            </w:pPr>
            <w:proofErr w:type="spellStart"/>
            <w:r>
              <w:rPr>
                <w:sz w:val="18"/>
              </w:rPr>
              <w:t>черновины</w:t>
            </w:r>
            <w:proofErr w:type="spellEnd"/>
            <w:r>
              <w:rPr>
                <w:sz w:val="18"/>
              </w:rPr>
              <w:t xml:space="preserve"> площадью более 16 </w:t>
            </w:r>
            <w:proofErr w:type="spellStart"/>
            <w:r>
              <w:rPr>
                <w:sz w:val="18"/>
              </w:rPr>
              <w:t>кв.см</w:t>
            </w:r>
            <w:proofErr w:type="spellEnd"/>
            <w:r>
              <w:rPr>
                <w:sz w:val="18"/>
              </w:rPr>
              <w:t xml:space="preserve">      </w:t>
            </w:r>
          </w:p>
          <w:p w:rsidR="00BF3BEF" w:rsidRDefault="00BF3BEF">
            <w:pPr>
              <w:pStyle w:val="ConsPlusNonformat"/>
              <w:jc w:val="both"/>
            </w:pPr>
            <w:r>
              <w:rPr>
                <w:sz w:val="18"/>
              </w:rPr>
              <w:t xml:space="preserve">(наибольшая длина </w:t>
            </w:r>
            <w:proofErr w:type="spellStart"/>
            <w:r>
              <w:rPr>
                <w:sz w:val="18"/>
              </w:rPr>
              <w:t>черновины</w:t>
            </w:r>
            <w:proofErr w:type="spellEnd"/>
            <w:r>
              <w:rPr>
                <w:sz w:val="18"/>
              </w:rPr>
              <w:t xml:space="preserve"> 40 мм).    </w:t>
            </w:r>
          </w:p>
          <w:p w:rsidR="00BF3BEF" w:rsidRDefault="00BF3BEF">
            <w:pPr>
              <w:pStyle w:val="ConsPlusNonformat"/>
              <w:jc w:val="both"/>
            </w:pPr>
            <w:r>
              <w:rPr>
                <w:sz w:val="18"/>
              </w:rPr>
              <w:t xml:space="preserve">Количество </w:t>
            </w:r>
            <w:proofErr w:type="spellStart"/>
            <w:r>
              <w:rPr>
                <w:sz w:val="18"/>
              </w:rPr>
              <w:t>черновин</w:t>
            </w:r>
            <w:proofErr w:type="spellEnd"/>
            <w:r>
              <w:rPr>
                <w:sz w:val="18"/>
              </w:rPr>
              <w:t xml:space="preserve"> с площадью до 16   </w:t>
            </w:r>
          </w:p>
          <w:p w:rsidR="00BF3BEF" w:rsidRDefault="00BF3BEF">
            <w:pPr>
              <w:pStyle w:val="ConsPlusNonformat"/>
              <w:jc w:val="both"/>
            </w:pPr>
            <w:proofErr w:type="spellStart"/>
            <w:r>
              <w:rPr>
                <w:sz w:val="18"/>
              </w:rPr>
              <w:t>кв.см</w:t>
            </w:r>
            <w:proofErr w:type="spellEnd"/>
            <w:r>
              <w:rPr>
                <w:sz w:val="18"/>
              </w:rPr>
              <w:t xml:space="preserve"> допускается не более 2 штук.     </w:t>
            </w:r>
          </w:p>
        </w:tc>
      </w:tr>
      <w:tr w:rsidR="00BF3BEF">
        <w:trPr>
          <w:trHeight w:val="228"/>
        </w:trPr>
        <w:tc>
          <w:tcPr>
            <w:tcW w:w="4326" w:type="dxa"/>
            <w:tcBorders>
              <w:top w:val="nil"/>
            </w:tcBorders>
          </w:tcPr>
          <w:p w:rsidR="00BF3BEF" w:rsidRDefault="00BF3BEF">
            <w:pPr>
              <w:pStyle w:val="ConsPlusNonformat"/>
              <w:jc w:val="both"/>
            </w:pPr>
            <w:r>
              <w:rPr>
                <w:sz w:val="18"/>
              </w:rPr>
              <w:t xml:space="preserve">2.12 Несоответствие расстояния от       </w:t>
            </w:r>
          </w:p>
          <w:p w:rsidR="00BF3BEF" w:rsidRDefault="00BF3BEF">
            <w:pPr>
              <w:pStyle w:val="ConsPlusNonformat"/>
              <w:jc w:val="both"/>
            </w:pPr>
            <w:r>
              <w:rPr>
                <w:sz w:val="18"/>
              </w:rPr>
              <w:t xml:space="preserve">вершины гребня бандажа до поверхности   </w:t>
            </w:r>
          </w:p>
          <w:p w:rsidR="00BF3BEF" w:rsidRDefault="00BF3BEF">
            <w:pPr>
              <w:pStyle w:val="ConsPlusNonformat"/>
              <w:jc w:val="both"/>
            </w:pPr>
            <w:r>
              <w:rPr>
                <w:sz w:val="18"/>
              </w:rPr>
              <w:t xml:space="preserve">катания и толщины гребня бандажа или    </w:t>
            </w:r>
          </w:p>
          <w:p w:rsidR="00BF3BEF" w:rsidRDefault="00BF3BEF">
            <w:pPr>
              <w:pStyle w:val="ConsPlusNonformat"/>
              <w:jc w:val="both"/>
            </w:pPr>
            <w:r>
              <w:rPr>
                <w:sz w:val="18"/>
              </w:rPr>
              <w:t xml:space="preserve">обода цельнокатаного колеса размерам по </w:t>
            </w:r>
          </w:p>
          <w:p w:rsidR="00BF3BEF" w:rsidRDefault="00AD6092">
            <w:pPr>
              <w:pStyle w:val="ConsPlusNonformat"/>
              <w:jc w:val="both"/>
            </w:pPr>
            <w:hyperlink w:anchor="P2151" w:history="1">
              <w:r w:rsidR="00BF3BEF">
                <w:rPr>
                  <w:color w:val="0000FF"/>
                  <w:sz w:val="18"/>
                </w:rPr>
                <w:t>пункту 10.11</w:t>
              </w:r>
            </w:hyperlink>
            <w:r w:rsidR="00BF3BEF">
              <w:rPr>
                <w:sz w:val="18"/>
              </w:rPr>
              <w:t xml:space="preserve"> настоящей Инструкции       </w:t>
            </w:r>
          </w:p>
        </w:tc>
        <w:tc>
          <w:tcPr>
            <w:tcW w:w="4223" w:type="dxa"/>
            <w:tcBorders>
              <w:top w:val="nil"/>
            </w:tcBorders>
          </w:tcPr>
          <w:p w:rsidR="00BF3BEF" w:rsidRDefault="00BF3BEF">
            <w:pPr>
              <w:pStyle w:val="ConsPlusNonformat"/>
              <w:jc w:val="both"/>
            </w:pPr>
            <w:r>
              <w:rPr>
                <w:sz w:val="18"/>
              </w:rPr>
              <w:t xml:space="preserve">Устранить обточкой. При проверке       </w:t>
            </w:r>
          </w:p>
          <w:p w:rsidR="00BF3BEF" w:rsidRDefault="00BF3BEF">
            <w:pPr>
              <w:pStyle w:val="ConsPlusNonformat"/>
              <w:jc w:val="both"/>
            </w:pPr>
            <w:r>
              <w:rPr>
                <w:sz w:val="18"/>
              </w:rPr>
              <w:t xml:space="preserve">профильный шаблон должен быть плотно   </w:t>
            </w:r>
          </w:p>
          <w:p w:rsidR="00BF3BEF" w:rsidRDefault="00BF3BEF">
            <w:pPr>
              <w:pStyle w:val="ConsPlusNonformat"/>
              <w:jc w:val="both"/>
            </w:pPr>
            <w:r>
              <w:rPr>
                <w:sz w:val="18"/>
              </w:rPr>
              <w:t xml:space="preserve">прижат к внутренней грани бандажа.     </w:t>
            </w:r>
          </w:p>
          <w:p w:rsidR="00BF3BEF" w:rsidRDefault="00BF3BEF">
            <w:pPr>
              <w:pStyle w:val="ConsPlusNonformat"/>
              <w:jc w:val="both"/>
            </w:pPr>
            <w:r>
              <w:rPr>
                <w:sz w:val="18"/>
              </w:rPr>
              <w:t xml:space="preserve">Зазоры между шаблоном и поверхностью   </w:t>
            </w:r>
          </w:p>
          <w:p w:rsidR="00BF3BEF" w:rsidRDefault="00BF3BEF">
            <w:pPr>
              <w:pStyle w:val="ConsPlusNonformat"/>
              <w:jc w:val="both"/>
            </w:pPr>
            <w:r>
              <w:rPr>
                <w:sz w:val="18"/>
              </w:rPr>
              <w:t xml:space="preserve">колеса допускаются не более 0,5 мм по  </w:t>
            </w:r>
          </w:p>
          <w:p w:rsidR="00BF3BEF" w:rsidRDefault="00BF3BEF">
            <w:pPr>
              <w:pStyle w:val="ConsPlusNonformat"/>
              <w:jc w:val="both"/>
            </w:pPr>
            <w:r>
              <w:rPr>
                <w:sz w:val="18"/>
              </w:rPr>
              <w:t xml:space="preserve">профилю, 1 мм - по высоте гребня.      </w:t>
            </w:r>
          </w:p>
        </w:tc>
      </w:tr>
      <w:tr w:rsidR="00BF3BEF">
        <w:trPr>
          <w:trHeight w:val="228"/>
        </w:trPr>
        <w:tc>
          <w:tcPr>
            <w:tcW w:w="4326" w:type="dxa"/>
            <w:tcBorders>
              <w:top w:val="nil"/>
            </w:tcBorders>
          </w:tcPr>
          <w:p w:rsidR="00BF3BEF" w:rsidRDefault="00BF3BEF">
            <w:pPr>
              <w:pStyle w:val="ConsPlusNonformat"/>
              <w:jc w:val="both"/>
            </w:pPr>
            <w:r>
              <w:rPr>
                <w:sz w:val="18"/>
              </w:rPr>
              <w:t xml:space="preserve">2.13 Толщина прижимного и упорного      </w:t>
            </w:r>
          </w:p>
          <w:p w:rsidR="00BF3BEF" w:rsidRDefault="00BF3BEF">
            <w:pPr>
              <w:pStyle w:val="ConsPlusNonformat"/>
              <w:jc w:val="both"/>
            </w:pPr>
            <w:r>
              <w:rPr>
                <w:sz w:val="18"/>
              </w:rPr>
              <w:t xml:space="preserve">буртов бандажа менее допустимого        </w:t>
            </w:r>
          </w:p>
          <w:p w:rsidR="00BF3BEF" w:rsidRDefault="00BF3BEF">
            <w:pPr>
              <w:pStyle w:val="ConsPlusNonformat"/>
              <w:jc w:val="both"/>
            </w:pPr>
            <w:r>
              <w:rPr>
                <w:sz w:val="18"/>
              </w:rPr>
              <w:t xml:space="preserve">значения, установленного в п. 1.9 и     </w:t>
            </w:r>
          </w:p>
          <w:p w:rsidR="00BF3BEF" w:rsidRDefault="00BF3BEF">
            <w:pPr>
              <w:pStyle w:val="ConsPlusNonformat"/>
              <w:jc w:val="both"/>
            </w:pPr>
            <w:r>
              <w:rPr>
                <w:sz w:val="18"/>
              </w:rPr>
              <w:t xml:space="preserve">1.10 </w:t>
            </w:r>
            <w:hyperlink w:anchor="P981" w:history="1">
              <w:r>
                <w:rPr>
                  <w:color w:val="0000FF"/>
                  <w:sz w:val="18"/>
                </w:rPr>
                <w:t>таблицы 8</w:t>
              </w:r>
            </w:hyperlink>
          </w:p>
        </w:tc>
        <w:tc>
          <w:tcPr>
            <w:tcW w:w="4223"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Бандаж бракуется.                      </w:t>
            </w:r>
          </w:p>
        </w:tc>
      </w:tr>
      <w:tr w:rsidR="00BF3BEF">
        <w:trPr>
          <w:trHeight w:val="228"/>
        </w:trPr>
        <w:tc>
          <w:tcPr>
            <w:tcW w:w="8549" w:type="dxa"/>
            <w:gridSpan w:val="2"/>
            <w:tcBorders>
              <w:top w:val="nil"/>
            </w:tcBorders>
          </w:tcPr>
          <w:p w:rsidR="00BF3BEF" w:rsidRDefault="00BF3BEF">
            <w:pPr>
              <w:pStyle w:val="ConsPlusNonformat"/>
              <w:jc w:val="both"/>
            </w:pPr>
            <w:r>
              <w:rPr>
                <w:sz w:val="18"/>
              </w:rPr>
              <w:t xml:space="preserve">3 Колесные центры, зубчатые и цельнокатаные колеса                              </w:t>
            </w:r>
          </w:p>
        </w:tc>
      </w:tr>
      <w:tr w:rsidR="00BF3BEF">
        <w:trPr>
          <w:trHeight w:val="228"/>
        </w:trPr>
        <w:tc>
          <w:tcPr>
            <w:tcW w:w="4326" w:type="dxa"/>
            <w:tcBorders>
              <w:top w:val="nil"/>
            </w:tcBorders>
          </w:tcPr>
          <w:p w:rsidR="00BF3BEF" w:rsidRDefault="00BF3BEF">
            <w:pPr>
              <w:pStyle w:val="ConsPlusNonformat"/>
              <w:jc w:val="both"/>
            </w:pPr>
            <w:r>
              <w:rPr>
                <w:sz w:val="18"/>
              </w:rPr>
              <w:t xml:space="preserve">3.1 Ослабление колесного центра или     </w:t>
            </w:r>
          </w:p>
          <w:p w:rsidR="00BF3BEF" w:rsidRDefault="00BF3BEF">
            <w:pPr>
              <w:pStyle w:val="ConsPlusNonformat"/>
              <w:jc w:val="both"/>
            </w:pPr>
            <w:r>
              <w:rPr>
                <w:sz w:val="18"/>
              </w:rPr>
              <w:t xml:space="preserve">цельнокатаного колеса на оси            </w:t>
            </w:r>
          </w:p>
        </w:tc>
        <w:tc>
          <w:tcPr>
            <w:tcW w:w="4223" w:type="dxa"/>
            <w:tcBorders>
              <w:top w:val="nil"/>
            </w:tcBorders>
          </w:tcPr>
          <w:p w:rsidR="00BF3BEF" w:rsidRDefault="00BF3BEF">
            <w:pPr>
              <w:pStyle w:val="ConsPlusNonformat"/>
              <w:jc w:val="both"/>
            </w:pPr>
            <w:r>
              <w:rPr>
                <w:sz w:val="18"/>
              </w:rPr>
              <w:t>Колесный центр или цельнокатаное колесо</w:t>
            </w:r>
          </w:p>
          <w:p w:rsidR="00BF3BEF" w:rsidRDefault="00BF3BEF">
            <w:pPr>
              <w:pStyle w:val="ConsPlusNonformat"/>
              <w:jc w:val="both"/>
            </w:pPr>
            <w:r>
              <w:rPr>
                <w:sz w:val="18"/>
              </w:rPr>
              <w:t xml:space="preserve">спрессовать.                           </w:t>
            </w:r>
          </w:p>
        </w:tc>
      </w:tr>
      <w:tr w:rsidR="00BF3BEF">
        <w:trPr>
          <w:trHeight w:val="228"/>
        </w:trPr>
        <w:tc>
          <w:tcPr>
            <w:tcW w:w="4326" w:type="dxa"/>
            <w:tcBorders>
              <w:top w:val="nil"/>
            </w:tcBorders>
          </w:tcPr>
          <w:p w:rsidR="00BF3BEF" w:rsidRDefault="00BF3BEF">
            <w:pPr>
              <w:pStyle w:val="ConsPlusNonformat"/>
              <w:jc w:val="both"/>
            </w:pPr>
            <w:r>
              <w:rPr>
                <w:sz w:val="18"/>
              </w:rPr>
              <w:t xml:space="preserve">3.2 Трещины в ступице колесного центра, </w:t>
            </w:r>
          </w:p>
          <w:p w:rsidR="00BF3BEF" w:rsidRDefault="00BF3BEF">
            <w:pPr>
              <w:pStyle w:val="ConsPlusNonformat"/>
              <w:jc w:val="both"/>
            </w:pPr>
            <w:r>
              <w:rPr>
                <w:sz w:val="18"/>
              </w:rPr>
              <w:t xml:space="preserve">ступице зубчатого колеса                </w:t>
            </w:r>
          </w:p>
        </w:tc>
        <w:tc>
          <w:tcPr>
            <w:tcW w:w="4223" w:type="dxa"/>
            <w:tcBorders>
              <w:top w:val="nil"/>
            </w:tcBorders>
          </w:tcPr>
          <w:p w:rsidR="00BF3BEF" w:rsidRDefault="00BF3BEF">
            <w:pPr>
              <w:pStyle w:val="ConsPlusNonformat"/>
              <w:jc w:val="both"/>
            </w:pPr>
            <w:r>
              <w:rPr>
                <w:sz w:val="18"/>
              </w:rPr>
              <w:t xml:space="preserve">Центр или зубчатое колесо бракуются.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3.3 Трещины в ободе или спице колесного </w:t>
            </w:r>
          </w:p>
          <w:p w:rsidR="00BF3BEF" w:rsidRDefault="00BF3BEF">
            <w:pPr>
              <w:pStyle w:val="ConsPlusNonformat"/>
              <w:jc w:val="both"/>
            </w:pPr>
            <w:r>
              <w:rPr>
                <w:sz w:val="18"/>
              </w:rPr>
              <w:t xml:space="preserve">центра                                  </w:t>
            </w:r>
          </w:p>
        </w:tc>
        <w:tc>
          <w:tcPr>
            <w:tcW w:w="4223" w:type="dxa"/>
            <w:tcBorders>
              <w:top w:val="nil"/>
            </w:tcBorders>
          </w:tcPr>
          <w:p w:rsidR="00BF3BEF" w:rsidRDefault="00BF3BEF">
            <w:pPr>
              <w:pStyle w:val="ConsPlusNonformat"/>
              <w:jc w:val="both"/>
            </w:pPr>
            <w:r>
              <w:rPr>
                <w:sz w:val="18"/>
              </w:rPr>
              <w:t xml:space="preserve">Устранить заваркой** по технологии,    </w:t>
            </w:r>
          </w:p>
          <w:p w:rsidR="00BF3BEF" w:rsidRDefault="00BF3BEF">
            <w:pPr>
              <w:pStyle w:val="ConsPlusNonformat"/>
              <w:jc w:val="both"/>
            </w:pPr>
            <w:r>
              <w:rPr>
                <w:sz w:val="18"/>
              </w:rPr>
              <w:t xml:space="preserve">обеспечивающей достаточную усталостную </w:t>
            </w:r>
          </w:p>
          <w:p w:rsidR="00BF3BEF" w:rsidRDefault="00BF3BEF">
            <w:pPr>
              <w:pStyle w:val="ConsPlusNonformat"/>
              <w:jc w:val="both"/>
            </w:pPr>
            <w:r>
              <w:rPr>
                <w:sz w:val="18"/>
              </w:rPr>
              <w:t xml:space="preserve">прочность обода или колесного центра,  </w:t>
            </w:r>
          </w:p>
          <w:p w:rsidR="00BF3BEF" w:rsidRDefault="00BF3BEF">
            <w:pPr>
              <w:pStyle w:val="ConsPlusNonformat"/>
              <w:jc w:val="both"/>
            </w:pPr>
            <w:r>
              <w:rPr>
                <w:sz w:val="18"/>
              </w:rPr>
              <w:t xml:space="preserve">или забраковать.                       </w:t>
            </w:r>
          </w:p>
        </w:tc>
      </w:tr>
      <w:tr w:rsidR="00BF3BEF">
        <w:trPr>
          <w:trHeight w:val="228"/>
        </w:trPr>
        <w:tc>
          <w:tcPr>
            <w:tcW w:w="4326" w:type="dxa"/>
            <w:tcBorders>
              <w:top w:val="nil"/>
            </w:tcBorders>
          </w:tcPr>
          <w:p w:rsidR="00BF3BEF" w:rsidRDefault="00BF3BEF">
            <w:pPr>
              <w:pStyle w:val="ConsPlusNonformat"/>
              <w:jc w:val="both"/>
            </w:pPr>
            <w:r>
              <w:rPr>
                <w:sz w:val="18"/>
              </w:rPr>
              <w:t xml:space="preserve">3.4 Трещины в дисках колесного центра   </w:t>
            </w:r>
          </w:p>
        </w:tc>
        <w:tc>
          <w:tcPr>
            <w:tcW w:w="4223" w:type="dxa"/>
            <w:tcBorders>
              <w:top w:val="nil"/>
            </w:tcBorders>
          </w:tcPr>
          <w:p w:rsidR="00BF3BEF" w:rsidRDefault="00BF3BEF">
            <w:pPr>
              <w:pStyle w:val="ConsPlusNonformat"/>
              <w:jc w:val="both"/>
            </w:pPr>
            <w:r>
              <w:rPr>
                <w:sz w:val="18"/>
              </w:rPr>
              <w:t xml:space="preserve">Устранить заваркой** по технологии,    </w:t>
            </w:r>
          </w:p>
          <w:p w:rsidR="00BF3BEF" w:rsidRDefault="00BF3BEF">
            <w:pPr>
              <w:pStyle w:val="ConsPlusNonformat"/>
              <w:jc w:val="both"/>
            </w:pPr>
            <w:r>
              <w:rPr>
                <w:sz w:val="18"/>
              </w:rPr>
              <w:t xml:space="preserve">обеспечивающей достаточную усталостную </w:t>
            </w:r>
          </w:p>
          <w:p w:rsidR="00BF3BEF" w:rsidRDefault="00BF3BEF">
            <w:pPr>
              <w:pStyle w:val="ConsPlusNonformat"/>
              <w:jc w:val="both"/>
            </w:pPr>
            <w:r>
              <w:rPr>
                <w:sz w:val="18"/>
              </w:rPr>
              <w:t xml:space="preserve">прочность колесного центра, или        </w:t>
            </w:r>
          </w:p>
          <w:p w:rsidR="00BF3BEF" w:rsidRDefault="00BF3BEF">
            <w:pPr>
              <w:pStyle w:val="ConsPlusNonformat"/>
              <w:jc w:val="both"/>
            </w:pPr>
            <w:r>
              <w:rPr>
                <w:sz w:val="18"/>
              </w:rPr>
              <w:t xml:space="preserve">забраковать.                           </w:t>
            </w:r>
          </w:p>
        </w:tc>
      </w:tr>
      <w:tr w:rsidR="00BF3BEF">
        <w:trPr>
          <w:trHeight w:val="228"/>
        </w:trPr>
        <w:tc>
          <w:tcPr>
            <w:tcW w:w="4326" w:type="dxa"/>
            <w:tcBorders>
              <w:top w:val="nil"/>
            </w:tcBorders>
          </w:tcPr>
          <w:p w:rsidR="00BF3BEF" w:rsidRDefault="00BF3BEF">
            <w:pPr>
              <w:pStyle w:val="ConsPlusNonformat"/>
              <w:jc w:val="both"/>
            </w:pPr>
            <w:r>
              <w:rPr>
                <w:sz w:val="18"/>
              </w:rPr>
              <w:t xml:space="preserve">3.5 Трещины в дисках цельнокатаного     </w:t>
            </w:r>
          </w:p>
          <w:p w:rsidR="00BF3BEF" w:rsidRDefault="00BF3BEF">
            <w:pPr>
              <w:pStyle w:val="ConsPlusNonformat"/>
              <w:jc w:val="both"/>
            </w:pPr>
            <w:r>
              <w:rPr>
                <w:sz w:val="18"/>
              </w:rPr>
              <w:t xml:space="preserve">колеса                                  </w:t>
            </w:r>
          </w:p>
        </w:tc>
        <w:tc>
          <w:tcPr>
            <w:tcW w:w="4223" w:type="dxa"/>
            <w:tcBorders>
              <w:top w:val="nil"/>
            </w:tcBorders>
          </w:tcPr>
          <w:p w:rsidR="00BF3BEF" w:rsidRDefault="00BF3BEF">
            <w:pPr>
              <w:pStyle w:val="ConsPlusNonformat"/>
              <w:jc w:val="both"/>
            </w:pPr>
            <w:r>
              <w:rPr>
                <w:sz w:val="18"/>
              </w:rPr>
              <w:t xml:space="preserve">Колесо бракуется.                      </w:t>
            </w:r>
          </w:p>
        </w:tc>
      </w:tr>
      <w:tr w:rsidR="00BF3BEF">
        <w:trPr>
          <w:trHeight w:val="228"/>
        </w:trPr>
        <w:tc>
          <w:tcPr>
            <w:tcW w:w="4326" w:type="dxa"/>
            <w:tcBorders>
              <w:top w:val="nil"/>
            </w:tcBorders>
          </w:tcPr>
          <w:p w:rsidR="00BF3BEF" w:rsidRDefault="00BF3BEF">
            <w:pPr>
              <w:pStyle w:val="ConsPlusNonformat"/>
              <w:jc w:val="both"/>
            </w:pPr>
            <w:r>
              <w:rPr>
                <w:sz w:val="18"/>
              </w:rPr>
              <w:lastRenderedPageBreak/>
              <w:t xml:space="preserve">3.6 Непостоянство диаметра в поперечном </w:t>
            </w:r>
          </w:p>
          <w:p w:rsidR="00BF3BEF" w:rsidRDefault="00BF3BEF">
            <w:pPr>
              <w:pStyle w:val="ConsPlusNonformat"/>
              <w:jc w:val="both"/>
            </w:pPr>
            <w:r>
              <w:rPr>
                <w:sz w:val="18"/>
              </w:rPr>
              <w:t xml:space="preserve">и продольном сечениях обода колесного   </w:t>
            </w:r>
          </w:p>
          <w:p w:rsidR="00BF3BEF" w:rsidRDefault="00BF3BEF">
            <w:pPr>
              <w:pStyle w:val="ConsPlusNonformat"/>
              <w:jc w:val="both"/>
            </w:pPr>
            <w:r>
              <w:rPr>
                <w:sz w:val="18"/>
              </w:rPr>
              <w:t xml:space="preserve">центра более допустимых значений        </w:t>
            </w:r>
          </w:p>
        </w:tc>
        <w:tc>
          <w:tcPr>
            <w:tcW w:w="4223" w:type="dxa"/>
            <w:tcBorders>
              <w:top w:val="nil"/>
            </w:tcBorders>
          </w:tcPr>
          <w:p w:rsidR="00BF3BEF" w:rsidRDefault="00BF3BEF">
            <w:pPr>
              <w:pStyle w:val="ConsPlusNonformat"/>
              <w:jc w:val="both"/>
            </w:pPr>
            <w:r>
              <w:rPr>
                <w:sz w:val="18"/>
              </w:rPr>
              <w:t xml:space="preserve">Устранить обточкой или наплавкой** с   </w:t>
            </w:r>
          </w:p>
          <w:p w:rsidR="00BF3BEF" w:rsidRDefault="00BF3BEF">
            <w:pPr>
              <w:pStyle w:val="ConsPlusNonformat"/>
              <w:jc w:val="both"/>
            </w:pPr>
            <w:r>
              <w:rPr>
                <w:sz w:val="18"/>
              </w:rPr>
              <w:t>последующей обточкой в пределах допуска</w:t>
            </w:r>
          </w:p>
          <w:p w:rsidR="00BF3BEF" w:rsidRDefault="00BF3BEF">
            <w:pPr>
              <w:pStyle w:val="ConsPlusNonformat"/>
              <w:jc w:val="both"/>
            </w:pPr>
            <w:r>
              <w:rPr>
                <w:sz w:val="18"/>
              </w:rPr>
              <w:t xml:space="preserve">на размер по ремонтному чертежу.       </w:t>
            </w:r>
          </w:p>
        </w:tc>
      </w:tr>
      <w:tr w:rsidR="00BF3BEF">
        <w:trPr>
          <w:trHeight w:val="228"/>
        </w:trPr>
        <w:tc>
          <w:tcPr>
            <w:tcW w:w="4326" w:type="dxa"/>
            <w:tcBorders>
              <w:top w:val="nil"/>
            </w:tcBorders>
          </w:tcPr>
          <w:p w:rsidR="00BF3BEF" w:rsidRDefault="00BF3BEF">
            <w:pPr>
              <w:pStyle w:val="ConsPlusNonformat"/>
              <w:jc w:val="both"/>
            </w:pPr>
            <w:r>
              <w:rPr>
                <w:sz w:val="18"/>
              </w:rPr>
              <w:t xml:space="preserve">3.7 Диаметр или ширина обода колесного  </w:t>
            </w:r>
          </w:p>
          <w:p w:rsidR="00BF3BEF" w:rsidRDefault="00BF3BEF">
            <w:pPr>
              <w:pStyle w:val="ConsPlusNonformat"/>
              <w:jc w:val="both"/>
            </w:pPr>
            <w:r>
              <w:rPr>
                <w:sz w:val="18"/>
              </w:rPr>
              <w:t xml:space="preserve">центра менее допустимых значений        </w:t>
            </w:r>
          </w:p>
        </w:tc>
        <w:tc>
          <w:tcPr>
            <w:tcW w:w="4223" w:type="dxa"/>
            <w:tcBorders>
              <w:top w:val="nil"/>
            </w:tcBorders>
          </w:tcPr>
          <w:p w:rsidR="00BF3BEF" w:rsidRDefault="00BF3BEF">
            <w:pPr>
              <w:pStyle w:val="ConsPlusNonformat"/>
              <w:jc w:val="both"/>
            </w:pPr>
            <w:r>
              <w:rPr>
                <w:sz w:val="18"/>
              </w:rPr>
              <w:t>Восстановить наплавкой**, с последующей</w:t>
            </w:r>
          </w:p>
          <w:p w:rsidR="00BF3BEF" w:rsidRDefault="00BF3BEF">
            <w:pPr>
              <w:pStyle w:val="ConsPlusNonformat"/>
              <w:jc w:val="both"/>
            </w:pPr>
            <w:r>
              <w:rPr>
                <w:sz w:val="18"/>
              </w:rPr>
              <w:t xml:space="preserve">обточкой в пределах допуска на размер  </w:t>
            </w:r>
          </w:p>
          <w:p w:rsidR="00BF3BEF" w:rsidRDefault="00BF3BEF">
            <w:pPr>
              <w:pStyle w:val="ConsPlusNonformat"/>
              <w:jc w:val="both"/>
            </w:pPr>
            <w:r>
              <w:rPr>
                <w:sz w:val="18"/>
              </w:rPr>
              <w:t xml:space="preserve">по ремонтному чертежу.                 </w:t>
            </w:r>
          </w:p>
        </w:tc>
      </w:tr>
      <w:tr w:rsidR="00BF3BEF">
        <w:trPr>
          <w:trHeight w:val="228"/>
        </w:trPr>
        <w:tc>
          <w:tcPr>
            <w:tcW w:w="4326" w:type="dxa"/>
            <w:tcBorders>
              <w:top w:val="nil"/>
            </w:tcBorders>
          </w:tcPr>
          <w:p w:rsidR="00BF3BEF" w:rsidRDefault="00BF3BEF">
            <w:pPr>
              <w:pStyle w:val="ConsPlusNonformat"/>
              <w:jc w:val="both"/>
            </w:pPr>
            <w:r>
              <w:rPr>
                <w:sz w:val="18"/>
              </w:rPr>
              <w:t xml:space="preserve">3.8 Плены, раковины, засоры и другие    </w:t>
            </w:r>
          </w:p>
          <w:p w:rsidR="00BF3BEF" w:rsidRDefault="00BF3BEF">
            <w:pPr>
              <w:pStyle w:val="ConsPlusNonformat"/>
              <w:jc w:val="both"/>
            </w:pPr>
            <w:r>
              <w:rPr>
                <w:sz w:val="18"/>
              </w:rPr>
              <w:t xml:space="preserve">пороки в дисках колесных центров и в    </w:t>
            </w:r>
          </w:p>
          <w:p w:rsidR="00BF3BEF" w:rsidRDefault="00BF3BEF">
            <w:pPr>
              <w:pStyle w:val="ConsPlusNonformat"/>
              <w:jc w:val="both"/>
            </w:pPr>
            <w:r>
              <w:rPr>
                <w:sz w:val="18"/>
              </w:rPr>
              <w:t xml:space="preserve">цельнокатаных колесах                   </w:t>
            </w:r>
          </w:p>
        </w:tc>
        <w:tc>
          <w:tcPr>
            <w:tcW w:w="4223" w:type="dxa"/>
            <w:tcBorders>
              <w:top w:val="nil"/>
            </w:tcBorders>
          </w:tcPr>
          <w:p w:rsidR="00BF3BEF" w:rsidRDefault="00BF3BEF">
            <w:pPr>
              <w:pStyle w:val="ConsPlusNonformat"/>
              <w:jc w:val="both"/>
            </w:pPr>
            <w:r>
              <w:rPr>
                <w:sz w:val="18"/>
              </w:rPr>
              <w:t xml:space="preserve">Устранить в соответствии с ремонтной   </w:t>
            </w:r>
          </w:p>
          <w:p w:rsidR="00BF3BEF" w:rsidRDefault="00BF3BEF">
            <w:pPr>
              <w:pStyle w:val="ConsPlusNonformat"/>
              <w:jc w:val="both"/>
            </w:pPr>
            <w:r>
              <w:rPr>
                <w:sz w:val="18"/>
              </w:rPr>
              <w:t xml:space="preserve">технологической документацией.         </w:t>
            </w:r>
          </w:p>
        </w:tc>
      </w:tr>
      <w:tr w:rsidR="00BF3BEF">
        <w:trPr>
          <w:trHeight w:val="228"/>
        </w:trPr>
        <w:tc>
          <w:tcPr>
            <w:tcW w:w="4326" w:type="dxa"/>
            <w:tcBorders>
              <w:top w:val="nil"/>
            </w:tcBorders>
          </w:tcPr>
          <w:p w:rsidR="00BF3BEF" w:rsidRDefault="00BF3BEF">
            <w:pPr>
              <w:pStyle w:val="ConsPlusNonformat"/>
              <w:jc w:val="both"/>
            </w:pPr>
            <w:r>
              <w:rPr>
                <w:sz w:val="18"/>
              </w:rPr>
              <w:t xml:space="preserve">3.9 Задиры, </w:t>
            </w:r>
            <w:proofErr w:type="spellStart"/>
            <w:r>
              <w:rPr>
                <w:sz w:val="18"/>
              </w:rPr>
              <w:t>черновины</w:t>
            </w:r>
            <w:proofErr w:type="spellEnd"/>
            <w:r>
              <w:rPr>
                <w:sz w:val="18"/>
              </w:rPr>
              <w:t xml:space="preserve">, раковины и       </w:t>
            </w:r>
          </w:p>
          <w:p w:rsidR="00BF3BEF" w:rsidRDefault="00BF3BEF">
            <w:pPr>
              <w:pStyle w:val="ConsPlusNonformat"/>
              <w:jc w:val="both"/>
            </w:pPr>
            <w:r>
              <w:rPr>
                <w:sz w:val="18"/>
              </w:rPr>
              <w:t xml:space="preserve">засоры на внутренней обработанной       </w:t>
            </w:r>
          </w:p>
          <w:p w:rsidR="00BF3BEF" w:rsidRDefault="00BF3BEF">
            <w:pPr>
              <w:pStyle w:val="ConsPlusNonformat"/>
              <w:jc w:val="both"/>
            </w:pPr>
            <w:r>
              <w:rPr>
                <w:sz w:val="18"/>
              </w:rPr>
              <w:t xml:space="preserve">поверхности отверстия ступицы колесного </w:t>
            </w:r>
          </w:p>
          <w:p w:rsidR="00BF3BEF" w:rsidRDefault="00BF3BEF">
            <w:pPr>
              <w:pStyle w:val="ConsPlusNonformat"/>
              <w:jc w:val="both"/>
            </w:pPr>
            <w:r>
              <w:rPr>
                <w:sz w:val="18"/>
              </w:rPr>
              <w:t xml:space="preserve">центра и ступицы зубчатого колеса       </w:t>
            </w:r>
          </w:p>
        </w:tc>
        <w:tc>
          <w:tcPr>
            <w:tcW w:w="4223" w:type="dxa"/>
            <w:tcBorders>
              <w:top w:val="nil"/>
            </w:tcBorders>
          </w:tcPr>
          <w:p w:rsidR="00BF3BEF" w:rsidRDefault="00BF3BEF">
            <w:pPr>
              <w:pStyle w:val="ConsPlusNonformat"/>
              <w:jc w:val="both"/>
            </w:pPr>
            <w:r>
              <w:rPr>
                <w:sz w:val="18"/>
              </w:rPr>
              <w:t xml:space="preserve">Устранить расточкой в пределах допуска </w:t>
            </w:r>
          </w:p>
          <w:p w:rsidR="00BF3BEF" w:rsidRDefault="00BF3BEF">
            <w:pPr>
              <w:pStyle w:val="ConsPlusNonformat"/>
              <w:jc w:val="both"/>
            </w:pPr>
            <w:r>
              <w:rPr>
                <w:sz w:val="18"/>
              </w:rPr>
              <w:t>на размер по ремонтному чертежу или для</w:t>
            </w:r>
          </w:p>
          <w:p w:rsidR="00BF3BEF" w:rsidRDefault="00BF3BEF">
            <w:pPr>
              <w:pStyle w:val="ConsPlusNonformat"/>
              <w:jc w:val="both"/>
            </w:pPr>
            <w:r>
              <w:rPr>
                <w:sz w:val="18"/>
              </w:rPr>
              <w:t xml:space="preserve">ступицы колесного центра и ступицы     </w:t>
            </w:r>
          </w:p>
          <w:p w:rsidR="00BF3BEF" w:rsidRDefault="00BF3BEF">
            <w:pPr>
              <w:pStyle w:val="ConsPlusNonformat"/>
              <w:jc w:val="both"/>
            </w:pPr>
            <w:r>
              <w:rPr>
                <w:sz w:val="18"/>
              </w:rPr>
              <w:t>центра зубчатого колеса наплавкой**, по</w:t>
            </w:r>
          </w:p>
          <w:p w:rsidR="00BF3BEF" w:rsidRDefault="00BF3BEF">
            <w:pPr>
              <w:pStyle w:val="ConsPlusNonformat"/>
              <w:jc w:val="both"/>
            </w:pPr>
            <w:r>
              <w:rPr>
                <w:sz w:val="18"/>
              </w:rPr>
              <w:t xml:space="preserve">технологии, обеспечивающей достаточную </w:t>
            </w:r>
          </w:p>
          <w:p w:rsidR="00BF3BEF" w:rsidRDefault="00BF3BEF">
            <w:pPr>
              <w:pStyle w:val="ConsPlusNonformat"/>
              <w:jc w:val="both"/>
            </w:pPr>
            <w:r>
              <w:rPr>
                <w:sz w:val="18"/>
              </w:rPr>
              <w:t xml:space="preserve">усталостную прочность, с последующей   </w:t>
            </w:r>
          </w:p>
          <w:p w:rsidR="00BF3BEF" w:rsidRDefault="00BF3BEF">
            <w:pPr>
              <w:pStyle w:val="ConsPlusNonformat"/>
              <w:jc w:val="both"/>
            </w:pPr>
            <w:r>
              <w:rPr>
                <w:sz w:val="18"/>
              </w:rPr>
              <w:t xml:space="preserve">обточкой.                              </w:t>
            </w:r>
          </w:p>
        </w:tc>
      </w:tr>
      <w:tr w:rsidR="00BF3BEF">
        <w:trPr>
          <w:trHeight w:val="228"/>
        </w:trPr>
        <w:tc>
          <w:tcPr>
            <w:tcW w:w="4326" w:type="dxa"/>
            <w:tcBorders>
              <w:top w:val="nil"/>
            </w:tcBorders>
          </w:tcPr>
          <w:p w:rsidR="00BF3BEF" w:rsidRDefault="00BF3BEF">
            <w:pPr>
              <w:pStyle w:val="ConsPlusNonformat"/>
              <w:jc w:val="both"/>
            </w:pPr>
            <w:r>
              <w:rPr>
                <w:sz w:val="18"/>
              </w:rPr>
              <w:t xml:space="preserve">3.10 Износ внутренней торцовой          </w:t>
            </w:r>
          </w:p>
          <w:p w:rsidR="00BF3BEF" w:rsidRDefault="00BF3BEF">
            <w:pPr>
              <w:pStyle w:val="ConsPlusNonformat"/>
              <w:jc w:val="both"/>
            </w:pPr>
            <w:r>
              <w:rPr>
                <w:sz w:val="18"/>
              </w:rPr>
              <w:t xml:space="preserve">поверхности ступиц колесных центров и   </w:t>
            </w:r>
          </w:p>
          <w:p w:rsidR="00BF3BEF" w:rsidRDefault="00BF3BEF">
            <w:pPr>
              <w:pStyle w:val="ConsPlusNonformat"/>
              <w:jc w:val="both"/>
            </w:pPr>
            <w:r>
              <w:rPr>
                <w:sz w:val="18"/>
              </w:rPr>
              <w:t xml:space="preserve">центров зубчатых колес ТПС более        </w:t>
            </w:r>
          </w:p>
          <w:p w:rsidR="00BF3BEF" w:rsidRDefault="00BF3BEF">
            <w:pPr>
              <w:pStyle w:val="ConsPlusNonformat"/>
              <w:jc w:val="both"/>
            </w:pPr>
            <w:r>
              <w:rPr>
                <w:sz w:val="18"/>
              </w:rPr>
              <w:t xml:space="preserve">допустимого значения                    </w:t>
            </w:r>
          </w:p>
        </w:tc>
        <w:tc>
          <w:tcPr>
            <w:tcW w:w="4223" w:type="dxa"/>
            <w:tcBorders>
              <w:top w:val="nil"/>
            </w:tcBorders>
          </w:tcPr>
          <w:p w:rsidR="00BF3BEF" w:rsidRDefault="00BF3BEF">
            <w:pPr>
              <w:pStyle w:val="ConsPlusNonformat"/>
              <w:jc w:val="both"/>
            </w:pPr>
            <w:r>
              <w:rPr>
                <w:sz w:val="18"/>
              </w:rPr>
              <w:t xml:space="preserve">Восстановить наплавкой** с последующей </w:t>
            </w:r>
          </w:p>
          <w:p w:rsidR="00BF3BEF" w:rsidRDefault="00BF3BEF">
            <w:pPr>
              <w:pStyle w:val="ConsPlusNonformat"/>
              <w:jc w:val="both"/>
            </w:pPr>
            <w:r>
              <w:rPr>
                <w:sz w:val="18"/>
              </w:rPr>
              <w:t>обработкой до размеров, установленных в</w:t>
            </w:r>
          </w:p>
          <w:p w:rsidR="00BF3BEF" w:rsidRDefault="00BF3BEF">
            <w:pPr>
              <w:pStyle w:val="ConsPlusNonformat"/>
              <w:jc w:val="both"/>
            </w:pPr>
            <w:r>
              <w:rPr>
                <w:sz w:val="18"/>
              </w:rPr>
              <w:t>ремонтном чертеже. При ремонте колесных</w:t>
            </w:r>
          </w:p>
          <w:p w:rsidR="00BF3BEF" w:rsidRDefault="00BF3BEF">
            <w:pPr>
              <w:pStyle w:val="ConsPlusNonformat"/>
              <w:jc w:val="both"/>
            </w:pPr>
            <w:r>
              <w:rPr>
                <w:sz w:val="18"/>
              </w:rPr>
              <w:t xml:space="preserve">пар с внутренними буксовыми и моторно- </w:t>
            </w:r>
          </w:p>
          <w:p w:rsidR="00BF3BEF" w:rsidRDefault="00BF3BEF">
            <w:pPr>
              <w:pStyle w:val="ConsPlusNonformat"/>
              <w:jc w:val="both"/>
            </w:pPr>
            <w:r>
              <w:rPr>
                <w:sz w:val="18"/>
              </w:rPr>
              <w:t xml:space="preserve">осевыми шейками без </w:t>
            </w:r>
            <w:proofErr w:type="spellStart"/>
            <w:r>
              <w:rPr>
                <w:sz w:val="18"/>
              </w:rPr>
              <w:t>выпрессовки</w:t>
            </w:r>
            <w:proofErr w:type="spellEnd"/>
            <w:r>
              <w:rPr>
                <w:sz w:val="18"/>
              </w:rPr>
              <w:t xml:space="preserve"> оси    </w:t>
            </w:r>
          </w:p>
          <w:p w:rsidR="00BF3BEF" w:rsidRDefault="00BF3BEF">
            <w:pPr>
              <w:pStyle w:val="ConsPlusNonformat"/>
              <w:jc w:val="both"/>
            </w:pPr>
            <w:r>
              <w:rPr>
                <w:sz w:val="18"/>
              </w:rPr>
              <w:t xml:space="preserve">разрешается приварка к ступице         </w:t>
            </w:r>
          </w:p>
          <w:p w:rsidR="00BF3BEF" w:rsidRDefault="00BF3BEF">
            <w:pPr>
              <w:pStyle w:val="ConsPlusNonformat"/>
              <w:jc w:val="both"/>
            </w:pPr>
            <w:r>
              <w:rPr>
                <w:sz w:val="18"/>
              </w:rPr>
              <w:t xml:space="preserve">разрезной шайбы толщиной не менее 8 мм </w:t>
            </w:r>
          </w:p>
          <w:p w:rsidR="00BF3BEF" w:rsidRDefault="00BF3BEF">
            <w:pPr>
              <w:pStyle w:val="ConsPlusNonformat"/>
              <w:jc w:val="both"/>
            </w:pPr>
            <w:r>
              <w:rPr>
                <w:sz w:val="18"/>
              </w:rPr>
              <w:t xml:space="preserve">с последующей обточкой на станке до    </w:t>
            </w:r>
          </w:p>
          <w:p w:rsidR="00BF3BEF" w:rsidRDefault="00BF3BEF">
            <w:pPr>
              <w:pStyle w:val="ConsPlusNonformat"/>
              <w:jc w:val="both"/>
            </w:pPr>
            <w:r>
              <w:rPr>
                <w:sz w:val="18"/>
              </w:rPr>
              <w:t xml:space="preserve">размеров, установленных в ремонтном    </w:t>
            </w:r>
          </w:p>
          <w:p w:rsidR="00BF3BEF" w:rsidRDefault="00BF3BEF">
            <w:pPr>
              <w:pStyle w:val="ConsPlusNonformat"/>
              <w:jc w:val="both"/>
            </w:pPr>
            <w:r>
              <w:rPr>
                <w:sz w:val="18"/>
              </w:rPr>
              <w:t xml:space="preserve">чертеже.                               </w:t>
            </w:r>
          </w:p>
        </w:tc>
      </w:tr>
      <w:tr w:rsidR="00BF3BEF">
        <w:trPr>
          <w:trHeight w:val="228"/>
        </w:trPr>
        <w:tc>
          <w:tcPr>
            <w:tcW w:w="4326" w:type="dxa"/>
            <w:tcBorders>
              <w:top w:val="nil"/>
            </w:tcBorders>
          </w:tcPr>
          <w:p w:rsidR="00BF3BEF" w:rsidRDefault="00BF3BEF">
            <w:pPr>
              <w:pStyle w:val="ConsPlusNonformat"/>
              <w:jc w:val="both"/>
            </w:pPr>
            <w:r>
              <w:rPr>
                <w:sz w:val="18"/>
              </w:rPr>
              <w:t xml:space="preserve">3.11 Износ посадочной поверхности       </w:t>
            </w:r>
          </w:p>
          <w:p w:rsidR="00BF3BEF" w:rsidRDefault="00BF3BEF">
            <w:pPr>
              <w:pStyle w:val="ConsPlusNonformat"/>
              <w:jc w:val="both"/>
            </w:pPr>
            <w:r>
              <w:rPr>
                <w:sz w:val="18"/>
              </w:rPr>
              <w:t xml:space="preserve">удлиненной ступицы колесного центра под </w:t>
            </w:r>
          </w:p>
          <w:p w:rsidR="00BF3BEF" w:rsidRDefault="00BF3BEF">
            <w:pPr>
              <w:pStyle w:val="ConsPlusNonformat"/>
              <w:jc w:val="both"/>
            </w:pPr>
            <w:r>
              <w:rPr>
                <w:sz w:val="18"/>
              </w:rPr>
              <w:t xml:space="preserve">зубчатое колесо                         </w:t>
            </w:r>
          </w:p>
        </w:tc>
        <w:tc>
          <w:tcPr>
            <w:tcW w:w="4223" w:type="dxa"/>
            <w:tcBorders>
              <w:top w:val="nil"/>
            </w:tcBorders>
          </w:tcPr>
          <w:p w:rsidR="00BF3BEF" w:rsidRDefault="00BF3BEF">
            <w:pPr>
              <w:pStyle w:val="ConsPlusNonformat"/>
              <w:jc w:val="both"/>
            </w:pPr>
            <w:r>
              <w:rPr>
                <w:sz w:val="18"/>
              </w:rPr>
              <w:t xml:space="preserve">Произвести </w:t>
            </w:r>
            <w:proofErr w:type="spellStart"/>
            <w:r>
              <w:rPr>
                <w:sz w:val="18"/>
              </w:rPr>
              <w:t>выпрессовку</w:t>
            </w:r>
            <w:proofErr w:type="spellEnd"/>
            <w:r>
              <w:rPr>
                <w:sz w:val="18"/>
              </w:rPr>
              <w:t xml:space="preserve"> оси и зубчатого </w:t>
            </w:r>
          </w:p>
          <w:p w:rsidR="00BF3BEF" w:rsidRDefault="00BF3BEF">
            <w:pPr>
              <w:pStyle w:val="ConsPlusNonformat"/>
              <w:jc w:val="both"/>
            </w:pPr>
            <w:r>
              <w:rPr>
                <w:sz w:val="18"/>
              </w:rPr>
              <w:t xml:space="preserve">колеса с удлиненной ступицы.           </w:t>
            </w:r>
          </w:p>
          <w:p w:rsidR="00BF3BEF" w:rsidRDefault="00BF3BEF">
            <w:pPr>
              <w:pStyle w:val="ConsPlusNonformat"/>
              <w:jc w:val="both"/>
            </w:pPr>
            <w:r>
              <w:rPr>
                <w:sz w:val="18"/>
              </w:rPr>
              <w:t xml:space="preserve">Восстановить ступицу наплавкой** с     </w:t>
            </w:r>
          </w:p>
          <w:p w:rsidR="00BF3BEF" w:rsidRDefault="00BF3BEF">
            <w:pPr>
              <w:pStyle w:val="ConsPlusNonformat"/>
              <w:jc w:val="both"/>
            </w:pPr>
            <w:r>
              <w:rPr>
                <w:sz w:val="18"/>
              </w:rPr>
              <w:t xml:space="preserve">последующей обточкой на станке до      </w:t>
            </w:r>
          </w:p>
          <w:p w:rsidR="00BF3BEF" w:rsidRDefault="00BF3BEF">
            <w:pPr>
              <w:pStyle w:val="ConsPlusNonformat"/>
              <w:jc w:val="both"/>
            </w:pPr>
            <w:r>
              <w:rPr>
                <w:sz w:val="18"/>
              </w:rPr>
              <w:t xml:space="preserve">размеров, установленных в ремонтном    </w:t>
            </w:r>
          </w:p>
          <w:p w:rsidR="00BF3BEF" w:rsidRDefault="00BF3BEF">
            <w:pPr>
              <w:pStyle w:val="ConsPlusNonformat"/>
              <w:jc w:val="both"/>
            </w:pPr>
            <w:r>
              <w:rPr>
                <w:sz w:val="18"/>
              </w:rPr>
              <w:t>чертеже и выполнением плавного перехода</w:t>
            </w:r>
          </w:p>
          <w:p w:rsidR="00BF3BEF" w:rsidRDefault="00BF3BEF">
            <w:pPr>
              <w:pStyle w:val="ConsPlusNonformat"/>
              <w:jc w:val="both"/>
            </w:pPr>
            <w:r>
              <w:rPr>
                <w:sz w:val="18"/>
              </w:rPr>
              <w:t xml:space="preserve">удлиненной поверхности ступицы в ее    </w:t>
            </w:r>
          </w:p>
          <w:p w:rsidR="00BF3BEF" w:rsidRDefault="00BF3BEF">
            <w:pPr>
              <w:pStyle w:val="ConsPlusNonformat"/>
              <w:jc w:val="both"/>
            </w:pPr>
            <w:r>
              <w:rPr>
                <w:sz w:val="18"/>
              </w:rPr>
              <w:t xml:space="preserve">радиусную часть у основания колесного  </w:t>
            </w:r>
          </w:p>
          <w:p w:rsidR="00BF3BEF" w:rsidRDefault="00BF3BEF">
            <w:pPr>
              <w:pStyle w:val="ConsPlusNonformat"/>
              <w:jc w:val="both"/>
            </w:pPr>
            <w:r>
              <w:rPr>
                <w:sz w:val="18"/>
              </w:rPr>
              <w:t xml:space="preserve">центра.                                </w:t>
            </w:r>
          </w:p>
        </w:tc>
      </w:tr>
      <w:tr w:rsidR="00BF3BEF">
        <w:trPr>
          <w:trHeight w:val="228"/>
        </w:trPr>
        <w:tc>
          <w:tcPr>
            <w:tcW w:w="4326" w:type="dxa"/>
            <w:tcBorders>
              <w:top w:val="nil"/>
            </w:tcBorders>
          </w:tcPr>
          <w:p w:rsidR="00BF3BEF" w:rsidRDefault="00BF3BEF">
            <w:pPr>
              <w:pStyle w:val="ConsPlusNonformat"/>
              <w:jc w:val="both"/>
            </w:pPr>
            <w:r>
              <w:rPr>
                <w:sz w:val="18"/>
              </w:rPr>
              <w:t xml:space="preserve">3.12 Ослабление зубчатого колеса на     </w:t>
            </w:r>
          </w:p>
          <w:p w:rsidR="00BF3BEF" w:rsidRDefault="00BF3BEF">
            <w:pPr>
              <w:pStyle w:val="ConsPlusNonformat"/>
              <w:jc w:val="both"/>
            </w:pPr>
            <w:r>
              <w:rPr>
                <w:sz w:val="18"/>
              </w:rPr>
              <w:t xml:space="preserve">удлиненной ступице колесного центра или </w:t>
            </w:r>
          </w:p>
          <w:p w:rsidR="00BF3BEF" w:rsidRDefault="00BF3BEF">
            <w:pPr>
              <w:pStyle w:val="ConsPlusNonformat"/>
              <w:jc w:val="both"/>
            </w:pPr>
            <w:r>
              <w:rPr>
                <w:sz w:val="18"/>
              </w:rPr>
              <w:t xml:space="preserve">на оси                                  </w:t>
            </w:r>
          </w:p>
        </w:tc>
        <w:tc>
          <w:tcPr>
            <w:tcW w:w="4223" w:type="dxa"/>
            <w:tcBorders>
              <w:top w:val="nil"/>
            </w:tcBorders>
          </w:tcPr>
          <w:p w:rsidR="00BF3BEF" w:rsidRDefault="00BF3BEF">
            <w:pPr>
              <w:pStyle w:val="ConsPlusNonformat"/>
              <w:jc w:val="both"/>
            </w:pPr>
            <w:r>
              <w:rPr>
                <w:sz w:val="18"/>
              </w:rPr>
              <w:t xml:space="preserve">Зубчатое колесо спрессовать.           </w:t>
            </w:r>
          </w:p>
        </w:tc>
      </w:tr>
      <w:tr w:rsidR="00BF3BEF">
        <w:trPr>
          <w:trHeight w:val="228"/>
        </w:trPr>
        <w:tc>
          <w:tcPr>
            <w:tcW w:w="4326" w:type="dxa"/>
            <w:tcBorders>
              <w:top w:val="nil"/>
            </w:tcBorders>
          </w:tcPr>
          <w:p w:rsidR="00BF3BEF" w:rsidRDefault="00BF3BEF">
            <w:pPr>
              <w:pStyle w:val="ConsPlusNonformat"/>
              <w:jc w:val="both"/>
            </w:pPr>
            <w:r>
              <w:rPr>
                <w:sz w:val="18"/>
              </w:rPr>
              <w:t xml:space="preserve">3.13 </w:t>
            </w:r>
            <w:proofErr w:type="spellStart"/>
            <w:r>
              <w:rPr>
                <w:sz w:val="18"/>
              </w:rPr>
              <w:t>Непрохождение</w:t>
            </w:r>
            <w:proofErr w:type="spellEnd"/>
            <w:r>
              <w:rPr>
                <w:sz w:val="18"/>
              </w:rPr>
              <w:t xml:space="preserve"> ультразвука через    </w:t>
            </w:r>
          </w:p>
          <w:p w:rsidR="00BF3BEF" w:rsidRDefault="00BF3BEF">
            <w:pPr>
              <w:pStyle w:val="ConsPlusNonformat"/>
              <w:jc w:val="both"/>
            </w:pPr>
            <w:r>
              <w:rPr>
                <w:sz w:val="18"/>
              </w:rPr>
              <w:t xml:space="preserve">удлиненную ступицу колесного центра     </w:t>
            </w:r>
          </w:p>
        </w:tc>
        <w:tc>
          <w:tcPr>
            <w:tcW w:w="4223" w:type="dxa"/>
            <w:tcBorders>
              <w:top w:val="nil"/>
            </w:tcBorders>
          </w:tcPr>
          <w:p w:rsidR="00BF3BEF" w:rsidRDefault="00BF3BEF">
            <w:pPr>
              <w:pStyle w:val="ConsPlusNonformat"/>
              <w:jc w:val="both"/>
            </w:pPr>
            <w:r>
              <w:rPr>
                <w:sz w:val="18"/>
              </w:rPr>
              <w:t xml:space="preserve">Центр 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3.14 Излом зуба                         </w:t>
            </w:r>
          </w:p>
        </w:tc>
        <w:tc>
          <w:tcPr>
            <w:tcW w:w="4223" w:type="dxa"/>
            <w:tcBorders>
              <w:top w:val="nil"/>
            </w:tcBorders>
          </w:tcPr>
          <w:p w:rsidR="00BF3BEF" w:rsidRDefault="00BF3BEF">
            <w:pPr>
              <w:pStyle w:val="ConsPlusNonformat"/>
              <w:jc w:val="both"/>
            </w:pPr>
            <w:r>
              <w:rPr>
                <w:sz w:val="18"/>
              </w:rPr>
              <w:t xml:space="preserve">Зубчатое колесо (венец) 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3.15 Вмятины, раковины, выкрошившиеся   </w:t>
            </w:r>
          </w:p>
          <w:p w:rsidR="00BF3BEF" w:rsidRDefault="00BF3BEF">
            <w:pPr>
              <w:pStyle w:val="ConsPlusNonformat"/>
              <w:jc w:val="both"/>
            </w:pPr>
            <w:r>
              <w:rPr>
                <w:sz w:val="18"/>
              </w:rPr>
              <w:t xml:space="preserve">места на поверхности зуба более         </w:t>
            </w:r>
          </w:p>
          <w:p w:rsidR="00BF3BEF" w:rsidRDefault="00BF3BEF">
            <w:pPr>
              <w:pStyle w:val="ConsPlusNonformat"/>
              <w:jc w:val="both"/>
            </w:pPr>
            <w:r>
              <w:rPr>
                <w:sz w:val="18"/>
              </w:rPr>
              <w:t xml:space="preserve">допустимого значения                    </w:t>
            </w:r>
          </w:p>
        </w:tc>
        <w:tc>
          <w:tcPr>
            <w:tcW w:w="4223" w:type="dxa"/>
            <w:tcBorders>
              <w:top w:val="nil"/>
            </w:tcBorders>
          </w:tcPr>
          <w:p w:rsidR="00BF3BEF" w:rsidRDefault="00BF3BEF">
            <w:pPr>
              <w:pStyle w:val="ConsPlusNonformat"/>
              <w:jc w:val="both"/>
            </w:pPr>
            <w:r>
              <w:rPr>
                <w:sz w:val="18"/>
              </w:rPr>
              <w:t>Разрешается оставлять в работе зубчатые</w:t>
            </w:r>
          </w:p>
          <w:p w:rsidR="00BF3BEF" w:rsidRDefault="00BF3BEF">
            <w:pPr>
              <w:pStyle w:val="ConsPlusNonformat"/>
              <w:jc w:val="both"/>
            </w:pPr>
            <w:r>
              <w:rPr>
                <w:sz w:val="18"/>
              </w:rPr>
              <w:t xml:space="preserve">колеса (венцы), если глубина раковин,  </w:t>
            </w:r>
          </w:p>
          <w:p w:rsidR="00BF3BEF" w:rsidRDefault="00BF3BEF">
            <w:pPr>
              <w:pStyle w:val="ConsPlusNonformat"/>
              <w:jc w:val="both"/>
            </w:pPr>
            <w:r>
              <w:rPr>
                <w:sz w:val="18"/>
              </w:rPr>
              <w:t xml:space="preserve">вмятин и </w:t>
            </w:r>
            <w:proofErr w:type="spellStart"/>
            <w:r>
              <w:rPr>
                <w:sz w:val="18"/>
              </w:rPr>
              <w:t>выкрашиваний</w:t>
            </w:r>
            <w:proofErr w:type="spellEnd"/>
            <w:r>
              <w:rPr>
                <w:sz w:val="18"/>
              </w:rPr>
              <w:t xml:space="preserve"> не превышает 2,0 </w:t>
            </w:r>
          </w:p>
          <w:p w:rsidR="00BF3BEF" w:rsidRDefault="00BF3BEF">
            <w:pPr>
              <w:pStyle w:val="ConsPlusNonformat"/>
              <w:jc w:val="both"/>
            </w:pPr>
            <w:r>
              <w:rPr>
                <w:sz w:val="18"/>
              </w:rPr>
              <w:t xml:space="preserve">мм (отдельных до 3,0 мм), а общая      </w:t>
            </w:r>
          </w:p>
          <w:p w:rsidR="00BF3BEF" w:rsidRDefault="00BF3BEF">
            <w:pPr>
              <w:pStyle w:val="ConsPlusNonformat"/>
              <w:jc w:val="both"/>
            </w:pPr>
            <w:r>
              <w:rPr>
                <w:sz w:val="18"/>
              </w:rPr>
              <w:t>площадь на зубе прямозубой и на головке</w:t>
            </w:r>
          </w:p>
          <w:p w:rsidR="00BF3BEF" w:rsidRDefault="00BF3BEF">
            <w:pPr>
              <w:pStyle w:val="ConsPlusNonformat"/>
              <w:jc w:val="both"/>
            </w:pPr>
            <w:r>
              <w:rPr>
                <w:sz w:val="18"/>
              </w:rPr>
              <w:t xml:space="preserve">зуба косозубой передачи составляет не  </w:t>
            </w:r>
          </w:p>
          <w:p w:rsidR="00BF3BEF" w:rsidRDefault="00BF3BEF">
            <w:pPr>
              <w:pStyle w:val="ConsPlusNonformat"/>
              <w:jc w:val="both"/>
            </w:pPr>
            <w:r>
              <w:rPr>
                <w:sz w:val="18"/>
              </w:rPr>
              <w:t xml:space="preserve">более 5 %, а на ножке зуба косозубой   </w:t>
            </w:r>
          </w:p>
          <w:p w:rsidR="00BF3BEF" w:rsidRDefault="00BF3BEF">
            <w:pPr>
              <w:pStyle w:val="ConsPlusNonformat"/>
              <w:jc w:val="both"/>
            </w:pPr>
            <w:r>
              <w:rPr>
                <w:sz w:val="18"/>
              </w:rPr>
              <w:t xml:space="preserve">передачи 40 %.                         </w:t>
            </w:r>
          </w:p>
        </w:tc>
      </w:tr>
      <w:tr w:rsidR="00BF3BEF">
        <w:trPr>
          <w:trHeight w:val="228"/>
        </w:trPr>
        <w:tc>
          <w:tcPr>
            <w:tcW w:w="4326" w:type="dxa"/>
            <w:tcBorders>
              <w:top w:val="nil"/>
            </w:tcBorders>
          </w:tcPr>
          <w:p w:rsidR="00BF3BEF" w:rsidRDefault="00BF3BEF">
            <w:pPr>
              <w:pStyle w:val="ConsPlusNonformat"/>
              <w:jc w:val="both"/>
            </w:pPr>
            <w:r>
              <w:rPr>
                <w:sz w:val="18"/>
              </w:rPr>
              <w:t xml:space="preserve">3.16 Отколы на поверхности зуба (от     </w:t>
            </w:r>
          </w:p>
          <w:p w:rsidR="00BF3BEF" w:rsidRDefault="00BF3BEF">
            <w:pPr>
              <w:pStyle w:val="ConsPlusNonformat"/>
              <w:jc w:val="both"/>
            </w:pPr>
            <w:r>
              <w:rPr>
                <w:sz w:val="18"/>
              </w:rPr>
              <w:t xml:space="preserve">торца)                                  </w:t>
            </w:r>
          </w:p>
        </w:tc>
        <w:tc>
          <w:tcPr>
            <w:tcW w:w="4223" w:type="dxa"/>
            <w:tcBorders>
              <w:top w:val="nil"/>
            </w:tcBorders>
          </w:tcPr>
          <w:p w:rsidR="00BF3BEF" w:rsidRDefault="00BF3BEF">
            <w:pPr>
              <w:pStyle w:val="ConsPlusNonformat"/>
              <w:jc w:val="both"/>
            </w:pPr>
            <w:r>
              <w:rPr>
                <w:sz w:val="18"/>
              </w:rPr>
              <w:t>Разрешается оставлять в работе зубчатое</w:t>
            </w:r>
          </w:p>
          <w:p w:rsidR="00BF3BEF" w:rsidRDefault="00BF3BEF">
            <w:pPr>
              <w:pStyle w:val="ConsPlusNonformat"/>
              <w:jc w:val="both"/>
            </w:pPr>
            <w:r>
              <w:rPr>
                <w:sz w:val="18"/>
              </w:rPr>
              <w:t xml:space="preserve">колесо (венцы) при отколах длиной не   </w:t>
            </w:r>
          </w:p>
          <w:p w:rsidR="00BF3BEF" w:rsidRDefault="00BF3BEF">
            <w:pPr>
              <w:pStyle w:val="ConsPlusNonformat"/>
              <w:jc w:val="both"/>
            </w:pPr>
            <w:r>
              <w:rPr>
                <w:sz w:val="18"/>
              </w:rPr>
              <w:t>более 10 мм и глубиной не более 2,0 мм.</w:t>
            </w:r>
          </w:p>
          <w:p w:rsidR="00BF3BEF" w:rsidRDefault="00BF3BEF">
            <w:pPr>
              <w:pStyle w:val="ConsPlusNonformat"/>
              <w:jc w:val="both"/>
            </w:pPr>
            <w:r>
              <w:rPr>
                <w:sz w:val="18"/>
              </w:rPr>
              <w:t xml:space="preserve">Заусенцы и острые кромки - закруглить. </w:t>
            </w:r>
          </w:p>
        </w:tc>
      </w:tr>
      <w:tr w:rsidR="00BF3BEF">
        <w:trPr>
          <w:trHeight w:val="228"/>
        </w:trPr>
        <w:tc>
          <w:tcPr>
            <w:tcW w:w="4326" w:type="dxa"/>
            <w:tcBorders>
              <w:top w:val="nil"/>
            </w:tcBorders>
          </w:tcPr>
          <w:p w:rsidR="00BF3BEF" w:rsidRDefault="00BF3BEF">
            <w:pPr>
              <w:pStyle w:val="ConsPlusNonformat"/>
              <w:jc w:val="both"/>
            </w:pPr>
            <w:r>
              <w:rPr>
                <w:sz w:val="18"/>
              </w:rPr>
              <w:t xml:space="preserve">3.17 Следы электродугового ожога на     </w:t>
            </w:r>
          </w:p>
          <w:p w:rsidR="00BF3BEF" w:rsidRDefault="00BF3BEF">
            <w:pPr>
              <w:pStyle w:val="ConsPlusNonformat"/>
              <w:jc w:val="both"/>
            </w:pPr>
            <w:r>
              <w:rPr>
                <w:sz w:val="18"/>
              </w:rPr>
              <w:t xml:space="preserve">зубьях зубчатых колес                   </w:t>
            </w:r>
          </w:p>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3.18 Трещины во впадинах зубчатых колес </w:t>
            </w:r>
          </w:p>
          <w:p w:rsidR="00BF3BEF" w:rsidRDefault="00BF3BEF">
            <w:pPr>
              <w:pStyle w:val="ConsPlusNonformat"/>
              <w:jc w:val="both"/>
            </w:pPr>
            <w:r>
              <w:rPr>
                <w:sz w:val="18"/>
              </w:rPr>
              <w:t xml:space="preserve">(венцов)                                </w:t>
            </w:r>
          </w:p>
        </w:tc>
        <w:tc>
          <w:tcPr>
            <w:tcW w:w="4223" w:type="dxa"/>
            <w:tcBorders>
              <w:top w:val="nil"/>
            </w:tcBorders>
          </w:tcPr>
          <w:p w:rsidR="00BF3BEF" w:rsidRDefault="00BF3BEF">
            <w:pPr>
              <w:pStyle w:val="ConsPlusNonformat"/>
              <w:jc w:val="both"/>
            </w:pPr>
            <w:r>
              <w:rPr>
                <w:sz w:val="18"/>
              </w:rPr>
              <w:t xml:space="preserve">Не допускаются. Устранение следов      </w:t>
            </w:r>
          </w:p>
          <w:p w:rsidR="00BF3BEF" w:rsidRDefault="00BF3BEF">
            <w:pPr>
              <w:pStyle w:val="ConsPlusNonformat"/>
              <w:jc w:val="both"/>
            </w:pPr>
            <w:r>
              <w:rPr>
                <w:sz w:val="18"/>
              </w:rPr>
              <w:t>электродугового ожога глубиной не более</w:t>
            </w:r>
          </w:p>
          <w:p w:rsidR="00BF3BEF" w:rsidRDefault="00BF3BEF">
            <w:pPr>
              <w:pStyle w:val="ConsPlusNonformat"/>
              <w:jc w:val="both"/>
            </w:pPr>
            <w:r>
              <w:rPr>
                <w:sz w:val="18"/>
              </w:rPr>
              <w:t xml:space="preserve">0,5 мм - зачисткой с последующим       </w:t>
            </w:r>
          </w:p>
          <w:p w:rsidR="00BF3BEF" w:rsidRDefault="00BF3BEF">
            <w:pPr>
              <w:pStyle w:val="ConsPlusNonformat"/>
              <w:jc w:val="both"/>
            </w:pPr>
            <w:r>
              <w:rPr>
                <w:sz w:val="18"/>
              </w:rPr>
              <w:t xml:space="preserve">проведением МПК.                       </w:t>
            </w:r>
          </w:p>
          <w:p w:rsidR="00BF3BEF" w:rsidRDefault="00BF3BEF">
            <w:pPr>
              <w:pStyle w:val="ConsPlusNonformat"/>
              <w:jc w:val="both"/>
            </w:pPr>
            <w:r>
              <w:rPr>
                <w:sz w:val="18"/>
              </w:rPr>
              <w:t xml:space="preserve">Зубчатые колеса и венцы бракуются.     </w:t>
            </w:r>
          </w:p>
          <w:p w:rsidR="00BF3BEF" w:rsidRDefault="00BF3BEF">
            <w:pPr>
              <w:pStyle w:val="ConsPlusNonformat"/>
              <w:jc w:val="both"/>
            </w:pPr>
            <w:r>
              <w:rPr>
                <w:sz w:val="18"/>
              </w:rPr>
              <w:t xml:space="preserve">При обыкновенном и полном              </w:t>
            </w:r>
          </w:p>
          <w:p w:rsidR="00BF3BEF" w:rsidRDefault="00BF3BEF">
            <w:pPr>
              <w:pStyle w:val="ConsPlusNonformat"/>
              <w:jc w:val="both"/>
            </w:pPr>
            <w:r>
              <w:rPr>
                <w:sz w:val="18"/>
              </w:rPr>
              <w:t xml:space="preserve">освидетельствовании бракуются колеса и </w:t>
            </w:r>
          </w:p>
          <w:p w:rsidR="00BF3BEF" w:rsidRDefault="00BF3BEF">
            <w:pPr>
              <w:pStyle w:val="ConsPlusNonformat"/>
              <w:jc w:val="both"/>
            </w:pPr>
            <w:r>
              <w:rPr>
                <w:sz w:val="18"/>
              </w:rPr>
              <w:t xml:space="preserve">венцы:                                 </w:t>
            </w:r>
          </w:p>
          <w:p w:rsidR="00BF3BEF" w:rsidRDefault="00BF3BEF">
            <w:pPr>
              <w:pStyle w:val="ConsPlusNonformat"/>
              <w:jc w:val="both"/>
            </w:pPr>
            <w:r>
              <w:rPr>
                <w:sz w:val="18"/>
              </w:rPr>
              <w:t xml:space="preserve">- с трещинами на переходных            </w:t>
            </w:r>
          </w:p>
          <w:p w:rsidR="00BF3BEF" w:rsidRDefault="00BF3BEF">
            <w:pPr>
              <w:pStyle w:val="ConsPlusNonformat"/>
              <w:jc w:val="both"/>
            </w:pPr>
            <w:r>
              <w:rPr>
                <w:sz w:val="18"/>
              </w:rPr>
              <w:lastRenderedPageBreak/>
              <w:t xml:space="preserve">поверхностях длиной более 25,0 мм; - с </w:t>
            </w:r>
          </w:p>
          <w:p w:rsidR="00BF3BEF" w:rsidRDefault="00BF3BEF">
            <w:pPr>
              <w:pStyle w:val="ConsPlusNonformat"/>
              <w:jc w:val="both"/>
            </w:pPr>
            <w:r>
              <w:rPr>
                <w:sz w:val="18"/>
              </w:rPr>
              <w:t xml:space="preserve">трещинами, выходящими на торец,        </w:t>
            </w:r>
          </w:p>
          <w:p w:rsidR="00BF3BEF" w:rsidRDefault="00BF3BEF">
            <w:pPr>
              <w:pStyle w:val="ConsPlusNonformat"/>
              <w:jc w:val="both"/>
            </w:pPr>
            <w:r>
              <w:rPr>
                <w:sz w:val="18"/>
              </w:rPr>
              <w:t xml:space="preserve">глубиной более 2,0 мм; - с трещинами   </w:t>
            </w:r>
          </w:p>
          <w:p w:rsidR="00BF3BEF" w:rsidRDefault="00BF3BEF">
            <w:pPr>
              <w:pStyle w:val="ConsPlusNonformat"/>
              <w:jc w:val="both"/>
            </w:pPr>
            <w:r>
              <w:rPr>
                <w:sz w:val="18"/>
              </w:rPr>
              <w:t xml:space="preserve">любых размеров, развивающимися с обеих </w:t>
            </w:r>
          </w:p>
          <w:p w:rsidR="00BF3BEF" w:rsidRDefault="00BF3BEF">
            <w:pPr>
              <w:pStyle w:val="ConsPlusNonformat"/>
              <w:jc w:val="both"/>
            </w:pPr>
            <w:r>
              <w:rPr>
                <w:sz w:val="18"/>
              </w:rPr>
              <w:t xml:space="preserve">сторон зуба (встречные трещины); - при </w:t>
            </w:r>
          </w:p>
          <w:p w:rsidR="00BF3BEF" w:rsidRDefault="00BF3BEF">
            <w:pPr>
              <w:pStyle w:val="ConsPlusNonformat"/>
              <w:jc w:val="both"/>
            </w:pPr>
            <w:r>
              <w:rPr>
                <w:sz w:val="18"/>
              </w:rPr>
              <w:t xml:space="preserve">наличии трещин более, чем на 25 %      </w:t>
            </w:r>
          </w:p>
          <w:p w:rsidR="00BF3BEF" w:rsidRDefault="00BF3BEF">
            <w:pPr>
              <w:pStyle w:val="ConsPlusNonformat"/>
              <w:jc w:val="both"/>
            </w:pPr>
            <w:r>
              <w:rPr>
                <w:sz w:val="18"/>
              </w:rPr>
              <w:t xml:space="preserve">зубьев.                                </w:t>
            </w:r>
          </w:p>
          <w:p w:rsidR="00BF3BEF" w:rsidRDefault="00BF3BEF">
            <w:pPr>
              <w:pStyle w:val="ConsPlusNonformat"/>
              <w:jc w:val="both"/>
            </w:pPr>
            <w:r>
              <w:rPr>
                <w:sz w:val="18"/>
              </w:rPr>
              <w:t xml:space="preserve">   Остальные виды трещин разрешается   </w:t>
            </w:r>
          </w:p>
          <w:p w:rsidR="00BF3BEF" w:rsidRDefault="00BF3BEF">
            <w:pPr>
              <w:pStyle w:val="ConsPlusNonformat"/>
              <w:jc w:val="both"/>
            </w:pPr>
            <w:r>
              <w:rPr>
                <w:sz w:val="18"/>
              </w:rPr>
              <w:t xml:space="preserve">выводить местной зачисткой </w:t>
            </w:r>
            <w:hyperlink w:anchor="P1935" w:history="1">
              <w:r>
                <w:rPr>
                  <w:color w:val="0000FF"/>
                  <w:sz w:val="18"/>
                </w:rPr>
                <w:t>(п. 10.6.2)</w:t>
              </w:r>
            </w:hyperlink>
          </w:p>
          <w:p w:rsidR="00BF3BEF" w:rsidRDefault="00BF3BEF">
            <w:pPr>
              <w:pStyle w:val="ConsPlusNonformat"/>
              <w:jc w:val="both"/>
            </w:pPr>
            <w:r>
              <w:rPr>
                <w:sz w:val="18"/>
              </w:rPr>
              <w:t xml:space="preserve">с последующей проверкой зубчатого      </w:t>
            </w:r>
          </w:p>
          <w:p w:rsidR="00BF3BEF" w:rsidRDefault="00BF3BEF">
            <w:pPr>
              <w:pStyle w:val="ConsPlusNonformat"/>
              <w:jc w:val="both"/>
            </w:pPr>
            <w:r>
              <w:rPr>
                <w:sz w:val="18"/>
              </w:rPr>
              <w:t xml:space="preserve">колеса МПК. Глубина выемок от местной  </w:t>
            </w:r>
          </w:p>
          <w:p w:rsidR="00BF3BEF" w:rsidRDefault="00BF3BEF">
            <w:pPr>
              <w:pStyle w:val="ConsPlusNonformat"/>
              <w:jc w:val="both"/>
            </w:pPr>
            <w:r>
              <w:rPr>
                <w:sz w:val="18"/>
              </w:rPr>
              <w:t xml:space="preserve">зачистки трещин не более 3,0 мм на     </w:t>
            </w:r>
          </w:p>
          <w:p w:rsidR="00BF3BEF" w:rsidRDefault="00BF3BEF">
            <w:pPr>
              <w:pStyle w:val="ConsPlusNonformat"/>
              <w:jc w:val="both"/>
            </w:pPr>
            <w:r>
              <w:rPr>
                <w:sz w:val="18"/>
              </w:rPr>
              <w:t xml:space="preserve">зубьях без </w:t>
            </w:r>
            <w:proofErr w:type="spellStart"/>
            <w:r>
              <w:rPr>
                <w:sz w:val="18"/>
              </w:rPr>
              <w:t>поднутрения</w:t>
            </w:r>
            <w:proofErr w:type="spellEnd"/>
            <w:r>
              <w:rPr>
                <w:sz w:val="18"/>
              </w:rPr>
              <w:t xml:space="preserve"> и не более 2,5  </w:t>
            </w:r>
          </w:p>
          <w:p w:rsidR="00BF3BEF" w:rsidRDefault="00BF3BEF">
            <w:pPr>
              <w:pStyle w:val="ConsPlusNonformat"/>
              <w:jc w:val="both"/>
            </w:pPr>
            <w:r>
              <w:rPr>
                <w:sz w:val="18"/>
              </w:rPr>
              <w:t xml:space="preserve">мм на зубьях с </w:t>
            </w:r>
            <w:proofErr w:type="spellStart"/>
            <w:r>
              <w:rPr>
                <w:sz w:val="18"/>
              </w:rPr>
              <w:t>поднутрением</w:t>
            </w:r>
            <w:proofErr w:type="spellEnd"/>
            <w:r>
              <w:rPr>
                <w:sz w:val="18"/>
              </w:rPr>
              <w:t xml:space="preserve">.           </w:t>
            </w:r>
          </w:p>
          <w:p w:rsidR="00BF3BEF" w:rsidRDefault="00BF3BEF">
            <w:pPr>
              <w:pStyle w:val="ConsPlusNonformat"/>
              <w:jc w:val="both"/>
            </w:pPr>
            <w:r>
              <w:rPr>
                <w:sz w:val="18"/>
              </w:rPr>
              <w:t xml:space="preserve">   На колесных парах пассажирских      </w:t>
            </w:r>
          </w:p>
          <w:p w:rsidR="00BF3BEF" w:rsidRDefault="00BF3BEF">
            <w:pPr>
              <w:pStyle w:val="ConsPlusNonformat"/>
              <w:jc w:val="both"/>
            </w:pPr>
            <w:r>
              <w:rPr>
                <w:sz w:val="18"/>
              </w:rPr>
              <w:t xml:space="preserve">локомотивов и МВПС зачистка трещин не  </w:t>
            </w:r>
          </w:p>
          <w:p w:rsidR="00BF3BEF" w:rsidRDefault="00BF3BEF">
            <w:pPr>
              <w:pStyle w:val="ConsPlusNonformat"/>
              <w:jc w:val="both"/>
            </w:pPr>
            <w:r>
              <w:rPr>
                <w:sz w:val="18"/>
              </w:rPr>
              <w:t xml:space="preserve">допускается.                           </w:t>
            </w:r>
          </w:p>
        </w:tc>
      </w:tr>
      <w:tr w:rsidR="00BF3BEF">
        <w:trPr>
          <w:trHeight w:val="228"/>
        </w:trPr>
        <w:tc>
          <w:tcPr>
            <w:tcW w:w="4326" w:type="dxa"/>
            <w:tcBorders>
              <w:top w:val="nil"/>
            </w:tcBorders>
          </w:tcPr>
          <w:p w:rsidR="00BF3BEF" w:rsidRDefault="00BF3BEF">
            <w:pPr>
              <w:pStyle w:val="ConsPlusNonformat"/>
              <w:jc w:val="both"/>
            </w:pPr>
            <w:r>
              <w:rPr>
                <w:sz w:val="18"/>
              </w:rPr>
              <w:lastRenderedPageBreak/>
              <w:t xml:space="preserve">3.19 Трещины, образовавшиеся по очагам  </w:t>
            </w:r>
          </w:p>
          <w:p w:rsidR="00BF3BEF" w:rsidRDefault="00BF3BEF">
            <w:pPr>
              <w:pStyle w:val="ConsPlusNonformat"/>
              <w:jc w:val="both"/>
            </w:pPr>
            <w:r>
              <w:rPr>
                <w:sz w:val="18"/>
              </w:rPr>
              <w:t xml:space="preserve">контактных усталостных разрушений       </w:t>
            </w:r>
          </w:p>
        </w:tc>
        <w:tc>
          <w:tcPr>
            <w:tcW w:w="4223" w:type="dxa"/>
            <w:tcBorders>
              <w:top w:val="nil"/>
            </w:tcBorders>
          </w:tcPr>
          <w:p w:rsidR="00BF3BEF" w:rsidRDefault="00BF3BEF">
            <w:pPr>
              <w:pStyle w:val="ConsPlusNonformat"/>
              <w:jc w:val="both"/>
            </w:pPr>
            <w:r>
              <w:rPr>
                <w:sz w:val="18"/>
              </w:rPr>
              <w:t xml:space="preserve">Большие зубчатые колеса (венцы)        </w:t>
            </w:r>
          </w:p>
          <w:p w:rsidR="00BF3BEF" w:rsidRDefault="00BF3BEF">
            <w:pPr>
              <w:pStyle w:val="ConsPlusNonformat"/>
              <w:jc w:val="both"/>
            </w:pPr>
            <w:r>
              <w:rPr>
                <w:sz w:val="18"/>
              </w:rPr>
              <w:t xml:space="preserve">бракуются.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3.20 Уменьшение толщины зуба, более     </w:t>
            </w:r>
          </w:p>
          <w:p w:rsidR="00BF3BEF" w:rsidRDefault="00BF3BEF">
            <w:pPr>
              <w:pStyle w:val="ConsPlusNonformat"/>
              <w:jc w:val="both"/>
            </w:pPr>
            <w:r>
              <w:rPr>
                <w:sz w:val="18"/>
              </w:rPr>
              <w:t xml:space="preserve">допустимого значения                    </w:t>
            </w:r>
          </w:p>
        </w:tc>
        <w:tc>
          <w:tcPr>
            <w:tcW w:w="4223"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Большое зубчатое колесо (венец)        </w:t>
            </w:r>
          </w:p>
          <w:p w:rsidR="00BF3BEF" w:rsidRDefault="00BF3BEF">
            <w:pPr>
              <w:pStyle w:val="ConsPlusNonformat"/>
              <w:jc w:val="both"/>
            </w:pPr>
            <w:r>
              <w:rPr>
                <w:sz w:val="18"/>
              </w:rPr>
              <w:t xml:space="preserve">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3.21 Ослабление призонных болтов        </w:t>
            </w:r>
          </w:p>
          <w:p w:rsidR="00BF3BEF" w:rsidRDefault="00BF3BEF">
            <w:pPr>
              <w:pStyle w:val="ConsPlusNonformat"/>
              <w:jc w:val="both"/>
            </w:pPr>
            <w:r>
              <w:rPr>
                <w:sz w:val="18"/>
              </w:rPr>
              <w:t xml:space="preserve">крепления венцов зубчатых колес         </w:t>
            </w:r>
          </w:p>
        </w:tc>
        <w:tc>
          <w:tcPr>
            <w:tcW w:w="4223" w:type="dxa"/>
            <w:tcBorders>
              <w:top w:val="nil"/>
            </w:tcBorders>
          </w:tcPr>
          <w:p w:rsidR="00BF3BEF" w:rsidRDefault="00BF3BEF">
            <w:pPr>
              <w:pStyle w:val="ConsPlusNonformat"/>
              <w:jc w:val="both"/>
            </w:pPr>
            <w:r>
              <w:rPr>
                <w:sz w:val="18"/>
              </w:rPr>
              <w:t xml:space="preserve">Болты заменить. Разрешается увеличить  </w:t>
            </w:r>
          </w:p>
          <w:p w:rsidR="00BF3BEF" w:rsidRDefault="00BF3BEF">
            <w:pPr>
              <w:pStyle w:val="ConsPlusNonformat"/>
              <w:jc w:val="both"/>
            </w:pPr>
            <w:r>
              <w:rPr>
                <w:sz w:val="18"/>
              </w:rPr>
              <w:t xml:space="preserve">диаметр отверстия во фланце центра и   </w:t>
            </w:r>
          </w:p>
          <w:p w:rsidR="00BF3BEF" w:rsidRDefault="00BF3BEF">
            <w:pPr>
              <w:pStyle w:val="ConsPlusNonformat"/>
              <w:jc w:val="both"/>
            </w:pPr>
            <w:r>
              <w:rPr>
                <w:sz w:val="18"/>
              </w:rPr>
              <w:t xml:space="preserve">зубчатом венце не более чем на 2 мм    </w:t>
            </w:r>
          </w:p>
          <w:p w:rsidR="00BF3BEF" w:rsidRDefault="00BF3BEF">
            <w:pPr>
              <w:pStyle w:val="ConsPlusNonformat"/>
              <w:jc w:val="both"/>
            </w:pPr>
            <w:r>
              <w:rPr>
                <w:sz w:val="18"/>
              </w:rPr>
              <w:t xml:space="preserve">(для моторных вагонов электропоездов и </w:t>
            </w:r>
          </w:p>
          <w:p w:rsidR="00BF3BEF" w:rsidRDefault="00BF3BEF">
            <w:pPr>
              <w:pStyle w:val="ConsPlusNonformat"/>
              <w:jc w:val="both"/>
            </w:pPr>
            <w:r>
              <w:rPr>
                <w:sz w:val="18"/>
              </w:rPr>
              <w:t xml:space="preserve">электровозов серии ЧС2, ЧС4 в/и) с     </w:t>
            </w:r>
          </w:p>
          <w:p w:rsidR="00BF3BEF" w:rsidRDefault="00BF3BEF">
            <w:pPr>
              <w:pStyle w:val="ConsPlusNonformat"/>
              <w:jc w:val="both"/>
            </w:pPr>
            <w:r>
              <w:rPr>
                <w:sz w:val="18"/>
              </w:rPr>
              <w:t xml:space="preserve">постановкой соответственно увеличенных </w:t>
            </w:r>
          </w:p>
          <w:p w:rsidR="00BF3BEF" w:rsidRDefault="00BF3BEF">
            <w:pPr>
              <w:pStyle w:val="ConsPlusNonformat"/>
              <w:jc w:val="both"/>
            </w:pPr>
            <w:r>
              <w:rPr>
                <w:sz w:val="18"/>
              </w:rPr>
              <w:t xml:space="preserve">призонных болтов. При ослаблении более </w:t>
            </w:r>
          </w:p>
          <w:p w:rsidR="00BF3BEF" w:rsidRDefault="00BF3BEF">
            <w:pPr>
              <w:pStyle w:val="ConsPlusNonformat"/>
              <w:jc w:val="both"/>
            </w:pPr>
            <w:r>
              <w:rPr>
                <w:sz w:val="18"/>
              </w:rPr>
              <w:t xml:space="preserve">четырех болтов зубчатого венца или     </w:t>
            </w:r>
          </w:p>
          <w:p w:rsidR="00BF3BEF" w:rsidRDefault="00BF3BEF">
            <w:pPr>
              <w:pStyle w:val="ConsPlusNonformat"/>
              <w:jc w:val="both"/>
            </w:pPr>
            <w:r>
              <w:rPr>
                <w:sz w:val="18"/>
              </w:rPr>
              <w:t xml:space="preserve">более трех болтов подряд все болты     </w:t>
            </w:r>
          </w:p>
          <w:p w:rsidR="00BF3BEF" w:rsidRDefault="00BF3BEF">
            <w:pPr>
              <w:pStyle w:val="ConsPlusNonformat"/>
              <w:jc w:val="both"/>
            </w:pPr>
            <w:r>
              <w:rPr>
                <w:sz w:val="18"/>
              </w:rPr>
              <w:t xml:space="preserve">заменить новыми следующей градации с   </w:t>
            </w:r>
          </w:p>
          <w:p w:rsidR="00BF3BEF" w:rsidRDefault="00BF3BEF">
            <w:pPr>
              <w:pStyle w:val="ConsPlusNonformat"/>
              <w:jc w:val="both"/>
            </w:pPr>
            <w:r>
              <w:rPr>
                <w:sz w:val="18"/>
              </w:rPr>
              <w:t xml:space="preserve">проверкой отверстий развертками.       </w:t>
            </w:r>
          </w:p>
          <w:p w:rsidR="00BF3BEF" w:rsidRDefault="00BF3BEF">
            <w:pPr>
              <w:pStyle w:val="ConsPlusNonformat"/>
              <w:jc w:val="both"/>
            </w:pPr>
            <w:r>
              <w:rPr>
                <w:sz w:val="18"/>
              </w:rPr>
              <w:t>Допускается однократное сверление новых</w:t>
            </w:r>
          </w:p>
          <w:p w:rsidR="00BF3BEF" w:rsidRDefault="00BF3BEF">
            <w:pPr>
              <w:pStyle w:val="ConsPlusNonformat"/>
              <w:jc w:val="both"/>
            </w:pPr>
            <w:r>
              <w:rPr>
                <w:sz w:val="18"/>
              </w:rPr>
              <w:t>отверстий во фланце центра и в зубчатом</w:t>
            </w:r>
          </w:p>
          <w:p w:rsidR="00BF3BEF" w:rsidRDefault="00BF3BEF">
            <w:pPr>
              <w:pStyle w:val="ConsPlusNonformat"/>
              <w:jc w:val="both"/>
            </w:pPr>
            <w:r>
              <w:rPr>
                <w:sz w:val="18"/>
              </w:rPr>
              <w:t xml:space="preserve">венце зубчатого колеса между старыми   </w:t>
            </w:r>
          </w:p>
          <w:p w:rsidR="00BF3BEF" w:rsidRDefault="00BF3BEF">
            <w:pPr>
              <w:pStyle w:val="ConsPlusNonformat"/>
              <w:jc w:val="both"/>
            </w:pPr>
            <w:r>
              <w:rPr>
                <w:sz w:val="18"/>
              </w:rPr>
              <w:t xml:space="preserve">отверстиями. В составных полушевронах  </w:t>
            </w:r>
          </w:p>
          <w:p w:rsidR="00BF3BEF" w:rsidRDefault="00BF3BEF">
            <w:pPr>
              <w:pStyle w:val="ConsPlusNonformat"/>
              <w:jc w:val="both"/>
            </w:pPr>
            <w:r>
              <w:rPr>
                <w:sz w:val="18"/>
              </w:rPr>
              <w:t xml:space="preserve">такое рассверливание запрещено.        </w:t>
            </w:r>
          </w:p>
          <w:p w:rsidR="00BF3BEF" w:rsidRDefault="00BF3BEF">
            <w:pPr>
              <w:pStyle w:val="ConsPlusNonformat"/>
              <w:jc w:val="both"/>
            </w:pPr>
            <w:r>
              <w:rPr>
                <w:sz w:val="18"/>
              </w:rPr>
              <w:t xml:space="preserve">Призонные болты при пробеге большого   </w:t>
            </w:r>
          </w:p>
          <w:p w:rsidR="00BF3BEF" w:rsidRDefault="00BF3BEF">
            <w:pPr>
              <w:pStyle w:val="ConsPlusNonformat"/>
              <w:jc w:val="both"/>
            </w:pPr>
            <w:r>
              <w:rPr>
                <w:sz w:val="18"/>
              </w:rPr>
              <w:t xml:space="preserve">зубчатого колеса 1 млн. км подлежат    </w:t>
            </w:r>
          </w:p>
          <w:p w:rsidR="00BF3BEF" w:rsidRDefault="00BF3BEF">
            <w:pPr>
              <w:pStyle w:val="ConsPlusNonformat"/>
              <w:jc w:val="both"/>
            </w:pPr>
            <w:r>
              <w:rPr>
                <w:sz w:val="18"/>
              </w:rPr>
              <w:t xml:space="preserve">полной замене.                         </w:t>
            </w:r>
          </w:p>
        </w:tc>
      </w:tr>
      <w:tr w:rsidR="00BF3BEF">
        <w:trPr>
          <w:trHeight w:val="228"/>
        </w:trPr>
        <w:tc>
          <w:tcPr>
            <w:tcW w:w="4326" w:type="dxa"/>
            <w:tcBorders>
              <w:top w:val="nil"/>
            </w:tcBorders>
          </w:tcPr>
          <w:p w:rsidR="00BF3BEF" w:rsidRDefault="00BF3BEF">
            <w:pPr>
              <w:pStyle w:val="ConsPlusNonformat"/>
              <w:jc w:val="both"/>
            </w:pPr>
            <w:r>
              <w:rPr>
                <w:sz w:val="18"/>
              </w:rPr>
              <w:t xml:space="preserve">3.22 Неисправности упругих зубчатых     </w:t>
            </w:r>
          </w:p>
          <w:p w:rsidR="00BF3BEF" w:rsidRDefault="00BF3BEF">
            <w:pPr>
              <w:pStyle w:val="ConsPlusNonformat"/>
              <w:jc w:val="both"/>
            </w:pPr>
            <w:r>
              <w:rPr>
                <w:sz w:val="18"/>
              </w:rPr>
              <w:t xml:space="preserve">колес                                   </w:t>
            </w:r>
          </w:p>
        </w:tc>
        <w:tc>
          <w:tcPr>
            <w:tcW w:w="4223" w:type="dxa"/>
            <w:tcBorders>
              <w:top w:val="nil"/>
            </w:tcBorders>
          </w:tcPr>
          <w:p w:rsidR="00BF3BEF" w:rsidRDefault="00BF3BEF">
            <w:pPr>
              <w:pStyle w:val="ConsPlusNonformat"/>
              <w:jc w:val="both"/>
            </w:pPr>
            <w:r>
              <w:rPr>
                <w:sz w:val="18"/>
              </w:rPr>
              <w:t xml:space="preserve">В соответствии с отдельными            </w:t>
            </w:r>
          </w:p>
          <w:p w:rsidR="00BF3BEF" w:rsidRDefault="00BF3BEF">
            <w:pPr>
              <w:pStyle w:val="ConsPlusNonformat"/>
              <w:jc w:val="both"/>
            </w:pPr>
            <w:r>
              <w:rPr>
                <w:sz w:val="18"/>
              </w:rPr>
              <w:t xml:space="preserve">руководствами.                         </w:t>
            </w:r>
          </w:p>
        </w:tc>
      </w:tr>
      <w:tr w:rsidR="00BF3BEF">
        <w:trPr>
          <w:trHeight w:val="228"/>
        </w:trPr>
        <w:tc>
          <w:tcPr>
            <w:tcW w:w="8549" w:type="dxa"/>
            <w:gridSpan w:val="2"/>
            <w:tcBorders>
              <w:top w:val="nil"/>
            </w:tcBorders>
          </w:tcPr>
          <w:p w:rsidR="00BF3BEF" w:rsidRDefault="00BF3BEF">
            <w:pPr>
              <w:pStyle w:val="ConsPlusNonformat"/>
              <w:jc w:val="both"/>
            </w:pPr>
            <w:r>
              <w:rPr>
                <w:sz w:val="18"/>
              </w:rPr>
              <w:t xml:space="preserve">4 Клеймение колесной пары                                                       </w:t>
            </w:r>
          </w:p>
        </w:tc>
      </w:tr>
      <w:tr w:rsidR="00BF3BEF">
        <w:trPr>
          <w:trHeight w:val="228"/>
        </w:trPr>
        <w:tc>
          <w:tcPr>
            <w:tcW w:w="4326" w:type="dxa"/>
            <w:tcBorders>
              <w:top w:val="nil"/>
            </w:tcBorders>
          </w:tcPr>
          <w:p w:rsidR="00BF3BEF" w:rsidRDefault="00BF3BEF">
            <w:pPr>
              <w:pStyle w:val="ConsPlusNonformat"/>
              <w:jc w:val="both"/>
            </w:pPr>
            <w:r>
              <w:rPr>
                <w:sz w:val="18"/>
              </w:rPr>
              <w:t xml:space="preserve">4.1 Отсутствие или неясность клейм и    </w:t>
            </w:r>
          </w:p>
          <w:p w:rsidR="00BF3BEF" w:rsidRDefault="00BF3BEF">
            <w:pPr>
              <w:pStyle w:val="ConsPlusNonformat"/>
              <w:jc w:val="both"/>
            </w:pPr>
            <w:r>
              <w:rPr>
                <w:sz w:val="18"/>
              </w:rPr>
              <w:t xml:space="preserve">знаков на оси:                          </w:t>
            </w:r>
          </w:p>
          <w:p w:rsidR="00BF3BEF" w:rsidRDefault="00BF3BEF">
            <w:pPr>
              <w:pStyle w:val="ConsPlusNonformat"/>
              <w:jc w:val="both"/>
            </w:pPr>
            <w:r>
              <w:rPr>
                <w:sz w:val="18"/>
              </w:rPr>
              <w:t xml:space="preserve">- изготовления оси                      </w:t>
            </w:r>
          </w:p>
        </w:tc>
        <w:tc>
          <w:tcPr>
            <w:tcW w:w="4223" w:type="dxa"/>
            <w:tcBorders>
              <w:top w:val="nil"/>
            </w:tcBorders>
          </w:tcPr>
          <w:p w:rsidR="00BF3BEF" w:rsidRDefault="00BF3BEF">
            <w:pPr>
              <w:pStyle w:val="ConsPlusNonformat"/>
              <w:jc w:val="both"/>
            </w:pPr>
          </w:p>
          <w:p w:rsidR="00BF3BEF" w:rsidRDefault="00BF3BEF">
            <w:pPr>
              <w:pStyle w:val="ConsPlusNonformat"/>
              <w:jc w:val="both"/>
            </w:pPr>
          </w:p>
          <w:p w:rsidR="00BF3BEF" w:rsidRDefault="00BF3BEF">
            <w:pPr>
              <w:pStyle w:val="ConsPlusNonformat"/>
              <w:jc w:val="both"/>
            </w:pPr>
            <w:r>
              <w:rPr>
                <w:sz w:val="18"/>
              </w:rPr>
              <w:t xml:space="preserve">Ось бракуется.                         </w:t>
            </w:r>
          </w:p>
        </w:tc>
      </w:tr>
      <w:tr w:rsidR="00BF3BEF">
        <w:trPr>
          <w:trHeight w:val="228"/>
        </w:trPr>
        <w:tc>
          <w:tcPr>
            <w:tcW w:w="4326" w:type="dxa"/>
            <w:tcBorders>
              <w:top w:val="nil"/>
            </w:tcBorders>
          </w:tcPr>
          <w:p w:rsidR="00BF3BEF" w:rsidRDefault="00BF3BEF">
            <w:pPr>
              <w:pStyle w:val="ConsPlusNonformat"/>
              <w:jc w:val="both"/>
            </w:pPr>
            <w:r>
              <w:rPr>
                <w:sz w:val="18"/>
              </w:rPr>
              <w:t xml:space="preserve">- последнего полного                    </w:t>
            </w:r>
          </w:p>
          <w:p w:rsidR="00BF3BEF" w:rsidRDefault="00BF3BEF">
            <w:pPr>
              <w:pStyle w:val="ConsPlusNonformat"/>
              <w:jc w:val="both"/>
            </w:pPr>
            <w:r>
              <w:rPr>
                <w:sz w:val="18"/>
              </w:rPr>
              <w:t xml:space="preserve">освидетельствования колесной пары       </w:t>
            </w:r>
          </w:p>
        </w:tc>
        <w:tc>
          <w:tcPr>
            <w:tcW w:w="4223" w:type="dxa"/>
            <w:tcBorders>
              <w:top w:val="nil"/>
            </w:tcBorders>
          </w:tcPr>
          <w:p w:rsidR="00BF3BEF" w:rsidRDefault="00BF3BEF">
            <w:pPr>
              <w:pStyle w:val="ConsPlusNonformat"/>
              <w:jc w:val="both"/>
            </w:pPr>
            <w:r>
              <w:rPr>
                <w:sz w:val="18"/>
              </w:rPr>
              <w:t xml:space="preserve">Выполнить полное освидетельствование   </w:t>
            </w:r>
          </w:p>
          <w:p w:rsidR="00BF3BEF" w:rsidRDefault="00BF3BEF">
            <w:pPr>
              <w:pStyle w:val="ConsPlusNonformat"/>
              <w:jc w:val="both"/>
            </w:pPr>
            <w:r>
              <w:rPr>
                <w:sz w:val="18"/>
              </w:rPr>
              <w:t xml:space="preserve">колесной пары.                         </w:t>
            </w:r>
          </w:p>
        </w:tc>
      </w:tr>
      <w:tr w:rsidR="00BF3BEF">
        <w:trPr>
          <w:trHeight w:val="228"/>
        </w:trPr>
        <w:tc>
          <w:tcPr>
            <w:tcW w:w="4326" w:type="dxa"/>
            <w:tcBorders>
              <w:top w:val="nil"/>
            </w:tcBorders>
          </w:tcPr>
          <w:p w:rsidR="00BF3BEF" w:rsidRDefault="00BF3BEF">
            <w:pPr>
              <w:pStyle w:val="ConsPlusNonformat"/>
              <w:jc w:val="both"/>
            </w:pPr>
            <w:r>
              <w:rPr>
                <w:sz w:val="18"/>
              </w:rPr>
              <w:t xml:space="preserve">- формирования                          </w:t>
            </w:r>
          </w:p>
        </w:tc>
        <w:tc>
          <w:tcPr>
            <w:tcW w:w="4223" w:type="dxa"/>
            <w:tcBorders>
              <w:top w:val="nil"/>
            </w:tcBorders>
          </w:tcPr>
          <w:p w:rsidR="00BF3BEF" w:rsidRDefault="00BF3BEF">
            <w:pPr>
              <w:pStyle w:val="ConsPlusNonformat"/>
              <w:jc w:val="both"/>
            </w:pPr>
            <w:r>
              <w:rPr>
                <w:sz w:val="18"/>
              </w:rPr>
              <w:t xml:space="preserve">Выполнить переформирование колесной    </w:t>
            </w:r>
          </w:p>
          <w:p w:rsidR="00BF3BEF" w:rsidRDefault="00BF3BEF">
            <w:pPr>
              <w:pStyle w:val="ConsPlusNonformat"/>
              <w:jc w:val="both"/>
            </w:pPr>
            <w:r>
              <w:rPr>
                <w:sz w:val="18"/>
              </w:rPr>
              <w:t xml:space="preserve">пары и полное освидетельствование.     </w:t>
            </w:r>
          </w:p>
        </w:tc>
      </w:tr>
      <w:tr w:rsidR="00BF3BEF">
        <w:trPr>
          <w:trHeight w:val="228"/>
        </w:trPr>
        <w:tc>
          <w:tcPr>
            <w:tcW w:w="4326" w:type="dxa"/>
            <w:tcBorders>
              <w:top w:val="nil"/>
            </w:tcBorders>
          </w:tcPr>
          <w:p w:rsidR="00BF3BEF" w:rsidRDefault="00BF3BEF">
            <w:pPr>
              <w:pStyle w:val="ConsPlusNonformat"/>
              <w:jc w:val="both"/>
            </w:pPr>
            <w:r>
              <w:rPr>
                <w:sz w:val="18"/>
              </w:rPr>
              <w:t xml:space="preserve">4.2 Неясность или отсутствие клейм на   </w:t>
            </w:r>
          </w:p>
          <w:p w:rsidR="00BF3BEF" w:rsidRDefault="00BF3BEF">
            <w:pPr>
              <w:pStyle w:val="ConsPlusNonformat"/>
              <w:jc w:val="both"/>
            </w:pPr>
            <w:r>
              <w:rPr>
                <w:sz w:val="18"/>
              </w:rPr>
              <w:t xml:space="preserve">других составных частях колесной пары,  </w:t>
            </w:r>
          </w:p>
          <w:p w:rsidR="00BF3BEF" w:rsidRDefault="00BF3BEF">
            <w:pPr>
              <w:pStyle w:val="ConsPlusNonformat"/>
              <w:jc w:val="both"/>
            </w:pPr>
            <w:r>
              <w:rPr>
                <w:sz w:val="18"/>
              </w:rPr>
              <w:t xml:space="preserve">подлежащих клеймению                    </w:t>
            </w:r>
          </w:p>
        </w:tc>
        <w:tc>
          <w:tcPr>
            <w:tcW w:w="4223" w:type="dxa"/>
            <w:tcBorders>
              <w:top w:val="nil"/>
            </w:tcBorders>
          </w:tcPr>
          <w:p w:rsidR="00BF3BEF" w:rsidRDefault="00BF3BEF">
            <w:pPr>
              <w:pStyle w:val="ConsPlusNonformat"/>
              <w:jc w:val="both"/>
            </w:pPr>
            <w:r>
              <w:rPr>
                <w:sz w:val="18"/>
              </w:rPr>
              <w:t xml:space="preserve">Номер составной части восстановить по  </w:t>
            </w:r>
          </w:p>
          <w:p w:rsidR="00BF3BEF" w:rsidRDefault="00BF3BEF">
            <w:pPr>
              <w:pStyle w:val="ConsPlusNonformat"/>
              <w:jc w:val="both"/>
            </w:pPr>
            <w:r>
              <w:rPr>
                <w:sz w:val="18"/>
              </w:rPr>
              <w:t xml:space="preserve">формуляру, при отсутствии формуляра    </w:t>
            </w:r>
          </w:p>
          <w:p w:rsidR="00BF3BEF" w:rsidRDefault="00BF3BEF">
            <w:pPr>
              <w:pStyle w:val="ConsPlusNonformat"/>
              <w:jc w:val="both"/>
            </w:pPr>
            <w:r>
              <w:rPr>
                <w:sz w:val="18"/>
              </w:rPr>
              <w:t xml:space="preserve">составная часть бракуется.             </w:t>
            </w:r>
          </w:p>
        </w:tc>
      </w:tr>
      <w:tr w:rsidR="00BF3BEF">
        <w:trPr>
          <w:trHeight w:val="228"/>
        </w:trPr>
        <w:tc>
          <w:tcPr>
            <w:tcW w:w="8549" w:type="dxa"/>
            <w:gridSpan w:val="2"/>
            <w:tcBorders>
              <w:top w:val="nil"/>
            </w:tcBorders>
          </w:tcPr>
          <w:p w:rsidR="00BF3BEF" w:rsidRDefault="00BF3BEF">
            <w:pPr>
              <w:pStyle w:val="ConsPlusNonformat"/>
              <w:jc w:val="both"/>
            </w:pPr>
            <w:r>
              <w:rPr>
                <w:sz w:val="18"/>
              </w:rPr>
              <w:t xml:space="preserve">49 Обточку производят в пределах допуска на размер, установленный в ремонтном   </w:t>
            </w:r>
          </w:p>
          <w:p w:rsidR="00BF3BEF" w:rsidRDefault="00BF3BEF">
            <w:pPr>
              <w:pStyle w:val="ConsPlusNonformat"/>
              <w:jc w:val="both"/>
            </w:pPr>
            <w:r>
              <w:rPr>
                <w:sz w:val="18"/>
              </w:rPr>
              <w:t xml:space="preserve">чертеже с последующей накаткой.                                                 </w:t>
            </w:r>
          </w:p>
          <w:p w:rsidR="00BF3BEF" w:rsidRDefault="00BF3BEF">
            <w:pPr>
              <w:pStyle w:val="ConsPlusNonformat"/>
              <w:jc w:val="both"/>
            </w:pPr>
            <w:r>
              <w:rPr>
                <w:sz w:val="18"/>
              </w:rPr>
              <w:t xml:space="preserve">** Сварочные и наплавочные работы производят в соответствии с инструкцией,      </w:t>
            </w:r>
          </w:p>
          <w:p w:rsidR="00BF3BEF" w:rsidRDefault="00BF3BEF">
            <w:pPr>
              <w:pStyle w:val="ConsPlusNonformat"/>
              <w:jc w:val="both"/>
            </w:pPr>
            <w:r>
              <w:rPr>
                <w:sz w:val="18"/>
              </w:rPr>
              <w:t xml:space="preserve">утвержденной МПС России 11.08.1995 N ЦТ-336.                                    </w:t>
            </w:r>
          </w:p>
          <w:p w:rsidR="00BF3BEF" w:rsidRDefault="00BF3BEF">
            <w:pPr>
              <w:pStyle w:val="ConsPlusNonformat"/>
              <w:jc w:val="both"/>
            </w:pPr>
            <w:r>
              <w:rPr>
                <w:sz w:val="18"/>
              </w:rPr>
              <w:t xml:space="preserve">      Примечания: 1 Под строчечным расположением волосовин понимается           </w:t>
            </w:r>
          </w:p>
          <w:p w:rsidR="00BF3BEF" w:rsidRDefault="00BF3BEF">
            <w:pPr>
              <w:pStyle w:val="ConsPlusNonformat"/>
              <w:jc w:val="both"/>
            </w:pPr>
            <w:r>
              <w:rPr>
                <w:sz w:val="18"/>
              </w:rPr>
              <w:t xml:space="preserve">расположение волосовин на поверхности оси по ее образующей.                     </w:t>
            </w:r>
          </w:p>
          <w:p w:rsidR="00BF3BEF" w:rsidRDefault="00BF3BEF">
            <w:pPr>
              <w:pStyle w:val="ConsPlusNonformat"/>
              <w:jc w:val="both"/>
            </w:pPr>
            <w:r>
              <w:rPr>
                <w:sz w:val="18"/>
              </w:rPr>
              <w:t xml:space="preserve">      2 Волосовины, составляющие одну строчку и имеющие длину на шейке менее    </w:t>
            </w:r>
          </w:p>
          <w:p w:rsidR="00BF3BEF" w:rsidRDefault="00BF3BEF">
            <w:pPr>
              <w:pStyle w:val="ConsPlusNonformat"/>
              <w:jc w:val="both"/>
            </w:pPr>
            <w:r>
              <w:rPr>
                <w:sz w:val="18"/>
              </w:rPr>
              <w:t xml:space="preserve">10,0 мм, на </w:t>
            </w:r>
            <w:proofErr w:type="spellStart"/>
            <w:r>
              <w:rPr>
                <w:sz w:val="18"/>
              </w:rPr>
              <w:t>подступичной</w:t>
            </w:r>
            <w:proofErr w:type="spellEnd"/>
            <w:r>
              <w:rPr>
                <w:sz w:val="18"/>
              </w:rPr>
              <w:t xml:space="preserve"> и </w:t>
            </w:r>
            <w:proofErr w:type="spellStart"/>
            <w:r>
              <w:rPr>
                <w:sz w:val="18"/>
              </w:rPr>
              <w:t>предподступичной</w:t>
            </w:r>
            <w:proofErr w:type="spellEnd"/>
            <w:r>
              <w:rPr>
                <w:sz w:val="18"/>
              </w:rPr>
              <w:t xml:space="preserve"> части менее 15,0 мм и на средней    </w:t>
            </w:r>
          </w:p>
          <w:p w:rsidR="00BF3BEF" w:rsidRDefault="00BF3BEF">
            <w:pPr>
              <w:pStyle w:val="ConsPlusNonformat"/>
              <w:jc w:val="both"/>
            </w:pPr>
            <w:r>
              <w:rPr>
                <w:sz w:val="18"/>
              </w:rPr>
              <w:lastRenderedPageBreak/>
              <w:t xml:space="preserve">части оси менее 20 мм принимаются за одну волосовину длиной, равной общему      </w:t>
            </w:r>
          </w:p>
          <w:p w:rsidR="00BF3BEF" w:rsidRDefault="00BF3BEF">
            <w:pPr>
              <w:pStyle w:val="ConsPlusNonformat"/>
              <w:jc w:val="both"/>
            </w:pPr>
            <w:r>
              <w:rPr>
                <w:sz w:val="18"/>
              </w:rPr>
              <w:t xml:space="preserve">отрезку прямой, на которой они расположены.                                     </w:t>
            </w:r>
          </w:p>
          <w:p w:rsidR="00BF3BEF" w:rsidRDefault="00BF3BEF">
            <w:pPr>
              <w:pStyle w:val="ConsPlusNonformat"/>
              <w:jc w:val="both"/>
            </w:pPr>
            <w:r>
              <w:rPr>
                <w:sz w:val="18"/>
              </w:rPr>
              <w:t xml:space="preserve">      3 Расположение волосовин, при котором в любом месте их число на площади   </w:t>
            </w:r>
          </w:p>
          <w:p w:rsidR="00BF3BEF" w:rsidRDefault="00BF3BEF">
            <w:pPr>
              <w:pStyle w:val="ConsPlusNonformat"/>
              <w:jc w:val="both"/>
            </w:pPr>
            <w:r>
              <w:rPr>
                <w:sz w:val="18"/>
              </w:rPr>
              <w:t xml:space="preserve">размером 50 х 50 мм превышает 5 шт. считается скученным. При этом волосовины    </w:t>
            </w:r>
          </w:p>
          <w:p w:rsidR="00BF3BEF" w:rsidRDefault="00BF3BEF">
            <w:pPr>
              <w:pStyle w:val="ConsPlusNonformat"/>
              <w:jc w:val="both"/>
            </w:pPr>
            <w:r>
              <w:rPr>
                <w:sz w:val="18"/>
              </w:rPr>
              <w:t xml:space="preserve">длиной до 1,0 мм при </w:t>
            </w:r>
            <w:proofErr w:type="spellStart"/>
            <w:r>
              <w:rPr>
                <w:sz w:val="18"/>
              </w:rPr>
              <w:t>нестрочечном</w:t>
            </w:r>
            <w:proofErr w:type="spellEnd"/>
            <w:r>
              <w:rPr>
                <w:sz w:val="18"/>
              </w:rPr>
              <w:t xml:space="preserve"> их расположении не учитываются.               </w:t>
            </w:r>
          </w:p>
          <w:p w:rsidR="00BF3BEF" w:rsidRDefault="00BF3BEF">
            <w:pPr>
              <w:pStyle w:val="ConsPlusNonformat"/>
              <w:jc w:val="both"/>
            </w:pPr>
            <w:r>
              <w:rPr>
                <w:sz w:val="18"/>
              </w:rPr>
              <w:t xml:space="preserve">      4 У забракованной оси поверхность шеек, клейма и знаки зарубить           </w:t>
            </w:r>
          </w:p>
          <w:p w:rsidR="00BF3BEF" w:rsidRDefault="00BF3BEF">
            <w:pPr>
              <w:pStyle w:val="ConsPlusNonformat"/>
              <w:jc w:val="both"/>
            </w:pPr>
            <w:r>
              <w:rPr>
                <w:sz w:val="18"/>
              </w:rPr>
              <w:t xml:space="preserve">крестообразно зубилом.                                                          </w:t>
            </w:r>
          </w:p>
        </w:tc>
      </w:tr>
    </w:tbl>
    <w:p w:rsidR="00BF3BEF" w:rsidRDefault="00BF3BEF">
      <w:pPr>
        <w:pStyle w:val="ConsPlusNormal"/>
        <w:ind w:firstLine="540"/>
        <w:jc w:val="both"/>
      </w:pPr>
    </w:p>
    <w:p w:rsidR="00BF3BEF" w:rsidRDefault="00BF3BEF">
      <w:pPr>
        <w:pStyle w:val="ConsPlusNormal"/>
        <w:ind w:firstLine="540"/>
        <w:jc w:val="both"/>
      </w:pPr>
      <w:r>
        <w:t xml:space="preserve">9.2 Данные о результатах </w:t>
      </w:r>
      <w:proofErr w:type="spellStart"/>
      <w:r>
        <w:t>дефектации</w:t>
      </w:r>
      <w:proofErr w:type="spellEnd"/>
      <w:r>
        <w:t xml:space="preserve"> фиксируют в учетных документах в соответствии с </w:t>
      </w:r>
      <w:hyperlink w:anchor="P975" w:history="1">
        <w:r>
          <w:rPr>
            <w:color w:val="0000FF"/>
          </w:rPr>
          <w:t>пунктом 8.4</w:t>
        </w:r>
      </w:hyperlink>
      <w:r>
        <w:t>.</w:t>
      </w:r>
    </w:p>
    <w:p w:rsidR="00BF3BEF" w:rsidRDefault="00BF3BEF">
      <w:pPr>
        <w:pStyle w:val="ConsPlusNormal"/>
        <w:ind w:firstLine="540"/>
        <w:jc w:val="both"/>
      </w:pPr>
    </w:p>
    <w:p w:rsidR="00BF3BEF" w:rsidRDefault="00BF3BEF">
      <w:pPr>
        <w:pStyle w:val="ConsPlusNormal"/>
        <w:jc w:val="center"/>
        <w:outlineLvl w:val="1"/>
      </w:pPr>
      <w:r>
        <w:t>10. Ремонт и формирование колесных пар</w:t>
      </w:r>
    </w:p>
    <w:p w:rsidR="00BF3BEF" w:rsidRDefault="00BF3BEF">
      <w:pPr>
        <w:pStyle w:val="ConsPlusNormal"/>
        <w:ind w:firstLine="540"/>
        <w:jc w:val="both"/>
      </w:pPr>
    </w:p>
    <w:p w:rsidR="00BF3BEF" w:rsidRDefault="00BF3BEF">
      <w:pPr>
        <w:pStyle w:val="ConsPlusNormal"/>
        <w:ind w:firstLine="540"/>
        <w:jc w:val="both"/>
        <w:outlineLvl w:val="2"/>
      </w:pPr>
      <w:r>
        <w:t>10. 1 Общие требования</w:t>
      </w:r>
    </w:p>
    <w:p w:rsidR="00BF3BEF" w:rsidRDefault="00BF3BEF">
      <w:pPr>
        <w:pStyle w:val="ConsPlusNormal"/>
        <w:spacing w:before="220"/>
        <w:ind w:firstLine="540"/>
        <w:jc w:val="both"/>
      </w:pPr>
      <w:r>
        <w:t>10.1.1 Ремонт колесной пары проводят по технологической документации, разработанной в соответствии с требованиями настоящей Инструкции, и ремонтным чертежам.</w:t>
      </w:r>
    </w:p>
    <w:p w:rsidR="00BF3BEF" w:rsidRDefault="00BF3BEF">
      <w:pPr>
        <w:pStyle w:val="ConsPlusNormal"/>
        <w:spacing w:before="220"/>
        <w:ind w:firstLine="540"/>
        <w:jc w:val="both"/>
      </w:pPr>
      <w:r>
        <w:t>Для колесных пар ТПС устанавливаются следующие виды ремонта: без смены составных частей, со сменой составных частей.</w:t>
      </w:r>
    </w:p>
    <w:p w:rsidR="00BF3BEF" w:rsidRDefault="00BF3BEF">
      <w:pPr>
        <w:pStyle w:val="ConsPlusNormal"/>
        <w:spacing w:before="220"/>
        <w:ind w:firstLine="540"/>
        <w:jc w:val="both"/>
      </w:pPr>
      <w:r>
        <w:t>10.1.2 Колесные пары ТПС, доставленные для смены отдельных составных частей на завод или в депо, должны подвергаться полному освидетельствованию.</w:t>
      </w:r>
    </w:p>
    <w:p w:rsidR="00BF3BEF" w:rsidRDefault="00BF3BEF">
      <w:pPr>
        <w:pStyle w:val="ConsPlusNormal"/>
        <w:spacing w:before="220"/>
        <w:ind w:firstLine="540"/>
        <w:jc w:val="both"/>
      </w:pPr>
      <w:r>
        <w:t>10.1.3 Перед обработкой новых цельнокатаных колес, бандажей, колесных центров, заготовок зубчатых колес, центров (ступиц) зубчатых колес, поковок осей они должны быть проверены контрольным мастером ОТК на заводах, а в депо - приемщиком локомотивов и мастером, которые устанавливают наличие на них установленной маркировки и актов технической приемки завода-изготовителя (сертификатов).</w:t>
      </w:r>
    </w:p>
    <w:p w:rsidR="00BF3BEF" w:rsidRDefault="00BF3BEF">
      <w:pPr>
        <w:pStyle w:val="ConsPlusNormal"/>
        <w:spacing w:before="220"/>
        <w:ind w:firstLine="540"/>
        <w:jc w:val="both"/>
      </w:pPr>
      <w:r>
        <w:t>10.1.4 При поставке, по согласованию с заказчиком, цельнокатаных колес с окончательно расточенными отверстиями ступицы обеспечить сохранность посадочной поверхности колеса при транспортировке, хранении и подготовке к формированию с осью, а также проведение входного контроля колеса по фактическому размеру посадочной поверхности и качеству ее обработки.</w:t>
      </w:r>
    </w:p>
    <w:p w:rsidR="00BF3BEF" w:rsidRDefault="00BF3BEF">
      <w:pPr>
        <w:pStyle w:val="ConsPlusNormal"/>
        <w:ind w:firstLine="540"/>
        <w:jc w:val="both"/>
      </w:pPr>
    </w:p>
    <w:p w:rsidR="00BF3BEF" w:rsidRDefault="00BF3BEF">
      <w:pPr>
        <w:pStyle w:val="ConsPlusNormal"/>
        <w:ind w:firstLine="540"/>
        <w:jc w:val="both"/>
        <w:outlineLvl w:val="2"/>
      </w:pPr>
      <w:bookmarkStart w:id="10" w:name="P1792"/>
      <w:bookmarkEnd w:id="10"/>
      <w:r>
        <w:t>10.2 Ремонт колесных пар без смены составных частей</w:t>
      </w:r>
    </w:p>
    <w:p w:rsidR="00BF3BEF" w:rsidRDefault="00BF3BEF">
      <w:pPr>
        <w:pStyle w:val="ConsPlusNormal"/>
        <w:spacing w:before="220"/>
        <w:ind w:firstLine="540"/>
        <w:jc w:val="both"/>
      </w:pPr>
      <w:r>
        <w:t>При ремонте без смены составных частей могут производить:</w:t>
      </w:r>
    </w:p>
    <w:p w:rsidR="00BF3BEF" w:rsidRDefault="00BF3BEF">
      <w:pPr>
        <w:pStyle w:val="ConsPlusNormal"/>
        <w:spacing w:before="220"/>
        <w:ind w:firstLine="540"/>
        <w:jc w:val="both"/>
      </w:pPr>
      <w:r>
        <w:t>- обточку ободьев цельнокатаных колес и бандажей;</w:t>
      </w:r>
    </w:p>
    <w:p w:rsidR="00BF3BEF" w:rsidRDefault="00BF3BEF">
      <w:pPr>
        <w:pStyle w:val="ConsPlusNormal"/>
        <w:spacing w:before="220"/>
        <w:ind w:firstLine="540"/>
        <w:jc w:val="both"/>
      </w:pPr>
      <w:r>
        <w:t>- обточку, накатку и шлифовку шеек осей;</w:t>
      </w:r>
    </w:p>
    <w:p w:rsidR="00BF3BEF" w:rsidRDefault="00BF3BEF">
      <w:pPr>
        <w:pStyle w:val="ConsPlusNormal"/>
        <w:spacing w:before="220"/>
        <w:ind w:firstLine="540"/>
        <w:jc w:val="both"/>
      </w:pPr>
      <w:r>
        <w:t>- опробование на прессе колесных пар с признаками ослабления, а также в случаях, если после прессовых работ или нового формирования прошло более 10 лет (кроме колесных пар электровозов с удлиненной ступицей колесного центра);</w:t>
      </w:r>
    </w:p>
    <w:p w:rsidR="00BF3BEF" w:rsidRDefault="00BF3BEF">
      <w:pPr>
        <w:pStyle w:val="ConsPlusNormal"/>
        <w:spacing w:before="220"/>
        <w:ind w:firstLine="540"/>
        <w:jc w:val="both"/>
      </w:pPr>
      <w:r>
        <w:t>- замену призонных болтов, если у них имеются признаки ослабления;</w:t>
      </w:r>
    </w:p>
    <w:p w:rsidR="00BF3BEF" w:rsidRDefault="00BF3BEF">
      <w:pPr>
        <w:pStyle w:val="ConsPlusNormal"/>
        <w:spacing w:before="220"/>
        <w:ind w:firstLine="540"/>
        <w:jc w:val="both"/>
      </w:pPr>
      <w:r>
        <w:t xml:space="preserve">- ремонт упругих зубчатых колес, не требующий </w:t>
      </w:r>
      <w:proofErr w:type="spellStart"/>
      <w:r>
        <w:t>распрессовки</w:t>
      </w:r>
      <w:proofErr w:type="spellEnd"/>
      <w:r>
        <w:t xml:space="preserve"> центров;</w:t>
      </w:r>
    </w:p>
    <w:p w:rsidR="00BF3BEF" w:rsidRDefault="00BF3BEF">
      <w:pPr>
        <w:pStyle w:val="ConsPlusNormal"/>
        <w:spacing w:before="220"/>
        <w:ind w:firstLine="540"/>
        <w:jc w:val="both"/>
      </w:pPr>
      <w:r>
        <w:t>- плазменное упрочнение гребней бандажей.</w:t>
      </w:r>
    </w:p>
    <w:p w:rsidR="00BF3BEF" w:rsidRDefault="00BF3BEF">
      <w:pPr>
        <w:pStyle w:val="ConsPlusNormal"/>
        <w:ind w:firstLine="540"/>
        <w:jc w:val="both"/>
      </w:pPr>
    </w:p>
    <w:p w:rsidR="00BF3BEF" w:rsidRDefault="00BF3BEF">
      <w:pPr>
        <w:pStyle w:val="ConsPlusNormal"/>
        <w:ind w:firstLine="540"/>
        <w:jc w:val="both"/>
        <w:outlineLvl w:val="2"/>
      </w:pPr>
      <w:bookmarkStart w:id="11" w:name="P1801"/>
      <w:bookmarkEnd w:id="11"/>
      <w:r>
        <w:t>10.3 Ремонт колесных пар со сменой составных частей</w:t>
      </w:r>
    </w:p>
    <w:p w:rsidR="00BF3BEF" w:rsidRDefault="00BF3BEF">
      <w:pPr>
        <w:pStyle w:val="ConsPlusNormal"/>
        <w:spacing w:before="220"/>
        <w:ind w:firstLine="540"/>
        <w:jc w:val="both"/>
      </w:pPr>
      <w:r>
        <w:t>При ремонте со сменой составных частей могут производить:</w:t>
      </w:r>
    </w:p>
    <w:p w:rsidR="00BF3BEF" w:rsidRDefault="00BF3BEF">
      <w:pPr>
        <w:pStyle w:val="ConsPlusNormal"/>
        <w:spacing w:before="220"/>
        <w:ind w:firstLine="540"/>
        <w:jc w:val="both"/>
      </w:pPr>
      <w:r>
        <w:lastRenderedPageBreak/>
        <w:t xml:space="preserve">- замену осей, колесных центров, бандажей, цельнокатаных колес, зубчатых колес или их венцов и других деталей. Разрешается заменять неисправные составные части колесных пар как новыми, так и </w:t>
      </w:r>
      <w:proofErr w:type="spellStart"/>
      <w:r>
        <w:t>старогодными</w:t>
      </w:r>
      <w:proofErr w:type="spellEnd"/>
      <w:r>
        <w:t>;</w:t>
      </w:r>
    </w:p>
    <w:p w:rsidR="00BF3BEF" w:rsidRDefault="00BF3BEF">
      <w:pPr>
        <w:pStyle w:val="ConsPlusNormal"/>
        <w:spacing w:before="220"/>
        <w:ind w:firstLine="540"/>
        <w:jc w:val="both"/>
      </w:pPr>
      <w:r>
        <w:t xml:space="preserve">- </w:t>
      </w:r>
      <w:proofErr w:type="spellStart"/>
      <w:r>
        <w:t>перепрессовку</w:t>
      </w:r>
      <w:proofErr w:type="spellEnd"/>
      <w:r>
        <w:t xml:space="preserve"> ослабших колесных центров, зубчатых колес, ступиц зубчатых колес, ступиц тормозных дисков оси, лабиринтных колец колесных пар с МОП качения и других деталей, устанавливаемых с натягом;</w:t>
      </w:r>
    </w:p>
    <w:p w:rsidR="00BF3BEF" w:rsidRDefault="00BF3BEF">
      <w:pPr>
        <w:pStyle w:val="ConsPlusNormal"/>
        <w:spacing w:before="220"/>
        <w:ind w:firstLine="540"/>
        <w:jc w:val="both"/>
      </w:pPr>
      <w:r>
        <w:t>- проверку электрического сопротивления колесной пары в соответствии с ГОСТ 31536. Электрическое сопротивление колесной пары должно быть не более 0,01 Ом;</w:t>
      </w:r>
    </w:p>
    <w:p w:rsidR="00BF3BEF" w:rsidRDefault="00BF3BEF">
      <w:pPr>
        <w:pStyle w:val="ConsPlusNormal"/>
        <w:spacing w:before="220"/>
        <w:ind w:firstLine="540"/>
        <w:jc w:val="both"/>
      </w:pPr>
      <w:r>
        <w:t xml:space="preserve">- проверку остаточного динамического (или статического) дисбалансов в соответствии с </w:t>
      </w:r>
      <w:hyperlink w:anchor="P2218" w:history="1">
        <w:r>
          <w:rPr>
            <w:color w:val="0000FF"/>
          </w:rPr>
          <w:t>пунктом 10.12</w:t>
        </w:r>
      </w:hyperlink>
      <w:r>
        <w:t xml:space="preserve"> настоящей Инструкции.</w:t>
      </w:r>
    </w:p>
    <w:p w:rsidR="00BF3BEF" w:rsidRDefault="00BF3BEF">
      <w:pPr>
        <w:pStyle w:val="ConsPlusNormal"/>
        <w:ind w:firstLine="540"/>
        <w:jc w:val="both"/>
      </w:pPr>
    </w:p>
    <w:p w:rsidR="00BF3BEF" w:rsidRDefault="00BF3BEF">
      <w:pPr>
        <w:pStyle w:val="ConsPlusNormal"/>
        <w:ind w:firstLine="540"/>
        <w:jc w:val="both"/>
        <w:outlineLvl w:val="2"/>
      </w:pPr>
      <w:r>
        <w:t xml:space="preserve">10.4 Обработка новых и </w:t>
      </w:r>
      <w:proofErr w:type="spellStart"/>
      <w:r>
        <w:t>старогодных</w:t>
      </w:r>
      <w:proofErr w:type="spellEnd"/>
      <w:r>
        <w:t xml:space="preserve"> осей</w:t>
      </w:r>
    </w:p>
    <w:p w:rsidR="00BF3BEF" w:rsidRDefault="00BF3BEF">
      <w:pPr>
        <w:pStyle w:val="ConsPlusNormal"/>
        <w:spacing w:before="220"/>
        <w:ind w:firstLine="540"/>
        <w:jc w:val="both"/>
      </w:pPr>
      <w:r>
        <w:t xml:space="preserve">10.4.1 Для обработки оси на торцах новой (сверленой и </w:t>
      </w:r>
      <w:proofErr w:type="spellStart"/>
      <w:r>
        <w:t>несверленой</w:t>
      </w:r>
      <w:proofErr w:type="spellEnd"/>
      <w:r>
        <w:t>) оси предварительно разделываются центровые отверстия согласно рисунку 1.</w:t>
      </w:r>
    </w:p>
    <w:p w:rsidR="00BF3BEF" w:rsidRDefault="00BF3BEF">
      <w:pPr>
        <w:pStyle w:val="ConsPlusNormal"/>
        <w:spacing w:before="220"/>
        <w:ind w:firstLine="540"/>
        <w:jc w:val="both"/>
      </w:pPr>
      <w:r>
        <w:t>При проверке центровых отверстий использовать проходной и непроходной шаблоны.</w:t>
      </w:r>
    </w:p>
    <w:p w:rsidR="00BF3BEF" w:rsidRDefault="00BF3BEF">
      <w:pPr>
        <w:pStyle w:val="ConsPlusNormal"/>
        <w:spacing w:before="220"/>
        <w:ind w:firstLine="540"/>
        <w:jc w:val="both"/>
      </w:pPr>
      <w:r>
        <w:t xml:space="preserve">10.4.2 Восстановление смятой и изношенной резьбы на конце оси и на торце оси под болты в соответствии с пунктом 1.13 </w:t>
      </w:r>
      <w:hyperlink w:anchor="P1306" w:history="1">
        <w:r>
          <w:rPr>
            <w:color w:val="0000FF"/>
          </w:rPr>
          <w:t>таблицы 9</w:t>
        </w:r>
      </w:hyperlink>
      <w:r>
        <w:t>.</w:t>
      </w:r>
    </w:p>
    <w:p w:rsidR="00BF3BEF" w:rsidRDefault="00BF3BEF">
      <w:pPr>
        <w:pStyle w:val="ConsPlusNormal"/>
        <w:spacing w:before="220"/>
        <w:ind w:firstLine="540"/>
        <w:jc w:val="both"/>
      </w:pPr>
      <w:r>
        <w:t xml:space="preserve">Восстановление забитых и разработанных центровых отверстий оси в соответствии с пунктом 1.14 </w:t>
      </w:r>
      <w:hyperlink w:anchor="P1306" w:history="1">
        <w:r>
          <w:rPr>
            <w:color w:val="0000FF"/>
          </w:rPr>
          <w:t>таблицы 9</w:t>
        </w:r>
      </w:hyperlink>
      <w:r>
        <w:t>.</w:t>
      </w:r>
    </w:p>
    <w:p w:rsidR="00BF3BEF" w:rsidRDefault="00BF3BEF">
      <w:pPr>
        <w:pStyle w:val="ConsPlusNormal"/>
        <w:spacing w:before="220"/>
        <w:ind w:firstLine="540"/>
        <w:jc w:val="both"/>
      </w:pPr>
      <w:r>
        <w:t>10.4.3 На торцах осей электровозов и тепловозов нанести предусмотренную чертежом контрольную окружность.</w:t>
      </w:r>
    </w:p>
    <w:p w:rsidR="00BF3BEF" w:rsidRDefault="00BF3BEF">
      <w:pPr>
        <w:pStyle w:val="ConsPlusNormal"/>
        <w:spacing w:before="220"/>
        <w:ind w:firstLine="540"/>
        <w:jc w:val="both"/>
      </w:pPr>
      <w:r>
        <w:t xml:space="preserve">10.4.4 При каждой обработке колесных пар на станке следует убедиться в исправности центров станка, предварительно проверить правильность расположения центровых отверстий и при необходимости восстановить их </w:t>
      </w:r>
      <w:proofErr w:type="spellStart"/>
      <w:r>
        <w:t>соосность</w:t>
      </w:r>
      <w:proofErr w:type="spellEnd"/>
      <w:r>
        <w:t xml:space="preserve"> с контрольными окружностями.</w:t>
      </w:r>
    </w:p>
    <w:p w:rsidR="00BF3BEF" w:rsidRDefault="00BF3BEF">
      <w:pPr>
        <w:pStyle w:val="ConsPlusNormal"/>
        <w:spacing w:before="220"/>
        <w:ind w:firstLine="540"/>
        <w:jc w:val="both"/>
      </w:pPr>
      <w:r>
        <w:t xml:space="preserve">Если чертежом не предусмотрены контрольные окружности, проверить правильность расположения центровых отверстий по кромкам или поверхностям шеек оси, и при необходимости, восстановить их </w:t>
      </w:r>
      <w:proofErr w:type="spellStart"/>
      <w:r>
        <w:t>соосность</w:t>
      </w:r>
      <w:proofErr w:type="spellEnd"/>
      <w:r>
        <w:t>.</w:t>
      </w:r>
    </w:p>
    <w:p w:rsidR="00BF3BEF" w:rsidRDefault="00BF3BEF">
      <w:pPr>
        <w:pStyle w:val="ConsPlusNormal"/>
        <w:spacing w:before="220"/>
        <w:ind w:firstLine="540"/>
        <w:jc w:val="both"/>
      </w:pPr>
      <w:r>
        <w:t xml:space="preserve">10.4.5 Буксовые и моторно-осевые шейки, </w:t>
      </w:r>
      <w:proofErr w:type="spellStart"/>
      <w:r>
        <w:t>предподступичные</w:t>
      </w:r>
      <w:proofErr w:type="spellEnd"/>
      <w:r>
        <w:t xml:space="preserve">, </w:t>
      </w:r>
      <w:proofErr w:type="spellStart"/>
      <w:r>
        <w:t>подступичные</w:t>
      </w:r>
      <w:proofErr w:type="spellEnd"/>
      <w:r>
        <w:t xml:space="preserve"> и средняя части оси, а также галтели перехода от одних частей к другим, после механической обработки подвергаются упрочнению накатыванием роликами по технологической инструкции по упрочнению накатыванием роликами осей колесных пар локомотивов и моторных вагонов ТИ 32 ЦТ-ВНИИЖТ-95.</w:t>
      </w:r>
    </w:p>
    <w:p w:rsidR="00BF3BEF" w:rsidRDefault="00BF3BEF">
      <w:pPr>
        <w:pStyle w:val="ConsPlusNormal"/>
        <w:ind w:firstLine="540"/>
        <w:jc w:val="both"/>
      </w:pPr>
    </w:p>
    <w:p w:rsidR="00BF3BEF" w:rsidRDefault="00AD6092">
      <w:pPr>
        <w:pStyle w:val="ConsPlusNormal"/>
        <w:jc w:val="center"/>
      </w:pPr>
      <w:r>
        <w:rPr>
          <w:noProof/>
          <w:position w:val="-267"/>
        </w:rPr>
        <w:lastRenderedPageBreak/>
        <w:pict>
          <v:shape id="_x0000_i1073" alt="" style="width:312pt;height:279.35pt;mso-width-percent:0;mso-height-percent:0;mso-width-percent:0;mso-height-percent:0" coordsize="" o:spt="100" adj="0,,0" path="" filled="f" stroked="f">
            <v:stroke joinstyle="miter"/>
            <v:imagedata r:id="rId14" o:title="base_31758_34107_32768"/>
            <v:formulas/>
            <v:path o:connecttype="segments"/>
          </v:shape>
        </w:pict>
      </w:r>
    </w:p>
    <w:p w:rsidR="00BF3BEF" w:rsidRDefault="00BF3BEF">
      <w:pPr>
        <w:pStyle w:val="ConsPlusNormal"/>
        <w:ind w:firstLine="540"/>
        <w:jc w:val="both"/>
      </w:pPr>
    </w:p>
    <w:p w:rsidR="00BF3BEF" w:rsidRDefault="00BF3BEF">
      <w:pPr>
        <w:pStyle w:val="ConsPlusNormal"/>
        <w:ind w:firstLine="540"/>
        <w:jc w:val="both"/>
      </w:pPr>
      <w:r>
        <w:t xml:space="preserve">Оси: а - </w:t>
      </w:r>
      <w:proofErr w:type="spellStart"/>
      <w:r>
        <w:t>несверленые</w:t>
      </w:r>
      <w:proofErr w:type="spellEnd"/>
      <w:r>
        <w:t>; б - сверленные; в - с торцевым креплением подшипников гайкой</w:t>
      </w:r>
    </w:p>
    <w:p w:rsidR="00BF3BEF" w:rsidRDefault="00BF3BEF">
      <w:pPr>
        <w:pStyle w:val="ConsPlusNormal"/>
        <w:ind w:firstLine="540"/>
        <w:jc w:val="both"/>
      </w:pPr>
    </w:p>
    <w:p w:rsidR="00BF3BEF" w:rsidRDefault="00BF3BEF">
      <w:pPr>
        <w:pStyle w:val="ConsPlusNormal"/>
        <w:jc w:val="center"/>
      </w:pPr>
      <w:r>
        <w:t>Рисунок 1 - Отверстия центровые для осей</w:t>
      </w:r>
    </w:p>
    <w:p w:rsidR="00BF3BEF" w:rsidRDefault="00BF3BEF">
      <w:pPr>
        <w:pStyle w:val="ConsPlusNormal"/>
        <w:jc w:val="center"/>
      </w:pPr>
    </w:p>
    <w:p w:rsidR="00BF3BEF" w:rsidRDefault="00BF3BEF">
      <w:pPr>
        <w:pStyle w:val="ConsPlusNormal"/>
        <w:ind w:firstLine="540"/>
        <w:jc w:val="both"/>
      </w:pPr>
      <w:r>
        <w:t xml:space="preserve">10.4.6 Размеры и параметры шероховатости новых осей должны соответствовать ГОСТ 33200, ГОСТ 11018, ГОСТ 22780 и чертежам, утвержденным в установленном порядке. </w:t>
      </w:r>
      <w:proofErr w:type="spellStart"/>
      <w:r>
        <w:t>Старогодняя</w:t>
      </w:r>
      <w:proofErr w:type="spellEnd"/>
      <w:r>
        <w:t xml:space="preserve"> обработанная ось должна иметь размеры и параметры шероховатости поверхности в полном соответствии с чертежами, техническими условиями и настоящей Инструкцией. Параметры шероховатости поверхностей оси должны соответствовать параметрам, указанным в таблице 10.</w:t>
      </w:r>
    </w:p>
    <w:p w:rsidR="00BF3BEF" w:rsidRDefault="00BF3BEF">
      <w:pPr>
        <w:pStyle w:val="ConsPlusNormal"/>
        <w:ind w:firstLine="540"/>
        <w:jc w:val="both"/>
      </w:pPr>
    </w:p>
    <w:p w:rsidR="00BF3BEF" w:rsidRDefault="00BF3BEF">
      <w:pPr>
        <w:pStyle w:val="ConsPlusNormal"/>
        <w:ind w:firstLine="540"/>
        <w:jc w:val="both"/>
      </w:pPr>
      <w:bookmarkStart w:id="12" w:name="P1826"/>
      <w:bookmarkEnd w:id="12"/>
      <w:r>
        <w:t xml:space="preserve">Таблица 10 - Параметр шероховатости элементов осей колесных пар локомотивов, </w:t>
      </w:r>
      <w:proofErr w:type="spellStart"/>
      <w:r>
        <w:t>моторвагонного</w:t>
      </w:r>
      <w:proofErr w:type="spellEnd"/>
      <w:r>
        <w:t xml:space="preserve"> подвижного состава</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150"/>
        <w:gridCol w:w="1545"/>
        <w:gridCol w:w="1648"/>
      </w:tblGrid>
      <w:tr w:rsidR="00BF3BEF">
        <w:trPr>
          <w:trHeight w:val="228"/>
        </w:trPr>
        <w:tc>
          <w:tcPr>
            <w:tcW w:w="5150" w:type="dxa"/>
            <w:vMerge w:val="restart"/>
          </w:tcPr>
          <w:p w:rsidR="00BF3BEF" w:rsidRDefault="00BF3BEF">
            <w:pPr>
              <w:pStyle w:val="ConsPlusNonformat"/>
              <w:jc w:val="both"/>
            </w:pPr>
            <w:r>
              <w:rPr>
                <w:sz w:val="18"/>
              </w:rPr>
              <w:t xml:space="preserve">                   Часть оси                    </w:t>
            </w:r>
          </w:p>
        </w:tc>
        <w:tc>
          <w:tcPr>
            <w:tcW w:w="3193" w:type="dxa"/>
            <w:gridSpan w:val="2"/>
          </w:tcPr>
          <w:p w:rsidR="00BF3BEF" w:rsidRDefault="00BF3BEF">
            <w:pPr>
              <w:pStyle w:val="ConsPlusNonformat"/>
              <w:jc w:val="both"/>
            </w:pPr>
            <w:r>
              <w:rPr>
                <w:sz w:val="18"/>
              </w:rPr>
              <w:t xml:space="preserve">   Параметр шероховатости   </w:t>
            </w:r>
          </w:p>
          <w:p w:rsidR="00BF3BEF" w:rsidRDefault="00BF3BEF">
            <w:pPr>
              <w:pStyle w:val="ConsPlusNonformat"/>
              <w:jc w:val="both"/>
            </w:pPr>
            <w:r>
              <w:rPr>
                <w:sz w:val="18"/>
              </w:rPr>
              <w:t xml:space="preserve"> </w:t>
            </w:r>
            <w:proofErr w:type="spellStart"/>
            <w:r>
              <w:rPr>
                <w:sz w:val="18"/>
              </w:rPr>
              <w:t>Ra</w:t>
            </w:r>
            <w:proofErr w:type="spellEnd"/>
            <w:r>
              <w:rPr>
                <w:sz w:val="18"/>
              </w:rPr>
              <w:t xml:space="preserve">(мкм, не более) для осей </w:t>
            </w:r>
          </w:p>
          <w:p w:rsidR="00BF3BEF" w:rsidRDefault="00BF3BEF">
            <w:pPr>
              <w:pStyle w:val="ConsPlusNonformat"/>
              <w:jc w:val="both"/>
            </w:pPr>
            <w:r>
              <w:rPr>
                <w:sz w:val="18"/>
              </w:rPr>
              <w:t xml:space="preserve">      класса точности       </w:t>
            </w:r>
          </w:p>
          <w:p w:rsidR="00BF3BEF" w:rsidRDefault="00BF3BEF">
            <w:pPr>
              <w:pStyle w:val="ConsPlusNonformat"/>
              <w:jc w:val="both"/>
            </w:pPr>
            <w:r>
              <w:rPr>
                <w:sz w:val="18"/>
              </w:rPr>
              <w:t xml:space="preserve">        изготовления        </w:t>
            </w:r>
          </w:p>
        </w:tc>
      </w:tr>
      <w:tr w:rsidR="00BF3BEF">
        <w:tc>
          <w:tcPr>
            <w:tcW w:w="5047" w:type="dxa"/>
            <w:vMerge/>
            <w:tcBorders>
              <w:top w:val="nil"/>
            </w:tcBorders>
          </w:tcPr>
          <w:p w:rsidR="00BF3BEF" w:rsidRDefault="00BF3BEF"/>
        </w:tc>
        <w:tc>
          <w:tcPr>
            <w:tcW w:w="1545" w:type="dxa"/>
            <w:tcBorders>
              <w:top w:val="nil"/>
            </w:tcBorders>
          </w:tcPr>
          <w:p w:rsidR="00BF3BEF" w:rsidRDefault="00BF3BEF">
            <w:pPr>
              <w:pStyle w:val="ConsPlusNonformat"/>
              <w:jc w:val="both"/>
            </w:pPr>
            <w:r>
              <w:rPr>
                <w:sz w:val="18"/>
              </w:rPr>
              <w:t xml:space="preserve">      1      </w:t>
            </w:r>
          </w:p>
        </w:tc>
        <w:tc>
          <w:tcPr>
            <w:tcW w:w="1648" w:type="dxa"/>
            <w:tcBorders>
              <w:top w:val="nil"/>
            </w:tcBorders>
          </w:tcPr>
          <w:p w:rsidR="00BF3BEF" w:rsidRDefault="00BF3BEF">
            <w:pPr>
              <w:pStyle w:val="ConsPlusNonformat"/>
              <w:jc w:val="both"/>
            </w:pPr>
            <w:r>
              <w:rPr>
                <w:sz w:val="18"/>
              </w:rPr>
              <w:t xml:space="preserve">      2       </w:t>
            </w:r>
          </w:p>
        </w:tc>
      </w:tr>
      <w:tr w:rsidR="00BF3BEF">
        <w:trPr>
          <w:trHeight w:val="228"/>
        </w:trPr>
        <w:tc>
          <w:tcPr>
            <w:tcW w:w="5150" w:type="dxa"/>
            <w:tcBorders>
              <w:top w:val="nil"/>
            </w:tcBorders>
          </w:tcPr>
          <w:p w:rsidR="00BF3BEF" w:rsidRDefault="00BF3BEF">
            <w:pPr>
              <w:pStyle w:val="ConsPlusNonformat"/>
              <w:jc w:val="both"/>
            </w:pPr>
            <w:r>
              <w:rPr>
                <w:sz w:val="18"/>
              </w:rPr>
              <w:t xml:space="preserve">Шейка, зоны под посадку моторно-осевого и       </w:t>
            </w:r>
          </w:p>
          <w:p w:rsidR="00BF3BEF" w:rsidRDefault="00BF3BEF">
            <w:pPr>
              <w:pStyle w:val="ConsPlusNonformat"/>
              <w:jc w:val="both"/>
            </w:pPr>
            <w:r>
              <w:rPr>
                <w:sz w:val="18"/>
              </w:rPr>
              <w:t xml:space="preserve">редукторного подшипников                        </w:t>
            </w:r>
          </w:p>
        </w:tc>
        <w:tc>
          <w:tcPr>
            <w:tcW w:w="1545" w:type="dxa"/>
            <w:tcBorders>
              <w:top w:val="nil"/>
            </w:tcBorders>
          </w:tcPr>
          <w:p w:rsidR="00BF3BEF" w:rsidRDefault="00BF3BEF">
            <w:pPr>
              <w:pStyle w:val="ConsPlusNonformat"/>
              <w:jc w:val="both"/>
            </w:pPr>
            <w:r>
              <w:rPr>
                <w:sz w:val="18"/>
              </w:rPr>
              <w:t xml:space="preserve">     0,8     </w:t>
            </w:r>
          </w:p>
        </w:tc>
        <w:tc>
          <w:tcPr>
            <w:tcW w:w="1648" w:type="dxa"/>
            <w:tcBorders>
              <w:top w:val="nil"/>
            </w:tcBorders>
          </w:tcPr>
          <w:p w:rsidR="00BF3BEF" w:rsidRDefault="00BF3BEF">
            <w:pPr>
              <w:pStyle w:val="ConsPlusNonformat"/>
              <w:jc w:val="both"/>
            </w:pPr>
            <w:r>
              <w:rPr>
                <w:sz w:val="18"/>
              </w:rPr>
              <w:t xml:space="preserve">     1,25     </w:t>
            </w:r>
          </w:p>
        </w:tc>
      </w:tr>
      <w:tr w:rsidR="00BF3BEF">
        <w:trPr>
          <w:trHeight w:val="228"/>
        </w:trPr>
        <w:tc>
          <w:tcPr>
            <w:tcW w:w="5150" w:type="dxa"/>
            <w:tcBorders>
              <w:top w:val="nil"/>
            </w:tcBorders>
          </w:tcPr>
          <w:p w:rsidR="00BF3BEF" w:rsidRDefault="00BF3BEF">
            <w:pPr>
              <w:pStyle w:val="ConsPlusNonformat"/>
              <w:jc w:val="both"/>
            </w:pPr>
            <w:r>
              <w:rPr>
                <w:sz w:val="18"/>
              </w:rPr>
              <w:t xml:space="preserve">Остальные цилиндрические части                  </w:t>
            </w:r>
          </w:p>
        </w:tc>
        <w:tc>
          <w:tcPr>
            <w:tcW w:w="1545" w:type="dxa"/>
            <w:tcBorders>
              <w:top w:val="nil"/>
            </w:tcBorders>
          </w:tcPr>
          <w:p w:rsidR="00BF3BEF" w:rsidRDefault="00BF3BEF">
            <w:pPr>
              <w:pStyle w:val="ConsPlusNonformat"/>
              <w:jc w:val="both"/>
            </w:pPr>
            <w:r>
              <w:rPr>
                <w:sz w:val="18"/>
              </w:rPr>
              <w:t xml:space="preserve">     2,5     </w:t>
            </w:r>
          </w:p>
        </w:tc>
        <w:tc>
          <w:tcPr>
            <w:tcW w:w="1648" w:type="dxa"/>
            <w:tcBorders>
              <w:top w:val="nil"/>
            </w:tcBorders>
          </w:tcPr>
          <w:p w:rsidR="00BF3BEF" w:rsidRDefault="00BF3BEF">
            <w:pPr>
              <w:pStyle w:val="ConsPlusNonformat"/>
              <w:jc w:val="both"/>
            </w:pPr>
            <w:r>
              <w:rPr>
                <w:sz w:val="18"/>
              </w:rPr>
              <w:t xml:space="preserve">     2,5      </w:t>
            </w:r>
          </w:p>
        </w:tc>
      </w:tr>
      <w:tr w:rsidR="00BF3BEF">
        <w:trPr>
          <w:trHeight w:val="228"/>
        </w:trPr>
        <w:tc>
          <w:tcPr>
            <w:tcW w:w="5150" w:type="dxa"/>
            <w:tcBorders>
              <w:top w:val="nil"/>
            </w:tcBorders>
          </w:tcPr>
          <w:p w:rsidR="00BF3BEF" w:rsidRDefault="00BF3BEF">
            <w:pPr>
              <w:pStyle w:val="ConsPlusNonformat"/>
              <w:jc w:val="both"/>
            </w:pPr>
            <w:r>
              <w:rPr>
                <w:sz w:val="18"/>
              </w:rPr>
              <w:t xml:space="preserve">Торец:                                          </w:t>
            </w:r>
          </w:p>
          <w:p w:rsidR="00BF3BEF" w:rsidRDefault="00BF3BEF">
            <w:pPr>
              <w:pStyle w:val="ConsPlusNonformat"/>
              <w:jc w:val="both"/>
            </w:pPr>
            <w:r>
              <w:rPr>
                <w:sz w:val="18"/>
              </w:rPr>
              <w:t xml:space="preserve">- рабочий (под упорные подшипники)              </w:t>
            </w:r>
          </w:p>
          <w:p w:rsidR="00BF3BEF" w:rsidRDefault="00BF3BEF">
            <w:pPr>
              <w:pStyle w:val="ConsPlusNonformat"/>
              <w:jc w:val="both"/>
            </w:pPr>
            <w:r>
              <w:rPr>
                <w:sz w:val="18"/>
              </w:rPr>
              <w:t xml:space="preserve">- нерабочий (свободный)                         </w:t>
            </w:r>
          </w:p>
        </w:tc>
        <w:tc>
          <w:tcPr>
            <w:tcW w:w="1545"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1,6     </w:t>
            </w:r>
          </w:p>
          <w:p w:rsidR="00BF3BEF" w:rsidRDefault="00BF3BEF">
            <w:pPr>
              <w:pStyle w:val="ConsPlusNonformat"/>
              <w:jc w:val="both"/>
            </w:pPr>
            <w:r>
              <w:rPr>
                <w:sz w:val="18"/>
              </w:rPr>
              <w:t xml:space="preserve">     3,2     </w:t>
            </w:r>
          </w:p>
        </w:tc>
        <w:tc>
          <w:tcPr>
            <w:tcW w:w="1648"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2,5      </w:t>
            </w:r>
          </w:p>
          <w:p w:rsidR="00BF3BEF" w:rsidRDefault="00BF3BEF">
            <w:pPr>
              <w:pStyle w:val="ConsPlusNonformat"/>
              <w:jc w:val="both"/>
            </w:pPr>
            <w:r>
              <w:rPr>
                <w:sz w:val="18"/>
              </w:rPr>
              <w:t xml:space="preserve">     12,5     </w:t>
            </w:r>
          </w:p>
        </w:tc>
      </w:tr>
      <w:tr w:rsidR="00BF3BEF">
        <w:trPr>
          <w:trHeight w:val="228"/>
        </w:trPr>
        <w:tc>
          <w:tcPr>
            <w:tcW w:w="5150" w:type="dxa"/>
            <w:tcBorders>
              <w:top w:val="nil"/>
            </w:tcBorders>
          </w:tcPr>
          <w:p w:rsidR="00BF3BEF" w:rsidRDefault="00BF3BEF">
            <w:pPr>
              <w:pStyle w:val="ConsPlusNonformat"/>
              <w:jc w:val="both"/>
            </w:pPr>
            <w:proofErr w:type="spellStart"/>
            <w:r>
              <w:rPr>
                <w:sz w:val="18"/>
              </w:rPr>
              <w:t>Подступичная</w:t>
            </w:r>
            <w:proofErr w:type="spellEnd"/>
            <w:r>
              <w:rPr>
                <w:sz w:val="18"/>
              </w:rPr>
              <w:t xml:space="preserve"> часть, зоны под посадку зубчатого  </w:t>
            </w:r>
          </w:p>
          <w:p w:rsidR="00BF3BEF" w:rsidRDefault="00BF3BEF">
            <w:pPr>
              <w:pStyle w:val="ConsPlusNonformat"/>
              <w:jc w:val="both"/>
            </w:pPr>
            <w:r>
              <w:rPr>
                <w:sz w:val="18"/>
              </w:rPr>
              <w:t xml:space="preserve">колеса и дискового тормоза                      </w:t>
            </w:r>
          </w:p>
        </w:tc>
        <w:tc>
          <w:tcPr>
            <w:tcW w:w="1545" w:type="dxa"/>
            <w:tcBorders>
              <w:top w:val="nil"/>
            </w:tcBorders>
          </w:tcPr>
          <w:p w:rsidR="00BF3BEF" w:rsidRDefault="00BF3BEF">
            <w:pPr>
              <w:pStyle w:val="ConsPlusNonformat"/>
              <w:jc w:val="both"/>
            </w:pPr>
            <w:r>
              <w:rPr>
                <w:sz w:val="18"/>
              </w:rPr>
              <w:t xml:space="preserve">    1,25     </w:t>
            </w:r>
          </w:p>
        </w:tc>
        <w:tc>
          <w:tcPr>
            <w:tcW w:w="1648" w:type="dxa"/>
            <w:tcBorders>
              <w:top w:val="nil"/>
            </w:tcBorders>
          </w:tcPr>
          <w:p w:rsidR="00BF3BEF" w:rsidRDefault="00BF3BEF">
            <w:pPr>
              <w:pStyle w:val="ConsPlusNonformat"/>
              <w:jc w:val="both"/>
            </w:pPr>
            <w:r>
              <w:rPr>
                <w:sz w:val="18"/>
              </w:rPr>
              <w:t xml:space="preserve">     1,25     </w:t>
            </w:r>
          </w:p>
        </w:tc>
      </w:tr>
    </w:tbl>
    <w:p w:rsidR="00BF3BEF" w:rsidRDefault="00BF3BEF">
      <w:pPr>
        <w:pStyle w:val="ConsPlusNormal"/>
        <w:ind w:firstLine="540"/>
        <w:jc w:val="both"/>
      </w:pPr>
    </w:p>
    <w:p w:rsidR="00BF3BEF" w:rsidRDefault="00BF3BEF">
      <w:pPr>
        <w:pStyle w:val="ConsPlusNormal"/>
        <w:ind w:firstLine="540"/>
        <w:jc w:val="both"/>
      </w:pPr>
      <w:r>
        <w:t xml:space="preserve">10.4.7 Для осей колесных пар локомотивов, </w:t>
      </w:r>
      <w:proofErr w:type="spellStart"/>
      <w:r>
        <w:t>моторвагонного</w:t>
      </w:r>
      <w:proofErr w:type="spellEnd"/>
      <w:r>
        <w:t xml:space="preserve"> подвижного состава допуск непостоянства диаметра в поперечном и продольном сечениях должен быть:</w:t>
      </w:r>
    </w:p>
    <w:p w:rsidR="00BF3BEF" w:rsidRDefault="00BF3BEF">
      <w:pPr>
        <w:pStyle w:val="ConsPlusNormal"/>
        <w:spacing w:before="220"/>
        <w:ind w:firstLine="540"/>
        <w:jc w:val="both"/>
      </w:pPr>
      <w:r>
        <w:t>0,015 мм - для шеек под подшипники качения новых осей;</w:t>
      </w:r>
    </w:p>
    <w:p w:rsidR="00BF3BEF" w:rsidRDefault="00BF3BEF">
      <w:pPr>
        <w:pStyle w:val="ConsPlusNormal"/>
        <w:spacing w:before="220"/>
        <w:ind w:firstLine="540"/>
        <w:jc w:val="both"/>
      </w:pPr>
      <w:r>
        <w:t xml:space="preserve">0,030 мм - для шеек под подшипники качения </w:t>
      </w:r>
      <w:proofErr w:type="spellStart"/>
      <w:r>
        <w:t>старогодных</w:t>
      </w:r>
      <w:proofErr w:type="spellEnd"/>
      <w:r>
        <w:t xml:space="preserve"> осей;</w:t>
      </w:r>
    </w:p>
    <w:p w:rsidR="00BF3BEF" w:rsidRDefault="00BF3BEF">
      <w:pPr>
        <w:pStyle w:val="ConsPlusNormal"/>
        <w:spacing w:before="220"/>
        <w:ind w:firstLine="540"/>
        <w:jc w:val="both"/>
      </w:pPr>
      <w:r>
        <w:lastRenderedPageBreak/>
        <w:t>0,050 мм - для шеек под осевые подшипники скольжения;</w:t>
      </w:r>
    </w:p>
    <w:p w:rsidR="00BF3BEF" w:rsidRDefault="00BF3BEF">
      <w:pPr>
        <w:pStyle w:val="ConsPlusNormal"/>
        <w:spacing w:before="220"/>
        <w:ind w:firstLine="540"/>
        <w:jc w:val="both"/>
      </w:pPr>
      <w:r>
        <w:t xml:space="preserve">0,050 мм - для </w:t>
      </w:r>
      <w:proofErr w:type="spellStart"/>
      <w:r>
        <w:t>подступичных</w:t>
      </w:r>
      <w:proofErr w:type="spellEnd"/>
      <w:r>
        <w:t xml:space="preserve"> частей под колеса и посадочного места под тормозные диски, в случае конусообразности больший диаметр должен быть обращен к середине оси;</w:t>
      </w:r>
    </w:p>
    <w:p w:rsidR="00BF3BEF" w:rsidRDefault="00BF3BEF">
      <w:pPr>
        <w:pStyle w:val="ConsPlusNormal"/>
        <w:spacing w:before="220"/>
        <w:ind w:firstLine="540"/>
        <w:jc w:val="both"/>
      </w:pPr>
      <w:r>
        <w:t>0,050 мм - для посадочного места под зубчатые колеса или под ступицы зубчатых венцов;</w:t>
      </w:r>
    </w:p>
    <w:p w:rsidR="00BF3BEF" w:rsidRDefault="00BF3BEF">
      <w:pPr>
        <w:pStyle w:val="ConsPlusNormal"/>
        <w:spacing w:before="220"/>
        <w:ind w:firstLine="540"/>
        <w:jc w:val="both"/>
      </w:pPr>
      <w:r>
        <w:t xml:space="preserve">0,030 мм - для </w:t>
      </w:r>
      <w:proofErr w:type="spellStart"/>
      <w:r>
        <w:t>предподступичных</w:t>
      </w:r>
      <w:proofErr w:type="spellEnd"/>
      <w:r>
        <w:t xml:space="preserve"> частей под упорные (лабиринтные) кольца буксовых подшипников новых осей;</w:t>
      </w:r>
    </w:p>
    <w:p w:rsidR="00BF3BEF" w:rsidRDefault="00BF3BEF">
      <w:pPr>
        <w:pStyle w:val="ConsPlusNormal"/>
        <w:spacing w:before="220"/>
        <w:ind w:firstLine="540"/>
        <w:jc w:val="both"/>
      </w:pPr>
      <w:r>
        <w:t xml:space="preserve">0,050 мм - для </w:t>
      </w:r>
      <w:proofErr w:type="spellStart"/>
      <w:r>
        <w:t>предподступичных</w:t>
      </w:r>
      <w:proofErr w:type="spellEnd"/>
      <w:r>
        <w:t xml:space="preserve"> частей под упорные (лабиринтные) кольца буксовых подшипников </w:t>
      </w:r>
      <w:proofErr w:type="spellStart"/>
      <w:r>
        <w:t>старогодных</w:t>
      </w:r>
      <w:proofErr w:type="spellEnd"/>
      <w:r>
        <w:t xml:space="preserve"> осей;</w:t>
      </w:r>
    </w:p>
    <w:p w:rsidR="00BF3BEF" w:rsidRDefault="00BF3BEF">
      <w:pPr>
        <w:pStyle w:val="ConsPlusNormal"/>
        <w:spacing w:before="220"/>
        <w:ind w:firstLine="540"/>
        <w:jc w:val="both"/>
      </w:pPr>
      <w:r>
        <w:t xml:space="preserve">Здесь и далее допускается вместо непостоянства диаметра в поперечном сечении измерять отклонение от </w:t>
      </w:r>
      <w:proofErr w:type="spellStart"/>
      <w:r>
        <w:t>круглости</w:t>
      </w:r>
      <w:proofErr w:type="spellEnd"/>
      <w:r>
        <w:t xml:space="preserve">, вместо непостоянства диаметра в продольном сечении измерять профиль продольного сечения. Допуск </w:t>
      </w:r>
      <w:proofErr w:type="spellStart"/>
      <w:r>
        <w:t>круглости</w:t>
      </w:r>
      <w:proofErr w:type="spellEnd"/>
      <w:r>
        <w:t xml:space="preserve"> и профиля продольного сечения должен быть равен половине значения допуска непостоянства диаметра в поперечном или продольном сечении.</w:t>
      </w:r>
    </w:p>
    <w:p w:rsidR="00BF3BEF" w:rsidRDefault="00BF3BEF">
      <w:pPr>
        <w:pStyle w:val="ConsPlusNormal"/>
        <w:spacing w:before="220"/>
        <w:ind w:firstLine="540"/>
        <w:jc w:val="both"/>
      </w:pPr>
      <w:r>
        <w:t xml:space="preserve">10.4.8 Допуск радиального биения (при проверке в центрах) шеек оси под подшипники качения, </w:t>
      </w:r>
      <w:proofErr w:type="spellStart"/>
      <w:r>
        <w:t>подступичных</w:t>
      </w:r>
      <w:proofErr w:type="spellEnd"/>
      <w:r>
        <w:t xml:space="preserve"> частей, посадочного места под зубчатые колеса или под ступицы зубчатых венцов, посадочного места под тормозные диски должен быть:</w:t>
      </w:r>
    </w:p>
    <w:p w:rsidR="00BF3BEF" w:rsidRDefault="00BF3BEF">
      <w:pPr>
        <w:pStyle w:val="ConsPlusNormal"/>
        <w:spacing w:before="220"/>
        <w:ind w:firstLine="540"/>
        <w:jc w:val="both"/>
      </w:pPr>
      <w:r>
        <w:t xml:space="preserve">0,30 мм - для колесных пар </w:t>
      </w:r>
      <w:proofErr w:type="spellStart"/>
      <w:r>
        <w:t>моторвагонного</w:t>
      </w:r>
      <w:proofErr w:type="spellEnd"/>
      <w:r>
        <w:t xml:space="preserve"> подвижного состава со скоростями движения до 160 км/ч (кроме посадочных мест оси под зубчатые колеса);</w:t>
      </w:r>
    </w:p>
    <w:p w:rsidR="00BF3BEF" w:rsidRDefault="00BF3BEF">
      <w:pPr>
        <w:pStyle w:val="ConsPlusNormal"/>
        <w:spacing w:before="220"/>
        <w:ind w:firstLine="540"/>
        <w:jc w:val="both"/>
      </w:pPr>
      <w:r>
        <w:t xml:space="preserve">0,05 мм - для колесных пар локомотивов со скоростями движения до 160 км/ч, и посадочных мест оси под зубчатые колеса моторных колесных пар </w:t>
      </w:r>
      <w:proofErr w:type="spellStart"/>
      <w:r>
        <w:t>моторвагонного</w:t>
      </w:r>
      <w:proofErr w:type="spellEnd"/>
      <w:r>
        <w:t xml:space="preserve"> подвижного состава;</w:t>
      </w:r>
    </w:p>
    <w:p w:rsidR="00BF3BEF" w:rsidRDefault="00BF3BEF">
      <w:pPr>
        <w:pStyle w:val="ConsPlusNormal"/>
        <w:spacing w:before="220"/>
        <w:ind w:firstLine="540"/>
        <w:jc w:val="both"/>
      </w:pPr>
      <w:r>
        <w:t xml:space="preserve">0,03 мм - для ТПС с подшипниками качения </w:t>
      </w:r>
      <w:proofErr w:type="spellStart"/>
      <w:r>
        <w:t>Timken</w:t>
      </w:r>
      <w:proofErr w:type="spellEnd"/>
      <w:r>
        <w:t>, SKF;</w:t>
      </w:r>
    </w:p>
    <w:p w:rsidR="00BF3BEF" w:rsidRDefault="00BF3BEF">
      <w:pPr>
        <w:pStyle w:val="ConsPlusNormal"/>
        <w:spacing w:before="220"/>
        <w:ind w:firstLine="540"/>
        <w:jc w:val="both"/>
      </w:pPr>
      <w:r>
        <w:t>0,03 мм - для ТПС со скоростями движения от 160 км/ч до 200 км/ч.</w:t>
      </w:r>
    </w:p>
    <w:p w:rsidR="00BF3BEF" w:rsidRDefault="00BF3BEF">
      <w:pPr>
        <w:pStyle w:val="ConsPlusNormal"/>
        <w:spacing w:before="220"/>
        <w:ind w:firstLine="540"/>
        <w:jc w:val="both"/>
      </w:pPr>
      <w:r>
        <w:t xml:space="preserve">10.4.9 Допуск биения упорных торцов </w:t>
      </w:r>
      <w:proofErr w:type="spellStart"/>
      <w:r>
        <w:t>предподступичных</w:t>
      </w:r>
      <w:proofErr w:type="spellEnd"/>
      <w:r>
        <w:t xml:space="preserve"> частей оси при проверке по центровым отверстиям должен быть не более:</w:t>
      </w:r>
    </w:p>
    <w:p w:rsidR="00BF3BEF" w:rsidRDefault="00BF3BEF">
      <w:pPr>
        <w:pStyle w:val="ConsPlusNormal"/>
        <w:spacing w:before="220"/>
        <w:ind w:firstLine="540"/>
        <w:jc w:val="both"/>
      </w:pPr>
      <w:r>
        <w:t xml:space="preserve">0,05 мм - для колесных пар локомотивов, </w:t>
      </w:r>
      <w:proofErr w:type="spellStart"/>
      <w:r>
        <w:t>моторвагонного</w:t>
      </w:r>
      <w:proofErr w:type="spellEnd"/>
      <w:r>
        <w:t xml:space="preserve"> подвижного состава.</w:t>
      </w:r>
    </w:p>
    <w:p w:rsidR="00BF3BEF" w:rsidRDefault="00BF3BEF">
      <w:pPr>
        <w:pStyle w:val="ConsPlusNormal"/>
        <w:spacing w:before="220"/>
        <w:ind w:firstLine="540"/>
        <w:jc w:val="both"/>
      </w:pPr>
      <w:r>
        <w:t>10.4.10 Обточку шеек осей разрешается производить как до запрессовки, так и после запрессовки оси и обточки поверхности катания колесной пары.</w:t>
      </w:r>
    </w:p>
    <w:p w:rsidR="00BF3BEF" w:rsidRDefault="00BF3BEF">
      <w:pPr>
        <w:pStyle w:val="ConsPlusNormal"/>
        <w:spacing w:before="220"/>
        <w:ind w:firstLine="540"/>
        <w:jc w:val="both"/>
      </w:pPr>
      <w:r>
        <w:t xml:space="preserve">10.4.11 Обточку и шлифовку буксовых шеек, </w:t>
      </w:r>
      <w:proofErr w:type="spellStart"/>
      <w:r>
        <w:t>предподступичных</w:t>
      </w:r>
      <w:proofErr w:type="spellEnd"/>
      <w:r>
        <w:t xml:space="preserve"> и </w:t>
      </w:r>
      <w:proofErr w:type="spellStart"/>
      <w:r>
        <w:t>подступичных</w:t>
      </w:r>
      <w:proofErr w:type="spellEnd"/>
      <w:r>
        <w:t xml:space="preserve"> частей и шеек под моторно-осевой подшипник осей, бывших в эксплуатации, необходимо производить при наличии на них следующих дефектов:</w:t>
      </w:r>
    </w:p>
    <w:p w:rsidR="00BF3BEF" w:rsidRDefault="00BF3BEF">
      <w:pPr>
        <w:pStyle w:val="ConsPlusNormal"/>
        <w:spacing w:before="220"/>
        <w:ind w:firstLine="540"/>
        <w:jc w:val="both"/>
      </w:pPr>
      <w:r>
        <w:t xml:space="preserve">- недопустимых рисок и </w:t>
      </w:r>
      <w:proofErr w:type="spellStart"/>
      <w:r>
        <w:t>задиров</w:t>
      </w:r>
      <w:proofErr w:type="spellEnd"/>
      <w:r>
        <w:t xml:space="preserve">, забоин шейки и </w:t>
      </w:r>
      <w:proofErr w:type="spellStart"/>
      <w:r>
        <w:t>предподступичной</w:t>
      </w:r>
      <w:proofErr w:type="spellEnd"/>
      <w:r>
        <w:t xml:space="preserve"> части оси, а также при недопустимой местной выработке шейки под моторно-осевой подшипник;</w:t>
      </w:r>
    </w:p>
    <w:p w:rsidR="00BF3BEF" w:rsidRDefault="00BF3BEF">
      <w:pPr>
        <w:pStyle w:val="ConsPlusNormal"/>
        <w:spacing w:before="220"/>
        <w:ind w:firstLine="540"/>
        <w:jc w:val="both"/>
      </w:pPr>
      <w:r>
        <w:t>- превышения установленных допусков непостоянства диаметра в поперечном и продольном сечениях, радиального биения;</w:t>
      </w:r>
    </w:p>
    <w:p w:rsidR="00BF3BEF" w:rsidRDefault="00BF3BEF">
      <w:pPr>
        <w:pStyle w:val="ConsPlusNormal"/>
        <w:spacing w:before="220"/>
        <w:ind w:firstLine="540"/>
        <w:jc w:val="both"/>
      </w:pPr>
      <w:r>
        <w:t>- радиусов галтелей менее допустимых;</w:t>
      </w:r>
    </w:p>
    <w:p w:rsidR="00BF3BEF" w:rsidRDefault="00BF3BEF">
      <w:pPr>
        <w:pStyle w:val="ConsPlusNormal"/>
        <w:spacing w:before="220"/>
        <w:ind w:firstLine="540"/>
        <w:jc w:val="both"/>
      </w:pPr>
      <w:r>
        <w:t>- продольных плен и волосовин;</w:t>
      </w:r>
    </w:p>
    <w:p w:rsidR="00BF3BEF" w:rsidRDefault="00BF3BEF">
      <w:pPr>
        <w:pStyle w:val="ConsPlusNormal"/>
        <w:spacing w:before="220"/>
        <w:ind w:firstLine="540"/>
        <w:jc w:val="both"/>
      </w:pPr>
      <w:r>
        <w:t>- повреждений от коррозии.</w:t>
      </w:r>
    </w:p>
    <w:p w:rsidR="00BF3BEF" w:rsidRDefault="00BF3BEF">
      <w:pPr>
        <w:pStyle w:val="ConsPlusNormal"/>
        <w:spacing w:before="220"/>
        <w:ind w:firstLine="540"/>
        <w:jc w:val="both"/>
      </w:pPr>
      <w:r>
        <w:t xml:space="preserve">После обточки и шлифовки размеры шеек, </w:t>
      </w:r>
      <w:proofErr w:type="spellStart"/>
      <w:r>
        <w:t>предподступичных</w:t>
      </w:r>
      <w:proofErr w:type="spellEnd"/>
      <w:r>
        <w:t xml:space="preserve"> частей, их непостоянство </w:t>
      </w:r>
      <w:r>
        <w:lastRenderedPageBreak/>
        <w:t xml:space="preserve">диаметра в поперечном и продольном сечениях и радиусы галтелей должны находиться в пределах установленных норм, а параметр шероховатости соответствовать </w:t>
      </w:r>
      <w:hyperlink w:anchor="P1826" w:history="1">
        <w:r>
          <w:rPr>
            <w:color w:val="0000FF"/>
          </w:rPr>
          <w:t>таблице 10</w:t>
        </w:r>
      </w:hyperlink>
      <w:r>
        <w:t xml:space="preserve"> настоящей Инструкции.</w:t>
      </w:r>
    </w:p>
    <w:p w:rsidR="00BF3BEF" w:rsidRDefault="00BF3BEF">
      <w:pPr>
        <w:pStyle w:val="ConsPlusNormal"/>
        <w:spacing w:before="220"/>
        <w:ind w:firstLine="540"/>
        <w:jc w:val="both"/>
      </w:pPr>
      <w:bookmarkStart w:id="13" w:name="P1872"/>
      <w:bookmarkEnd w:id="13"/>
      <w:r>
        <w:t xml:space="preserve">10.4.12 Для плавного захода оси в ступицу при запрессовке наружный конец </w:t>
      </w:r>
      <w:proofErr w:type="spellStart"/>
      <w:r>
        <w:t>подступичной</w:t>
      </w:r>
      <w:proofErr w:type="spellEnd"/>
      <w:r>
        <w:t xml:space="preserve"> части оси обтачивается на конус длиной от 7 до 15 мм с разностью наибольшего и наименьшего диаметров не более 2 мм, за исключением электровозных осей колесных пар с удлиненной ступицей, для которых длина </w:t>
      </w:r>
      <w:proofErr w:type="spellStart"/>
      <w:r>
        <w:t>запрессовочного</w:t>
      </w:r>
      <w:proofErr w:type="spellEnd"/>
      <w:r>
        <w:t xml:space="preserve"> конуса должна быть от 17 до 20 мм.</w:t>
      </w:r>
    </w:p>
    <w:p w:rsidR="00BF3BEF" w:rsidRDefault="00BF3BEF">
      <w:pPr>
        <w:pStyle w:val="ConsPlusNormal"/>
        <w:spacing w:before="220"/>
        <w:ind w:firstLine="540"/>
        <w:jc w:val="both"/>
      </w:pPr>
      <w:r>
        <w:t xml:space="preserve">Переход от </w:t>
      </w:r>
      <w:proofErr w:type="spellStart"/>
      <w:r>
        <w:t>запрессовочного</w:t>
      </w:r>
      <w:proofErr w:type="spellEnd"/>
      <w:r>
        <w:t xml:space="preserve"> конуса к цилиндрической поверхности </w:t>
      </w:r>
      <w:proofErr w:type="spellStart"/>
      <w:r>
        <w:t>подступичной</w:t>
      </w:r>
      <w:proofErr w:type="spellEnd"/>
      <w:r>
        <w:t xml:space="preserve"> части оси должен быть плавным.</w:t>
      </w:r>
    </w:p>
    <w:p w:rsidR="00BF3BEF" w:rsidRDefault="00BF3BEF">
      <w:pPr>
        <w:pStyle w:val="ConsPlusNormal"/>
        <w:spacing w:before="220"/>
        <w:ind w:firstLine="540"/>
        <w:jc w:val="both"/>
      </w:pPr>
      <w:r>
        <w:t xml:space="preserve">Предпочтительно выполнять </w:t>
      </w:r>
      <w:proofErr w:type="spellStart"/>
      <w:r>
        <w:t>заходную</w:t>
      </w:r>
      <w:proofErr w:type="spellEnd"/>
      <w:r>
        <w:t xml:space="preserve"> часть оси скругленной, радиусом (рисунок 2), величина которого определяется по формуле</w:t>
      </w:r>
    </w:p>
    <w:p w:rsidR="00BF3BEF" w:rsidRDefault="00BF3BEF">
      <w:pPr>
        <w:pStyle w:val="ConsPlusNormal"/>
        <w:ind w:firstLine="540"/>
        <w:jc w:val="both"/>
      </w:pPr>
    </w:p>
    <w:p w:rsidR="00BF3BEF" w:rsidRDefault="00BF3BEF">
      <w:pPr>
        <w:pStyle w:val="ConsPlusNormal"/>
        <w:jc w:val="right"/>
      </w:pPr>
      <w:r>
        <w:t>(1)</w:t>
      </w:r>
    </w:p>
    <w:p w:rsidR="00BF3BEF" w:rsidRDefault="00BF3BEF">
      <w:pPr>
        <w:pStyle w:val="ConsPlusNormal"/>
        <w:jc w:val="right"/>
      </w:pPr>
    </w:p>
    <w:p w:rsidR="00BF3BEF" w:rsidRDefault="00AD6092">
      <w:pPr>
        <w:pStyle w:val="ConsPlusNormal"/>
        <w:jc w:val="center"/>
      </w:pPr>
      <w:r>
        <w:rPr>
          <w:noProof/>
          <w:position w:val="-11"/>
        </w:rPr>
        <w:pict>
          <v:shape id="_x0000_i1072" alt="" style="width:110.4pt;height:22.55pt;mso-width-percent:0;mso-height-percent:0;mso-width-percent:0;mso-height-percent:0" coordsize="" o:spt="100" adj="0,,0" path="" filled="f" stroked="f">
            <v:stroke joinstyle="miter"/>
            <v:imagedata r:id="rId15" o:title="base_31758_34107_32769"/>
            <v:formulas/>
            <v:path o:connecttype="segments"/>
          </v:shape>
        </w:pict>
      </w:r>
      <w:r w:rsidR="00BF3BEF">
        <w:t>,</w:t>
      </w:r>
    </w:p>
    <w:p w:rsidR="00BF3BEF" w:rsidRDefault="00BF3BEF">
      <w:pPr>
        <w:pStyle w:val="ConsPlusNormal"/>
        <w:jc w:val="center"/>
      </w:pPr>
    </w:p>
    <w:p w:rsidR="00BF3BEF" w:rsidRDefault="00BF3BEF">
      <w:pPr>
        <w:pStyle w:val="ConsPlusNormal"/>
        <w:ind w:firstLine="540"/>
        <w:jc w:val="both"/>
      </w:pPr>
      <w:r>
        <w:t xml:space="preserve">где </w:t>
      </w:r>
      <w:r w:rsidR="00AD6092">
        <w:rPr>
          <w:noProof/>
          <w:position w:val="-4"/>
        </w:rPr>
        <w:pict>
          <v:shape id="_x0000_i1071" alt="" style="width:25.45pt;height:15.85pt;mso-width-percent:0;mso-height-percent:0;mso-width-percent:0;mso-height-percent:0" coordsize="" o:spt="100" adj="0,,0" path="" filled="f" stroked="f">
            <v:stroke joinstyle="miter"/>
            <v:imagedata r:id="rId16" o:title="base_31758_34107_32770"/>
            <v:formulas/>
            <v:path o:connecttype="segments"/>
          </v:shape>
        </w:pict>
      </w:r>
      <w:r>
        <w:t xml:space="preserve"> - диаметр </w:t>
      </w:r>
      <w:proofErr w:type="spellStart"/>
      <w:r>
        <w:t>подступичной</w:t>
      </w:r>
      <w:proofErr w:type="spellEnd"/>
      <w:r>
        <w:t xml:space="preserve"> части оси.</w:t>
      </w:r>
    </w:p>
    <w:p w:rsidR="00BF3BEF" w:rsidRDefault="00BF3BEF">
      <w:pPr>
        <w:pStyle w:val="ConsPlusNormal"/>
        <w:spacing w:before="220"/>
        <w:ind w:firstLine="540"/>
        <w:jc w:val="both"/>
      </w:pPr>
      <w:r>
        <w:t>Плавный переход от фаски к торцу выполнять радиусом 3 мм.</w:t>
      </w:r>
    </w:p>
    <w:p w:rsidR="00BF3BEF" w:rsidRDefault="00BF3BEF">
      <w:pPr>
        <w:pStyle w:val="ConsPlusNormal"/>
        <w:ind w:firstLine="540"/>
        <w:jc w:val="both"/>
      </w:pPr>
    </w:p>
    <w:p w:rsidR="00BF3BEF" w:rsidRDefault="00BF3BEF">
      <w:pPr>
        <w:pStyle w:val="ConsPlusNormal"/>
        <w:jc w:val="center"/>
      </w:pPr>
    </w:p>
    <w:p w:rsidR="00BF3BEF" w:rsidRDefault="00AD6092">
      <w:pPr>
        <w:pStyle w:val="ConsPlusNormal"/>
        <w:jc w:val="center"/>
      </w:pPr>
      <w:r>
        <w:rPr>
          <w:noProof/>
          <w:position w:val="-128"/>
        </w:rPr>
        <w:pict>
          <v:shape id="_x0000_i1070" alt="" style="width:156pt;height:139.7pt;mso-width-percent:0;mso-height-percent:0;mso-width-percent:0;mso-height-percent:0" coordsize="" o:spt="100" adj="0,,0" path="" filled="f" stroked="f">
            <v:stroke joinstyle="miter"/>
            <v:imagedata r:id="rId17" o:title="base_31758_34107_32771"/>
            <v:formulas/>
            <v:path o:connecttype="segments"/>
          </v:shape>
        </w:pict>
      </w:r>
    </w:p>
    <w:p w:rsidR="00BF3BEF" w:rsidRDefault="00BF3BEF">
      <w:pPr>
        <w:pStyle w:val="ConsPlusNormal"/>
        <w:jc w:val="center"/>
      </w:pPr>
    </w:p>
    <w:p w:rsidR="00BF3BEF" w:rsidRDefault="00BF3BEF">
      <w:pPr>
        <w:pStyle w:val="ConsPlusNormal"/>
        <w:jc w:val="center"/>
      </w:pPr>
      <w:r>
        <w:t>Рисунок 2</w:t>
      </w:r>
    </w:p>
    <w:p w:rsidR="00BF3BEF" w:rsidRDefault="00BF3BEF">
      <w:pPr>
        <w:pStyle w:val="ConsPlusNormal"/>
        <w:jc w:val="center"/>
      </w:pPr>
    </w:p>
    <w:p w:rsidR="00BF3BEF" w:rsidRDefault="00BF3BEF">
      <w:pPr>
        <w:pStyle w:val="ConsPlusNormal"/>
        <w:ind w:firstLine="540"/>
        <w:jc w:val="both"/>
      </w:pPr>
      <w:r>
        <w:t xml:space="preserve">10.4.13 При изготовлении новых осей для запрессовки в </w:t>
      </w:r>
      <w:proofErr w:type="spellStart"/>
      <w:r>
        <w:t>старогодные</w:t>
      </w:r>
      <w:proofErr w:type="spellEnd"/>
      <w:r>
        <w:t xml:space="preserve"> колесные центры разрешается увеличивать диаметр их </w:t>
      </w:r>
      <w:proofErr w:type="spellStart"/>
      <w:r>
        <w:t>подступичных</w:t>
      </w:r>
      <w:proofErr w:type="spellEnd"/>
      <w:r>
        <w:t xml:space="preserve"> частей против размера по чертежу в пределах норм, приведенных в </w:t>
      </w:r>
      <w:hyperlink w:anchor="P981" w:history="1">
        <w:r>
          <w:rPr>
            <w:color w:val="0000FF"/>
          </w:rPr>
          <w:t>таблице 8</w:t>
        </w:r>
      </w:hyperlink>
      <w:r>
        <w:t xml:space="preserve"> (пункты 3.3, 3.4).</w:t>
      </w:r>
    </w:p>
    <w:p w:rsidR="00BF3BEF" w:rsidRDefault="00BF3BEF">
      <w:pPr>
        <w:pStyle w:val="ConsPlusNormal"/>
        <w:spacing w:before="220"/>
        <w:ind w:firstLine="540"/>
        <w:jc w:val="both"/>
      </w:pPr>
      <w:r>
        <w:t>10.4.14 Галтели, пазы в торцах осей должны проверяться шаблонами. При проверке галтелей допускается просвет между галтелью и шаблоном не более 0,4 мм.</w:t>
      </w:r>
    </w:p>
    <w:p w:rsidR="00BF3BEF" w:rsidRDefault="00BF3BEF">
      <w:pPr>
        <w:pStyle w:val="ConsPlusNormal"/>
        <w:spacing w:before="220"/>
        <w:ind w:firstLine="540"/>
        <w:jc w:val="both"/>
      </w:pPr>
      <w:r>
        <w:t xml:space="preserve">10.4.15 Середина оси обозначается керном и определяется относительно упорных торцов </w:t>
      </w:r>
      <w:proofErr w:type="spellStart"/>
      <w:r>
        <w:t>предподстуличных</w:t>
      </w:r>
      <w:proofErr w:type="spellEnd"/>
      <w:r>
        <w:t xml:space="preserve"> частей. Размер керна по диаметру должен быть не более 2,0 мм.</w:t>
      </w:r>
    </w:p>
    <w:p w:rsidR="00BF3BEF" w:rsidRDefault="00BF3BEF">
      <w:pPr>
        <w:pStyle w:val="ConsPlusNormal"/>
        <w:spacing w:before="220"/>
        <w:ind w:firstLine="540"/>
        <w:jc w:val="both"/>
      </w:pPr>
      <w:r>
        <w:t xml:space="preserve">Разница размеров от торцов оси до керна относительно упорных торцов </w:t>
      </w:r>
      <w:proofErr w:type="spellStart"/>
      <w:r>
        <w:t>предподступичных</w:t>
      </w:r>
      <w:proofErr w:type="spellEnd"/>
      <w:r>
        <w:t xml:space="preserve"> частей при подшипниках качения должна быть не более 1,0 мм. Данная разница должна контролироваться на свободной оси.</w:t>
      </w:r>
    </w:p>
    <w:p w:rsidR="00BF3BEF" w:rsidRDefault="00BF3BEF">
      <w:pPr>
        <w:pStyle w:val="ConsPlusNormal"/>
        <w:spacing w:before="220"/>
        <w:ind w:firstLine="540"/>
        <w:jc w:val="both"/>
      </w:pPr>
      <w:r>
        <w:t xml:space="preserve">10.4.16 Перед запрессовкой </w:t>
      </w:r>
      <w:proofErr w:type="spellStart"/>
      <w:r>
        <w:t>старогодные</w:t>
      </w:r>
      <w:proofErr w:type="spellEnd"/>
      <w:r>
        <w:t xml:space="preserve"> оси должны быть подвергнуты неразрушающему контролю в соответствии с действующей технологической документацией. Требования к приемочному неразрушающему контролю черновых и чистовых осей установлены в </w:t>
      </w:r>
      <w:hyperlink r:id="rId18" w:history="1">
        <w:r>
          <w:rPr>
            <w:color w:val="0000FF"/>
          </w:rPr>
          <w:t>РД 32.144-2000</w:t>
        </w:r>
      </w:hyperlink>
      <w:r>
        <w:t xml:space="preserve"> </w:t>
      </w:r>
      <w:r>
        <w:lastRenderedPageBreak/>
        <w:t>и ГОСТ 33200.</w:t>
      </w:r>
    </w:p>
    <w:p w:rsidR="00BF3BEF" w:rsidRDefault="00BF3BEF">
      <w:pPr>
        <w:pStyle w:val="ConsPlusNormal"/>
        <w:ind w:firstLine="540"/>
        <w:jc w:val="both"/>
      </w:pPr>
    </w:p>
    <w:p w:rsidR="00BF3BEF" w:rsidRDefault="00BF3BEF">
      <w:pPr>
        <w:pStyle w:val="ConsPlusNormal"/>
        <w:ind w:firstLine="540"/>
        <w:jc w:val="both"/>
        <w:outlineLvl w:val="2"/>
      </w:pPr>
      <w:r>
        <w:t xml:space="preserve">10.5 Обработка новых и </w:t>
      </w:r>
      <w:proofErr w:type="spellStart"/>
      <w:r>
        <w:t>старогодных</w:t>
      </w:r>
      <w:proofErr w:type="spellEnd"/>
      <w:r>
        <w:t xml:space="preserve"> центров, цельнокатаных и зубчатых колес</w:t>
      </w:r>
    </w:p>
    <w:p w:rsidR="00BF3BEF" w:rsidRDefault="00BF3BEF">
      <w:pPr>
        <w:pStyle w:val="ConsPlusNormal"/>
        <w:spacing w:before="220"/>
        <w:ind w:firstLine="540"/>
        <w:jc w:val="both"/>
      </w:pPr>
      <w:r>
        <w:t xml:space="preserve">10.5.1 После окончательной обработки новые и </w:t>
      </w:r>
      <w:proofErr w:type="spellStart"/>
      <w:r>
        <w:t>старогодные</w:t>
      </w:r>
      <w:proofErr w:type="spellEnd"/>
      <w:r>
        <w:t xml:space="preserve"> колесные центры, цельнокатаные и зубчатые колеса, центры зубчатых колес должны иметь параметры шероховатости поверхностей и размеры в полном соответствии с чертежами, техническими условиями и настоящей Инструкцией. Зубья зубчатых колес (венцов) должны быть проверены МПК.</w:t>
      </w:r>
    </w:p>
    <w:p w:rsidR="00BF3BEF" w:rsidRDefault="00BF3BEF">
      <w:pPr>
        <w:pStyle w:val="ConsPlusNormal"/>
        <w:spacing w:before="220"/>
        <w:ind w:firstLine="540"/>
        <w:jc w:val="both"/>
      </w:pPr>
      <w:r>
        <w:t xml:space="preserve">10.5.2 При насадке нового центра на </w:t>
      </w:r>
      <w:proofErr w:type="spellStart"/>
      <w:r>
        <w:t>старогодную</w:t>
      </w:r>
      <w:proofErr w:type="spellEnd"/>
      <w:r>
        <w:t xml:space="preserve"> ось для обеспечения требуемого натяга разрешается выполнять диаметр отверстия ступицы в соответствии с диаметром </w:t>
      </w:r>
      <w:proofErr w:type="spellStart"/>
      <w:r>
        <w:t>подступичной</w:t>
      </w:r>
      <w:proofErr w:type="spellEnd"/>
      <w:r>
        <w:t xml:space="preserve"> части оси.</w:t>
      </w:r>
    </w:p>
    <w:p w:rsidR="00BF3BEF" w:rsidRDefault="00BF3BEF">
      <w:pPr>
        <w:pStyle w:val="ConsPlusNormal"/>
        <w:spacing w:before="220"/>
        <w:ind w:firstLine="540"/>
        <w:jc w:val="both"/>
      </w:pPr>
      <w:bookmarkStart w:id="14" w:name="P1897"/>
      <w:bookmarkEnd w:id="14"/>
      <w:r>
        <w:t xml:space="preserve">10.5.3 Во избежание </w:t>
      </w:r>
      <w:proofErr w:type="spellStart"/>
      <w:r>
        <w:t>задиров</w:t>
      </w:r>
      <w:proofErr w:type="spellEnd"/>
      <w:r>
        <w:t xml:space="preserve"> при запрессовке и </w:t>
      </w:r>
      <w:proofErr w:type="spellStart"/>
      <w:r>
        <w:t>распрессовке</w:t>
      </w:r>
      <w:proofErr w:type="spellEnd"/>
      <w:r>
        <w:t xml:space="preserve"> отверстия ступиц должны иметь </w:t>
      </w:r>
      <w:proofErr w:type="spellStart"/>
      <w:r>
        <w:t>запрессовочный</w:t>
      </w:r>
      <w:proofErr w:type="spellEnd"/>
      <w:r>
        <w:t xml:space="preserve"> конус с закруглениями кромок согласно чертежам.</w:t>
      </w:r>
    </w:p>
    <w:p w:rsidR="00BF3BEF" w:rsidRDefault="00BF3BEF">
      <w:pPr>
        <w:pStyle w:val="ConsPlusNormal"/>
        <w:spacing w:before="220"/>
        <w:ind w:firstLine="540"/>
        <w:jc w:val="both"/>
      </w:pPr>
      <w:r>
        <w:t xml:space="preserve">Предпочтительно выполнять </w:t>
      </w:r>
      <w:proofErr w:type="spellStart"/>
      <w:r>
        <w:t>заходную</w:t>
      </w:r>
      <w:proofErr w:type="spellEnd"/>
      <w:r>
        <w:t xml:space="preserve"> часть отверстия ступиц длиной от 10 до 15 мм скругленной, радиусом (рисунок 3), величина которого определяется по формуле</w:t>
      </w:r>
    </w:p>
    <w:p w:rsidR="00BF3BEF" w:rsidRDefault="00BF3BEF">
      <w:pPr>
        <w:pStyle w:val="ConsPlusNormal"/>
        <w:jc w:val="right"/>
      </w:pPr>
    </w:p>
    <w:p w:rsidR="00BF3BEF" w:rsidRDefault="00BF3BEF">
      <w:pPr>
        <w:pStyle w:val="ConsPlusNormal"/>
        <w:jc w:val="right"/>
      </w:pPr>
      <w:r>
        <w:t>(2)</w:t>
      </w:r>
    </w:p>
    <w:p w:rsidR="00BF3BEF" w:rsidRDefault="00BF3BEF">
      <w:pPr>
        <w:pStyle w:val="ConsPlusNormal"/>
        <w:ind w:firstLine="540"/>
        <w:jc w:val="both"/>
      </w:pPr>
    </w:p>
    <w:p w:rsidR="00BF3BEF" w:rsidRDefault="00AD6092">
      <w:pPr>
        <w:pStyle w:val="ConsPlusNormal"/>
        <w:jc w:val="center"/>
      </w:pPr>
      <w:r>
        <w:rPr>
          <w:noProof/>
          <w:position w:val="-11"/>
        </w:rPr>
        <w:pict>
          <v:shape id="_x0000_i1069" alt="" style="width:115.7pt;height:22.55pt;mso-width-percent:0;mso-height-percent:0;mso-width-percent:0;mso-height-percent:0" coordsize="" o:spt="100" adj="0,,0" path="" filled="f" stroked="f">
            <v:stroke joinstyle="miter"/>
            <v:imagedata r:id="rId19" o:title="base_31758_34107_32772"/>
            <v:formulas/>
            <v:path o:connecttype="segments"/>
          </v:shape>
        </w:pict>
      </w:r>
      <w:r w:rsidR="00BF3BEF">
        <w:t>,</w:t>
      </w:r>
    </w:p>
    <w:p w:rsidR="00BF3BEF" w:rsidRDefault="00BF3BEF">
      <w:pPr>
        <w:pStyle w:val="ConsPlusNormal"/>
        <w:jc w:val="center"/>
      </w:pPr>
    </w:p>
    <w:p w:rsidR="00BF3BEF" w:rsidRDefault="00BF3BEF">
      <w:pPr>
        <w:pStyle w:val="ConsPlusNormal"/>
        <w:ind w:firstLine="540"/>
        <w:jc w:val="both"/>
      </w:pPr>
      <w:r>
        <w:t xml:space="preserve">где </w:t>
      </w:r>
      <w:r w:rsidR="00AD6092">
        <w:rPr>
          <w:noProof/>
          <w:position w:val="-4"/>
        </w:rPr>
        <w:pict>
          <v:shape id="_x0000_i1068" alt="" style="width:25.45pt;height:15.85pt;mso-width-percent:0;mso-height-percent:0;mso-width-percent:0;mso-height-percent:0" coordsize="" o:spt="100" adj="0,,0" path="" filled="f" stroked="f">
            <v:stroke joinstyle="miter"/>
            <v:imagedata r:id="rId20" o:title="base_31758_34107_32773"/>
            <v:formulas/>
            <v:path o:connecttype="segments"/>
          </v:shape>
        </w:pict>
      </w:r>
      <w:r>
        <w:t xml:space="preserve"> - посадочный диаметр отверстия ступицы, мм.</w:t>
      </w:r>
    </w:p>
    <w:p w:rsidR="00BF3BEF" w:rsidRDefault="00BF3BEF">
      <w:pPr>
        <w:pStyle w:val="ConsPlusNormal"/>
        <w:ind w:firstLine="540"/>
        <w:jc w:val="both"/>
      </w:pPr>
    </w:p>
    <w:p w:rsidR="00BF3BEF" w:rsidRDefault="00BF3BEF">
      <w:pPr>
        <w:pStyle w:val="ConsPlusNormal"/>
        <w:ind w:firstLine="540"/>
        <w:jc w:val="both"/>
      </w:pPr>
      <w:r>
        <w:t>Плавный переход от конуса к торцу выполнять радиусом 3,0 мм.</w:t>
      </w:r>
    </w:p>
    <w:p w:rsidR="00BF3BEF" w:rsidRDefault="00BF3BEF">
      <w:pPr>
        <w:pStyle w:val="ConsPlusNormal"/>
        <w:spacing w:before="220"/>
        <w:ind w:firstLine="540"/>
        <w:jc w:val="both"/>
      </w:pPr>
      <w:r>
        <w:t>10.5.4 Отверстия в ступицах колесных центров, цельнокатаных колес должны быть соосны с ободом, без вмятин и забоин, а их ось - перпендикулярна торцовым поверхностям ступицы и боковым граням обода.</w:t>
      </w:r>
    </w:p>
    <w:p w:rsidR="00BF3BEF" w:rsidRDefault="00BF3BEF">
      <w:pPr>
        <w:pStyle w:val="ConsPlusNormal"/>
        <w:spacing w:before="220"/>
        <w:ind w:firstLine="540"/>
        <w:jc w:val="both"/>
      </w:pPr>
      <w:r>
        <w:t>Допуски формы поверхности ступиц колесных центров, цельнокатаных и зубчатых колес должны быть:</w:t>
      </w:r>
    </w:p>
    <w:p w:rsidR="00BF3BEF" w:rsidRDefault="00BF3BEF">
      <w:pPr>
        <w:pStyle w:val="ConsPlusNormal"/>
        <w:spacing w:before="220"/>
        <w:ind w:firstLine="540"/>
        <w:jc w:val="both"/>
      </w:pPr>
      <w:r>
        <w:t>- допуск непостоянства диаметра отверстия в поперечном и продольном сечениях не более 0,05 мм. В случае конусообразности больший диаметр должен быть обращен к внутреннему торцу ступицы.</w:t>
      </w:r>
    </w:p>
    <w:p w:rsidR="00BF3BEF" w:rsidRDefault="00BF3BEF">
      <w:pPr>
        <w:pStyle w:val="ConsPlusNormal"/>
        <w:spacing w:before="220"/>
        <w:ind w:firstLine="540"/>
        <w:jc w:val="both"/>
      </w:pPr>
      <w:r>
        <w:t>При этом параметр шероховатости поверхности отверстия ступицы колесного центра или цельнокатаного колеса и зубчатого колеса должен быть:</w:t>
      </w:r>
    </w:p>
    <w:p w:rsidR="00BF3BEF" w:rsidRDefault="00BF3BEF">
      <w:pPr>
        <w:pStyle w:val="ConsPlusNormal"/>
        <w:spacing w:before="220"/>
        <w:ind w:firstLine="540"/>
        <w:jc w:val="both"/>
      </w:pPr>
      <w:proofErr w:type="spellStart"/>
      <w:r>
        <w:t>Ra</w:t>
      </w:r>
      <w:proofErr w:type="spellEnd"/>
      <w:r>
        <w:t xml:space="preserve"> не более 2,5 мкм - при тепловом способе формирования,</w:t>
      </w:r>
    </w:p>
    <w:p w:rsidR="00BF3BEF" w:rsidRDefault="00BF3BEF">
      <w:pPr>
        <w:pStyle w:val="ConsPlusNormal"/>
        <w:spacing w:before="220"/>
        <w:ind w:firstLine="540"/>
        <w:jc w:val="both"/>
      </w:pPr>
      <w:proofErr w:type="spellStart"/>
      <w:r>
        <w:t>Ra</w:t>
      </w:r>
      <w:proofErr w:type="spellEnd"/>
      <w:r>
        <w:t xml:space="preserve"> не более 5,0 мкм - при прессовом способе формирования.</w:t>
      </w:r>
    </w:p>
    <w:p w:rsidR="00BF3BEF" w:rsidRDefault="00BF3BEF">
      <w:pPr>
        <w:pStyle w:val="ConsPlusNormal"/>
        <w:spacing w:before="220"/>
        <w:ind w:firstLine="540"/>
        <w:jc w:val="both"/>
      </w:pPr>
      <w:r>
        <w:t xml:space="preserve">Разность толщины стенок ступицы в разных местах по окружности допускается не более 5,0 мм (4,0 мм для ступицы колеса </w:t>
      </w:r>
      <w:proofErr w:type="spellStart"/>
      <w:r>
        <w:t>немоторных</w:t>
      </w:r>
      <w:proofErr w:type="spellEnd"/>
      <w:r>
        <w:t xml:space="preserve"> вагонов электропоездов и дизель-поездов, а для тепловозов с дышловым приводом - не более 10 мм).</w:t>
      </w:r>
    </w:p>
    <w:p w:rsidR="00BF3BEF" w:rsidRDefault="00BF3BEF">
      <w:pPr>
        <w:pStyle w:val="ConsPlusNormal"/>
        <w:jc w:val="center"/>
      </w:pPr>
    </w:p>
    <w:p w:rsidR="00BF3BEF" w:rsidRDefault="00AD6092">
      <w:pPr>
        <w:pStyle w:val="ConsPlusNormal"/>
        <w:jc w:val="center"/>
      </w:pPr>
      <w:r>
        <w:rPr>
          <w:noProof/>
          <w:position w:val="-194"/>
        </w:rPr>
        <w:lastRenderedPageBreak/>
        <w:pict>
          <v:shape id="_x0000_i1067" alt="" style="width:188.15pt;height:205.45pt;mso-width-percent:0;mso-height-percent:0;mso-width-percent:0;mso-height-percent:0" coordsize="" o:spt="100" adj="0,,0" path="" filled="f" stroked="f">
            <v:stroke joinstyle="miter"/>
            <v:imagedata r:id="rId21" o:title="base_31758_34107_32774"/>
            <v:formulas/>
            <v:path o:connecttype="segments"/>
          </v:shape>
        </w:pict>
      </w:r>
    </w:p>
    <w:p w:rsidR="00BF3BEF" w:rsidRDefault="00BF3BEF">
      <w:pPr>
        <w:pStyle w:val="ConsPlusNormal"/>
        <w:jc w:val="center"/>
      </w:pPr>
    </w:p>
    <w:p w:rsidR="00BF3BEF" w:rsidRDefault="00BF3BEF">
      <w:pPr>
        <w:pStyle w:val="ConsPlusNormal"/>
        <w:jc w:val="center"/>
      </w:pPr>
      <w:r>
        <w:t>Рисунок 3</w:t>
      </w:r>
    </w:p>
    <w:p w:rsidR="00BF3BEF" w:rsidRDefault="00BF3BEF">
      <w:pPr>
        <w:pStyle w:val="ConsPlusNormal"/>
        <w:ind w:firstLine="540"/>
        <w:jc w:val="both"/>
      </w:pPr>
    </w:p>
    <w:p w:rsidR="00BF3BEF" w:rsidRDefault="00BF3BEF">
      <w:pPr>
        <w:pStyle w:val="ConsPlusNormal"/>
        <w:ind w:firstLine="540"/>
        <w:jc w:val="both"/>
      </w:pPr>
      <w:r>
        <w:t xml:space="preserve">10.5.5. Чистовую расточку отверстий ступиц центров и запрессовку осей разрешается производить как до, так и после насадки бандажей у всех типов колесных пар. На центрах колес с удлиненной ступицей (под зубчатое колесо) отверстие ступицы растачивать после </w:t>
      </w:r>
      <w:proofErr w:type="spellStart"/>
      <w:r>
        <w:t>напрессовки</w:t>
      </w:r>
      <w:proofErr w:type="spellEnd"/>
      <w:r>
        <w:t xml:space="preserve"> зубчатого колеса.</w:t>
      </w:r>
    </w:p>
    <w:p w:rsidR="00BF3BEF" w:rsidRDefault="00BF3BEF">
      <w:pPr>
        <w:pStyle w:val="ConsPlusNormal"/>
        <w:spacing w:before="220"/>
        <w:ind w:firstLine="540"/>
        <w:jc w:val="both"/>
      </w:pPr>
      <w:r>
        <w:t xml:space="preserve">10.5.6 Во всех случаях, когда отклонение от профиля продольного сечения или </w:t>
      </w:r>
      <w:proofErr w:type="spellStart"/>
      <w:r>
        <w:t>круглости</w:t>
      </w:r>
      <w:proofErr w:type="spellEnd"/>
      <w:r>
        <w:t xml:space="preserve"> посадочной поверхности ступицы более допустимых значений или на посадочной поверхности имеются задиры, раковины или </w:t>
      </w:r>
      <w:proofErr w:type="spellStart"/>
      <w:r>
        <w:t>черновины</w:t>
      </w:r>
      <w:proofErr w:type="spellEnd"/>
      <w:r>
        <w:t xml:space="preserve">, отверстие ступицы колесного центра, зубчатого колеса расточить для насадки на ось большего диаметра или восстановить наплавкой (кроме зубчатых и цельнокатаных колес) для посадки на ось того же или меньшего диаметра. Увеличение или уменьшение диаметра отверстий ступиц допускается в пределах норм на изменение размеров </w:t>
      </w:r>
      <w:proofErr w:type="spellStart"/>
      <w:r>
        <w:t>подступичных</w:t>
      </w:r>
      <w:proofErr w:type="spellEnd"/>
      <w:r>
        <w:t xml:space="preserve"> частей осей.</w:t>
      </w:r>
    </w:p>
    <w:p w:rsidR="00BF3BEF" w:rsidRDefault="00BF3BEF">
      <w:pPr>
        <w:pStyle w:val="ConsPlusNormal"/>
        <w:spacing w:before="220"/>
        <w:ind w:firstLine="540"/>
        <w:jc w:val="both"/>
      </w:pPr>
      <w:r>
        <w:t xml:space="preserve">При расточке ступицы </w:t>
      </w:r>
      <w:proofErr w:type="spellStart"/>
      <w:r>
        <w:t>старогоднего</w:t>
      </w:r>
      <w:proofErr w:type="spellEnd"/>
      <w:r>
        <w:t xml:space="preserve"> центра с бандажом установка центра на станке производится по обточенным поверхностям бандажа.</w:t>
      </w:r>
    </w:p>
    <w:p w:rsidR="00BF3BEF" w:rsidRDefault="00BF3BEF">
      <w:pPr>
        <w:pStyle w:val="ConsPlusNormal"/>
        <w:spacing w:before="220"/>
        <w:ind w:firstLine="540"/>
        <w:jc w:val="both"/>
      </w:pPr>
      <w:r>
        <w:t>10.5.7 Посадочная поверхность обода по образующей должна быть параллельна оси колесного центра. Допускается:</w:t>
      </w:r>
    </w:p>
    <w:p w:rsidR="00BF3BEF" w:rsidRDefault="00BF3BEF">
      <w:pPr>
        <w:pStyle w:val="ConsPlusNormal"/>
        <w:spacing w:before="220"/>
        <w:ind w:firstLine="540"/>
        <w:jc w:val="both"/>
      </w:pPr>
      <w:r>
        <w:t>- непостоянство диаметра в продольном сечении не более 0,1 мм;</w:t>
      </w:r>
    </w:p>
    <w:p w:rsidR="00BF3BEF" w:rsidRDefault="00BF3BEF">
      <w:pPr>
        <w:pStyle w:val="ConsPlusNormal"/>
        <w:spacing w:before="220"/>
        <w:ind w:firstLine="540"/>
        <w:jc w:val="both"/>
      </w:pPr>
      <w:r>
        <w:t>- непостоянство диаметра в поперечном сечении не более 0,2 мм при диаметре обода до 1175 мм;</w:t>
      </w:r>
    </w:p>
    <w:p w:rsidR="00BF3BEF" w:rsidRDefault="00BF3BEF">
      <w:pPr>
        <w:pStyle w:val="ConsPlusNormal"/>
        <w:spacing w:before="220"/>
        <w:ind w:firstLine="540"/>
        <w:jc w:val="both"/>
      </w:pPr>
      <w:r>
        <w:t xml:space="preserve">- параметр шероховатости поверхности сопряжения с бандажом </w:t>
      </w:r>
      <w:proofErr w:type="spellStart"/>
      <w:r>
        <w:t>Ra</w:t>
      </w:r>
      <w:proofErr w:type="spellEnd"/>
      <w:r>
        <w:t xml:space="preserve"> не более 5,0 мкм;</w:t>
      </w:r>
    </w:p>
    <w:p w:rsidR="00BF3BEF" w:rsidRDefault="00BF3BEF">
      <w:pPr>
        <w:pStyle w:val="ConsPlusNormal"/>
        <w:spacing w:before="220"/>
        <w:ind w:firstLine="540"/>
        <w:jc w:val="both"/>
      </w:pPr>
      <w:r>
        <w:t xml:space="preserve">- уменьшение диаметра и ширины обода - приведены в </w:t>
      </w:r>
      <w:hyperlink w:anchor="P981" w:history="1">
        <w:r>
          <w:rPr>
            <w:color w:val="0000FF"/>
          </w:rPr>
          <w:t>таблице 8</w:t>
        </w:r>
      </w:hyperlink>
      <w:r>
        <w:t>;</w:t>
      </w:r>
    </w:p>
    <w:p w:rsidR="00BF3BEF" w:rsidRDefault="00BF3BEF">
      <w:pPr>
        <w:pStyle w:val="ConsPlusNormal"/>
        <w:spacing w:before="220"/>
        <w:ind w:firstLine="540"/>
        <w:jc w:val="both"/>
      </w:pPr>
      <w:r>
        <w:t>- разность в толщине обода в разных местах не более 5,0 мм.</w:t>
      </w:r>
    </w:p>
    <w:p w:rsidR="00BF3BEF" w:rsidRDefault="00BF3BEF">
      <w:pPr>
        <w:pStyle w:val="ConsPlusNormal"/>
        <w:spacing w:before="220"/>
        <w:ind w:firstLine="540"/>
        <w:jc w:val="both"/>
      </w:pPr>
      <w:r>
        <w:t>Уклон боковых граней проверяется шаблоном.</w:t>
      </w:r>
    </w:p>
    <w:p w:rsidR="00BF3BEF" w:rsidRDefault="00BF3BEF">
      <w:pPr>
        <w:pStyle w:val="ConsPlusNormal"/>
        <w:spacing w:before="220"/>
        <w:ind w:firstLine="540"/>
        <w:jc w:val="both"/>
      </w:pPr>
      <w:r>
        <w:t>Кромки обода закругляют радиусом или делают фаску в соответствии с ремонтной документацией.</w:t>
      </w:r>
    </w:p>
    <w:p w:rsidR="00BF3BEF" w:rsidRDefault="00BF3BEF">
      <w:pPr>
        <w:pStyle w:val="ConsPlusNormal"/>
        <w:spacing w:before="220"/>
        <w:ind w:firstLine="540"/>
        <w:jc w:val="both"/>
      </w:pPr>
      <w:r>
        <w:t xml:space="preserve">10.5.8 При ремонте, после снятия изношенного бандажа и механической обработки посадочной поверхности обода колесного центра, допускаются участки необработанной </w:t>
      </w:r>
      <w:r>
        <w:lastRenderedPageBreak/>
        <w:t xml:space="preserve">поверхности в количестве не более двух общей площадью не более 16 </w:t>
      </w:r>
      <w:proofErr w:type="spellStart"/>
      <w:r>
        <w:t>кв.см</w:t>
      </w:r>
      <w:proofErr w:type="spellEnd"/>
      <w:r>
        <w:t xml:space="preserve"> при максимальной длине любого участка не более 40 мм.</w:t>
      </w:r>
    </w:p>
    <w:p w:rsidR="00BF3BEF" w:rsidRDefault="00BF3BEF">
      <w:pPr>
        <w:pStyle w:val="ConsPlusNormal"/>
        <w:spacing w:before="220"/>
        <w:ind w:firstLine="540"/>
        <w:jc w:val="both"/>
      </w:pPr>
      <w:r>
        <w:t>10.5.9 Технологические отверстия для водил в дисковых центрах колесных пар сверлятся параллельно оси центрального отверстия ступицы с закруглением кромок радиусом от 2 до 5 мм. Прожигание этих отверстий кислородной резкой запрещается.</w:t>
      </w:r>
    </w:p>
    <w:p w:rsidR="00BF3BEF" w:rsidRDefault="00BF3BEF">
      <w:pPr>
        <w:pStyle w:val="ConsPlusNormal"/>
        <w:ind w:firstLine="540"/>
        <w:jc w:val="both"/>
      </w:pPr>
    </w:p>
    <w:p w:rsidR="00BF3BEF" w:rsidRDefault="00BF3BEF">
      <w:pPr>
        <w:pStyle w:val="ConsPlusNormal"/>
        <w:ind w:firstLine="540"/>
        <w:jc w:val="both"/>
        <w:outlineLvl w:val="2"/>
      </w:pPr>
      <w:r>
        <w:t>10.6 Ремонт зубчатых колес</w:t>
      </w:r>
    </w:p>
    <w:p w:rsidR="00BF3BEF" w:rsidRDefault="00BF3BEF">
      <w:pPr>
        <w:pStyle w:val="ConsPlusNormal"/>
        <w:spacing w:before="220"/>
        <w:ind w:firstLine="540"/>
        <w:jc w:val="both"/>
      </w:pPr>
      <w:r>
        <w:t>10.6.1 Зубчатые колеса проверить на наличие трещин, предельного износа и других дефектов. Проверить плотность посадки венцов на ободе центра зубчатого колеса. Осмотреть элементы упругих зубчатых колес тепловозов.</w:t>
      </w:r>
    </w:p>
    <w:p w:rsidR="00BF3BEF" w:rsidRDefault="00BF3BEF">
      <w:pPr>
        <w:pStyle w:val="ConsPlusNormal"/>
        <w:spacing w:before="220"/>
        <w:ind w:firstLine="540"/>
        <w:jc w:val="both"/>
      </w:pPr>
      <w:bookmarkStart w:id="15" w:name="P1935"/>
      <w:bookmarkEnd w:id="15"/>
      <w:r>
        <w:t xml:space="preserve">10.6.2 Трещины, которые разрешено устранять согласно пункту 3.18 </w:t>
      </w:r>
      <w:hyperlink w:anchor="P1306" w:history="1">
        <w:r>
          <w:rPr>
            <w:color w:val="0000FF"/>
          </w:rPr>
          <w:t>таблицы 9</w:t>
        </w:r>
      </w:hyperlink>
      <w:r>
        <w:t xml:space="preserve"> настоящей Инструкции, могут выводиться шлифованием вручную абразивным кругом. Абразивные круги следует применять мягкие I, J или </w:t>
      </w:r>
      <w:proofErr w:type="spellStart"/>
      <w:r>
        <w:t>среднемягкие</w:t>
      </w:r>
      <w:proofErr w:type="spellEnd"/>
      <w:r>
        <w:t xml:space="preserve"> K, L (ГОСТ Р 52587), зернистостью от F70 до F46 (ГОСТ Р52381). Тип профиля: прямоугольного профиля или с коническим профилем, заправленный по профилю (рисунку 4). Допускается шлифованием производить машинную зачистку по всей длине ножки зуба, кроме впадин. При этом допустимое уменьшение ножки зуба - не более 3 мм. Переход от обработанной поверхности к впадине должен быть плавным без острых ступенек и заглубления впадины. После выведения трещин произвести МПК зачищенных мест. Допускается обработанные места подвергать упрочнению наклепом с помощью пневматического молотка, оснащенного бойком (рисунок 5) или </w:t>
      </w:r>
      <w:proofErr w:type="spellStart"/>
      <w:r>
        <w:t>многобойковым</w:t>
      </w:r>
      <w:proofErr w:type="spellEnd"/>
      <w:r>
        <w:t xml:space="preserve"> наконечником, а также </w:t>
      </w:r>
      <w:proofErr w:type="spellStart"/>
      <w:r>
        <w:t>дробенаклепом</w:t>
      </w:r>
      <w:proofErr w:type="spellEnd"/>
      <w:r>
        <w:t xml:space="preserve"> по технологии, утвержденной в установленном порядке.</w:t>
      </w:r>
    </w:p>
    <w:p w:rsidR="00BF3BEF" w:rsidRDefault="00BF3BEF">
      <w:pPr>
        <w:pStyle w:val="ConsPlusNormal"/>
        <w:spacing w:before="220"/>
        <w:ind w:firstLine="540"/>
        <w:jc w:val="both"/>
      </w:pPr>
      <w:r>
        <w:t>10.6.3 При установке зубчатого венца на центр зубчатого колеса допускается зазор между зубчатым венцом и центром зубчатого колеса не более 0,1 мм на длине не более 1/3 окружности и увеличение диаметра отверстий под призонные болты не более чем на 2 мм (для МВПС и электровозов серии ЧС2, ЧС4 в/и).</w:t>
      </w:r>
    </w:p>
    <w:p w:rsidR="00BF3BEF" w:rsidRDefault="00BF3BEF">
      <w:pPr>
        <w:pStyle w:val="ConsPlusNormal"/>
        <w:spacing w:before="220"/>
        <w:ind w:firstLine="540"/>
        <w:jc w:val="both"/>
      </w:pPr>
      <w:r>
        <w:t>Для колесных пар МВПС допускается установка зубчатого венца на центр зубчатого колеса тепловым методом по согласованной и утвержденной технологической документации ремонтного предприятия.</w:t>
      </w:r>
    </w:p>
    <w:p w:rsidR="00BF3BEF" w:rsidRDefault="00BF3BEF">
      <w:pPr>
        <w:pStyle w:val="ConsPlusNormal"/>
        <w:jc w:val="center"/>
      </w:pPr>
    </w:p>
    <w:p w:rsidR="00BF3BEF" w:rsidRDefault="00AD6092">
      <w:pPr>
        <w:pStyle w:val="ConsPlusNormal"/>
        <w:jc w:val="center"/>
      </w:pPr>
      <w:r>
        <w:rPr>
          <w:noProof/>
          <w:position w:val="-81"/>
        </w:rPr>
        <w:pict>
          <v:shape id="_x0000_i1066" alt="" style="width:66.7pt;height:93.1pt;mso-width-percent:0;mso-height-percent:0;mso-width-percent:0;mso-height-percent:0" coordsize="" o:spt="100" adj="0,,0" path="" filled="f" stroked="f">
            <v:stroke joinstyle="miter"/>
            <v:imagedata r:id="rId22" o:title="base_31758_34107_32775"/>
            <v:formulas/>
            <v:path o:connecttype="segments"/>
          </v:shape>
        </w:pict>
      </w:r>
    </w:p>
    <w:p w:rsidR="00BF3BEF" w:rsidRDefault="00BF3BEF">
      <w:pPr>
        <w:pStyle w:val="ConsPlusNormal"/>
        <w:jc w:val="center"/>
      </w:pPr>
    </w:p>
    <w:p w:rsidR="00BF3BEF" w:rsidRDefault="00BF3BEF">
      <w:pPr>
        <w:pStyle w:val="ConsPlusNormal"/>
        <w:jc w:val="center"/>
      </w:pPr>
      <w:r>
        <w:t>Рисунок 4 - Шлифовальный круг</w:t>
      </w:r>
    </w:p>
    <w:p w:rsidR="00BF3BEF" w:rsidRDefault="00BF3BEF">
      <w:pPr>
        <w:pStyle w:val="ConsPlusNormal"/>
        <w:ind w:firstLine="540"/>
        <w:jc w:val="both"/>
      </w:pPr>
    </w:p>
    <w:p w:rsidR="00BF3BEF" w:rsidRDefault="00BF3BEF">
      <w:pPr>
        <w:pStyle w:val="ConsPlusNormal"/>
        <w:ind w:firstLine="540"/>
        <w:jc w:val="both"/>
      </w:pPr>
    </w:p>
    <w:p w:rsidR="00BF3BEF" w:rsidRDefault="00AD6092">
      <w:pPr>
        <w:pStyle w:val="ConsPlusNormal"/>
        <w:jc w:val="center"/>
      </w:pPr>
      <w:r>
        <w:rPr>
          <w:noProof/>
          <w:position w:val="-114"/>
        </w:rPr>
        <w:pict>
          <v:shape id="_x0000_i1065" alt="" style="width:468pt;height:125.3pt;mso-width-percent:0;mso-height-percent:0;mso-width-percent:0;mso-height-percent:0" coordsize="" o:spt="100" adj="0,,0" path="" filled="f" stroked="f">
            <v:stroke joinstyle="miter"/>
            <v:imagedata r:id="rId23" o:title="base_31758_34107_32776"/>
            <v:formulas/>
            <v:path o:connecttype="segments"/>
          </v:shape>
        </w:pict>
      </w:r>
    </w:p>
    <w:p w:rsidR="00BF3BEF" w:rsidRDefault="00BF3BEF">
      <w:pPr>
        <w:pStyle w:val="ConsPlusNormal"/>
        <w:jc w:val="center"/>
      </w:pPr>
    </w:p>
    <w:p w:rsidR="00BF3BEF" w:rsidRDefault="00BF3BEF">
      <w:pPr>
        <w:pStyle w:val="ConsPlusNormal"/>
        <w:jc w:val="center"/>
      </w:pPr>
      <w:r>
        <w:t>а- форма бойка; б, в, г- положения инструмента при наклепе</w:t>
      </w:r>
    </w:p>
    <w:p w:rsidR="00BF3BEF" w:rsidRDefault="00BF3BEF">
      <w:pPr>
        <w:pStyle w:val="ConsPlusNormal"/>
        <w:jc w:val="center"/>
      </w:pPr>
    </w:p>
    <w:p w:rsidR="00BF3BEF" w:rsidRDefault="00BF3BEF">
      <w:pPr>
        <w:pStyle w:val="ConsPlusNormal"/>
        <w:jc w:val="center"/>
      </w:pPr>
      <w:r>
        <w:t>Рисунок 5 - Наклеп впадины зубчатого колеса (h- зона упрочнения впадины)</w:t>
      </w:r>
    </w:p>
    <w:p w:rsidR="00BF3BEF" w:rsidRDefault="00BF3BEF">
      <w:pPr>
        <w:pStyle w:val="ConsPlusNormal"/>
        <w:ind w:firstLine="540"/>
        <w:jc w:val="both"/>
      </w:pPr>
    </w:p>
    <w:p w:rsidR="00BF3BEF" w:rsidRDefault="00BF3BEF">
      <w:pPr>
        <w:pStyle w:val="ConsPlusNormal"/>
        <w:ind w:firstLine="540"/>
        <w:jc w:val="both"/>
      </w:pPr>
      <w:r>
        <w:t xml:space="preserve">10.6.4 </w:t>
      </w:r>
      <w:proofErr w:type="spellStart"/>
      <w:r>
        <w:t>Дефектацию</w:t>
      </w:r>
      <w:proofErr w:type="spellEnd"/>
      <w:r>
        <w:t xml:space="preserve"> и ремонт упругих зубчатых колес производить в соответствии с требованиями "Технологической инструкции на текущие ремонты ТР-3 и ТР-2 упругого зубчатого колеса тепловозов 2ТЭ116 и 2ТЭ10В, 2ТЭ10М, ЗТЭ10М, 2ТЭ10Л, ТЭЗ,4ТЭ10С" ТИ 287, "Технологической инструкции на установку призматических </w:t>
      </w:r>
      <w:proofErr w:type="spellStart"/>
      <w:r>
        <w:t>резино</w:t>
      </w:r>
      <w:proofErr w:type="spellEnd"/>
      <w:r>
        <w:t>-металлических элементов в упругое зубчатое колесо тепловозов 2ТЭ116, 2ТЭ10 и 2М62" ТМ 1345.00.00.ТИ и "Руководством на ремонт упругих зубчатых колес тягового редуктора при среднем и капитальном ремонте тепловозов 2ТЭ10Л, 2ТЭ10В, 2ТЭ116" N 105.80.700.10486.</w:t>
      </w:r>
    </w:p>
    <w:p w:rsidR="00BF3BEF" w:rsidRDefault="00BF3BEF">
      <w:pPr>
        <w:pStyle w:val="ConsPlusNormal"/>
        <w:ind w:firstLine="540"/>
        <w:jc w:val="both"/>
      </w:pPr>
    </w:p>
    <w:p w:rsidR="00BF3BEF" w:rsidRDefault="00BF3BEF">
      <w:pPr>
        <w:pStyle w:val="ConsPlusNormal"/>
        <w:ind w:firstLine="540"/>
        <w:jc w:val="both"/>
        <w:outlineLvl w:val="2"/>
      </w:pPr>
      <w:r>
        <w:t>10.7 Расточка бандажей</w:t>
      </w:r>
    </w:p>
    <w:p w:rsidR="00BF3BEF" w:rsidRDefault="00BF3BEF">
      <w:pPr>
        <w:pStyle w:val="ConsPlusNormal"/>
        <w:spacing w:before="220"/>
        <w:ind w:firstLine="540"/>
        <w:jc w:val="both"/>
      </w:pPr>
      <w:r>
        <w:t>10.7.1 Перед расточкой бандажи подобрать по твердости (по телу бандажа) по данным сертификата. Значение твердости бандажей, указанное в сертификатах, занести в бумажный и электронный формуляр колесной пары.</w:t>
      </w:r>
    </w:p>
    <w:p w:rsidR="00BF3BEF" w:rsidRDefault="00BF3BEF">
      <w:pPr>
        <w:pStyle w:val="ConsPlusNormal"/>
        <w:spacing w:before="220"/>
        <w:ind w:firstLine="540"/>
        <w:jc w:val="both"/>
      </w:pPr>
      <w:r>
        <w:t>10.7.2 Для обеспечения необходимой плотности посадки (натяга) внутренний диаметр бандажа должен быть меньше диаметра обода колесного центра от 1,2 до 1,6 мм на каждые 1000 мм диаметра обода колесного центра.</w:t>
      </w:r>
    </w:p>
    <w:p w:rsidR="00BF3BEF" w:rsidRDefault="00BF3BEF">
      <w:pPr>
        <w:pStyle w:val="ConsPlusNormal"/>
        <w:spacing w:before="220"/>
        <w:ind w:firstLine="540"/>
        <w:jc w:val="both"/>
      </w:pPr>
      <w:r>
        <w:t xml:space="preserve">10.7.3 Внутреннюю поверхность бандажа расточить с обеспечением параметра шероховатости </w:t>
      </w:r>
      <w:proofErr w:type="spellStart"/>
      <w:r>
        <w:t>Ra</w:t>
      </w:r>
      <w:proofErr w:type="spellEnd"/>
      <w:r>
        <w:t xml:space="preserve"> не более 5,0 мкм и соблюдением размеров упорного бурта согласно пункта 1.10 </w:t>
      </w:r>
      <w:hyperlink w:anchor="P981" w:history="1">
        <w:r>
          <w:rPr>
            <w:color w:val="0000FF"/>
          </w:rPr>
          <w:t>таблицы 8</w:t>
        </w:r>
      </w:hyperlink>
      <w:r>
        <w:t xml:space="preserve"> и выточки согласно чертежу. При этом высоту бурта разрешается уменьшить не более чем на 2,0 мм против чертежного размера.</w:t>
      </w:r>
    </w:p>
    <w:p w:rsidR="00BF3BEF" w:rsidRDefault="00BF3BEF">
      <w:pPr>
        <w:pStyle w:val="ConsPlusNormal"/>
        <w:spacing w:before="220"/>
        <w:ind w:firstLine="540"/>
        <w:jc w:val="both"/>
      </w:pPr>
      <w:r>
        <w:t xml:space="preserve">10.7.4 Радиусы сопряжения элементов профиля выточки под бандажное кольцо должны быть не менее 2,5 мм, параметр шероховатости поверхности выточки </w:t>
      </w:r>
      <w:proofErr w:type="spellStart"/>
      <w:r>
        <w:t>Ra</w:t>
      </w:r>
      <w:proofErr w:type="spellEnd"/>
      <w:r>
        <w:t xml:space="preserve"> должен быть не более 5 мкм. На кромках выточки, выходящих на внутреннюю посадочную поверхность бандажа, должны быть фаски шириной 1,5 мм под углом 45°.</w:t>
      </w:r>
    </w:p>
    <w:p w:rsidR="00BF3BEF" w:rsidRDefault="00BF3BEF">
      <w:pPr>
        <w:pStyle w:val="ConsPlusNormal"/>
        <w:spacing w:before="220"/>
        <w:ind w:firstLine="540"/>
        <w:jc w:val="both"/>
      </w:pPr>
      <w:r>
        <w:t>10.7.5 Непостоянство диаметров в продольных сечениях посадочных поверхностей бандажей должно быть не более 0,1 мм, непостоянство диаметра в поперечных сечениях не более 0,2 мм.</w:t>
      </w:r>
    </w:p>
    <w:p w:rsidR="00BF3BEF" w:rsidRDefault="00BF3BEF">
      <w:pPr>
        <w:pStyle w:val="ConsPlusNormal"/>
        <w:spacing w:before="220"/>
        <w:ind w:firstLine="540"/>
        <w:jc w:val="both"/>
      </w:pPr>
      <w:r>
        <w:t xml:space="preserve">10.7.6 На обработанной внутренней поверхности бандажа на расстоянии не менее 10 мм от упорного бурта и выточки под бандажное кольцо </w:t>
      </w:r>
      <w:proofErr w:type="spellStart"/>
      <w:r>
        <w:t>черновины</w:t>
      </w:r>
      <w:proofErr w:type="spellEnd"/>
      <w:r>
        <w:t xml:space="preserve"> не допускаются. На остальной части этой поверхности не допускаются </w:t>
      </w:r>
      <w:proofErr w:type="spellStart"/>
      <w:r>
        <w:t>черновины</w:t>
      </w:r>
      <w:proofErr w:type="spellEnd"/>
      <w:r>
        <w:t xml:space="preserve"> площадью более 16 </w:t>
      </w:r>
      <w:proofErr w:type="spellStart"/>
      <w:r>
        <w:t>кв.см</w:t>
      </w:r>
      <w:proofErr w:type="spellEnd"/>
      <w:r>
        <w:t xml:space="preserve"> (наибольшая длина </w:t>
      </w:r>
      <w:proofErr w:type="spellStart"/>
      <w:r>
        <w:t>черновины</w:t>
      </w:r>
      <w:proofErr w:type="spellEnd"/>
      <w:r>
        <w:t xml:space="preserve"> 40 мм). </w:t>
      </w:r>
      <w:proofErr w:type="spellStart"/>
      <w:r>
        <w:t>Черновин</w:t>
      </w:r>
      <w:proofErr w:type="spellEnd"/>
      <w:r>
        <w:t xml:space="preserve"> с площадью до 16 </w:t>
      </w:r>
      <w:proofErr w:type="spellStart"/>
      <w:r>
        <w:t>кв.см</w:t>
      </w:r>
      <w:proofErr w:type="spellEnd"/>
      <w:r>
        <w:t xml:space="preserve"> должно быть не более 2 штук.</w:t>
      </w:r>
    </w:p>
    <w:p w:rsidR="00BF3BEF" w:rsidRDefault="00BF3BEF">
      <w:pPr>
        <w:pStyle w:val="ConsPlusNormal"/>
        <w:spacing w:before="220"/>
        <w:ind w:firstLine="540"/>
        <w:jc w:val="both"/>
      </w:pPr>
      <w:r>
        <w:t>10.7.7 При обнаружении в процессе расточки внутренних дефектов металла (расслоений, раковин, трещин, неметаллических включений), которые не будут удалены при окончательной обработке внутренней поверхности, новый бандаж бракуется и составляется акт для предъявления рекламации заводу-изготовителю.</w:t>
      </w:r>
    </w:p>
    <w:p w:rsidR="00BF3BEF" w:rsidRDefault="00BF3BEF">
      <w:pPr>
        <w:pStyle w:val="ConsPlusNormal"/>
        <w:ind w:firstLine="540"/>
        <w:jc w:val="both"/>
      </w:pPr>
    </w:p>
    <w:p w:rsidR="00BF3BEF" w:rsidRDefault="00BF3BEF">
      <w:pPr>
        <w:pStyle w:val="ConsPlusNormal"/>
        <w:ind w:firstLine="540"/>
        <w:jc w:val="both"/>
        <w:outlineLvl w:val="2"/>
      </w:pPr>
      <w:r>
        <w:t>10.8 Посадка (смена) бандажей</w:t>
      </w:r>
    </w:p>
    <w:p w:rsidR="00BF3BEF" w:rsidRDefault="00BF3BEF">
      <w:pPr>
        <w:pStyle w:val="ConsPlusNormal"/>
        <w:spacing w:before="220"/>
        <w:ind w:firstLine="540"/>
        <w:jc w:val="both"/>
      </w:pPr>
      <w:r>
        <w:t>10.8.1 Снятие бандажей производится нагреванием бандажа до температуры не выше 300 °С. Перед нагревом бандажа вырезать на станке бандажное кольцо. Если бандаж не удалось снять с колесного центра приведенным выше способом, разрешается бандажи разрезать газовой горелкой с соблюдением особой осторожности с целью недопущения повреждения обода колесного центра. Допускается снятие бандажей после вырезки бандажного кольца прессовым способом.</w:t>
      </w:r>
    </w:p>
    <w:p w:rsidR="00BF3BEF" w:rsidRDefault="00BF3BEF">
      <w:pPr>
        <w:pStyle w:val="ConsPlusNormal"/>
        <w:spacing w:before="220"/>
        <w:ind w:firstLine="540"/>
        <w:jc w:val="both"/>
      </w:pPr>
      <w:r>
        <w:t xml:space="preserve">Запрещается применение искусственного охлаждения колесных центров после снятия с них </w:t>
      </w:r>
      <w:r>
        <w:lastRenderedPageBreak/>
        <w:t>бандажей.</w:t>
      </w:r>
    </w:p>
    <w:p w:rsidR="00BF3BEF" w:rsidRDefault="00BF3BEF">
      <w:pPr>
        <w:pStyle w:val="ConsPlusNormal"/>
        <w:spacing w:before="220"/>
        <w:ind w:firstLine="540"/>
        <w:jc w:val="both"/>
      </w:pPr>
      <w:r>
        <w:t>10.8.2 Расточенные бандажи, а также колесные центры измерить для проверки натяга, непостоянства диаметра в поперечном и продольном сечениях. В случае конусообразности внутренней поверхности бандажа ее направление должно совпадать с направлением конусообразности посадочной поверхности обода колесного центра, причем разница значений отклонений непостоянства диаметров в продольных сечениях бандажа и обода колесного центра должна быть не более 0,05 мм, а больший натяг на ширине бандажа должен приходиться на его наружную часть.</w:t>
      </w:r>
    </w:p>
    <w:p w:rsidR="00BF3BEF" w:rsidRDefault="00BF3BEF">
      <w:pPr>
        <w:pStyle w:val="ConsPlusNormal"/>
        <w:spacing w:before="220"/>
        <w:ind w:firstLine="540"/>
        <w:jc w:val="both"/>
      </w:pPr>
      <w:r>
        <w:t xml:space="preserve">Запрещается производить измерение не остывших до температуры окружающего воздуха бандажей. Внутренняя обработанная поверхность бандажа должна быть проверена на отсутствие трещин МПК. Проверка УЗК на отсутствие внутренних дефектов производится в соответствии с </w:t>
      </w:r>
      <w:hyperlink r:id="rId24" w:history="1">
        <w:r>
          <w:rPr>
            <w:color w:val="0000FF"/>
          </w:rPr>
          <w:t>РД 32.144-2000</w:t>
        </w:r>
      </w:hyperlink>
      <w:r>
        <w:t>.</w:t>
      </w:r>
    </w:p>
    <w:p w:rsidR="00BF3BEF" w:rsidRDefault="00BF3BEF">
      <w:pPr>
        <w:pStyle w:val="ConsPlusNormal"/>
        <w:spacing w:before="220"/>
        <w:ind w:firstLine="540"/>
        <w:jc w:val="both"/>
      </w:pPr>
      <w:r>
        <w:t>10.8.3 Нагрев бандажей для посадки на колесный центр производится на оборудовании, обеспечивающем равномерный нагрев до 300 °С. Разность температур в трех различных участках бандажа при нагреве допускается не более 50 °С.</w:t>
      </w:r>
    </w:p>
    <w:p w:rsidR="00BF3BEF" w:rsidRDefault="00BF3BEF">
      <w:pPr>
        <w:pStyle w:val="ConsPlusNormal"/>
        <w:spacing w:before="220"/>
        <w:ind w:firstLine="540"/>
        <w:jc w:val="both"/>
      </w:pPr>
      <w:r>
        <w:t>Контроль температуры и разницы температуры осуществляется приборами и устройствами, позволяющими контролировать ее значение в процессе нагрева, регистрировать на сохраняемом носителе информации график изменения температуры (диаграмму нагрева) бандажа во времени, а также автоматически отключать нагреватель, не допуская превышение температуры нагрева бандажа.</w:t>
      </w:r>
    </w:p>
    <w:p w:rsidR="00BF3BEF" w:rsidRDefault="00BF3BEF">
      <w:pPr>
        <w:pStyle w:val="ConsPlusNormal"/>
        <w:spacing w:before="220"/>
        <w:ind w:firstLine="540"/>
        <w:jc w:val="both"/>
      </w:pPr>
      <w:r>
        <w:t>Температура бандажа перед посадкой на обод колесного центра должна быть от 220 до 270 °С. Допускается посадка бандажа на колесный центр после его запрессовки на ось.</w:t>
      </w:r>
    </w:p>
    <w:p w:rsidR="00BF3BEF" w:rsidRDefault="00BF3BEF">
      <w:pPr>
        <w:pStyle w:val="ConsPlusNormal"/>
        <w:spacing w:before="220"/>
        <w:ind w:firstLine="540"/>
        <w:jc w:val="both"/>
      </w:pPr>
      <w:r>
        <w:t>10.8.4 Результаты измерения температуры нагрева бандажа, знаки заводов-изготовителей насаживаемого бандажа и оси колесной пары заносятся в цеховой журнал учета насадки бандажей и заверяются подписями исполнителя и мастера. В случае посадки бандажей на колесные центры без оси вместо маркировки оси записывается в цеховой журнал заводская маркировка колесного центра.</w:t>
      </w:r>
    </w:p>
    <w:p w:rsidR="00BF3BEF" w:rsidRDefault="00BF3BEF">
      <w:pPr>
        <w:pStyle w:val="ConsPlusNormal"/>
        <w:spacing w:before="220"/>
        <w:ind w:firstLine="540"/>
        <w:jc w:val="both"/>
      </w:pPr>
      <w:r>
        <w:t>10.8.5 Перед нагревом внутреннюю поверхность бандажа и наружную поверхность обода колесного центра протереть сухой чистой ветошью.</w:t>
      </w:r>
    </w:p>
    <w:p w:rsidR="00BF3BEF" w:rsidRDefault="00BF3BEF">
      <w:pPr>
        <w:pStyle w:val="ConsPlusNormal"/>
        <w:spacing w:before="220"/>
        <w:ind w:firstLine="540"/>
        <w:jc w:val="both"/>
      </w:pPr>
      <w:r>
        <w:t>10.8.6 Запрещается:</w:t>
      </w:r>
    </w:p>
    <w:p w:rsidR="00BF3BEF" w:rsidRDefault="00BF3BEF">
      <w:pPr>
        <w:pStyle w:val="ConsPlusNormal"/>
        <w:spacing w:before="220"/>
        <w:ind w:firstLine="540"/>
        <w:jc w:val="both"/>
      </w:pPr>
      <w:r>
        <w:t>- производить посадку бандажей вне помещения;</w:t>
      </w:r>
    </w:p>
    <w:p w:rsidR="00BF3BEF" w:rsidRDefault="00BF3BEF">
      <w:pPr>
        <w:pStyle w:val="ConsPlusNormal"/>
        <w:spacing w:before="220"/>
        <w:ind w:firstLine="540"/>
        <w:jc w:val="both"/>
      </w:pPr>
      <w:r>
        <w:t>- производить посадку неравномерно нагретых бандажей на колесные центры;</w:t>
      </w:r>
    </w:p>
    <w:p w:rsidR="00BF3BEF" w:rsidRDefault="00BF3BEF">
      <w:pPr>
        <w:pStyle w:val="ConsPlusNormal"/>
        <w:spacing w:before="220"/>
        <w:ind w:firstLine="540"/>
        <w:jc w:val="both"/>
      </w:pPr>
      <w:r>
        <w:t>- производить посадку бандажей на колесные центры, у которых отверстия ступиц окончательно расточены под запрессовку осей;</w:t>
      </w:r>
    </w:p>
    <w:p w:rsidR="00BF3BEF" w:rsidRDefault="00BF3BEF">
      <w:pPr>
        <w:pStyle w:val="ConsPlusNormal"/>
        <w:spacing w:before="220"/>
        <w:ind w:firstLine="540"/>
        <w:jc w:val="both"/>
      </w:pPr>
      <w:r>
        <w:t>- при смене бандажей ставить прокладки между бандажом и ободом колесного центра.</w:t>
      </w:r>
    </w:p>
    <w:p w:rsidR="00BF3BEF" w:rsidRDefault="00BF3BEF">
      <w:pPr>
        <w:pStyle w:val="ConsPlusNormal"/>
        <w:spacing w:before="220"/>
        <w:ind w:firstLine="540"/>
        <w:jc w:val="both"/>
      </w:pPr>
      <w:r>
        <w:t>10.8.7 Укрепление бандажей на колесных центрах производить бандажным кольцом из проката по ГОСТ 5267.10. Кольцо заводить в выточку бандажа только утолщенной стороной. Бандажное кольцо сгибать на специальном станке из цельного или составного куска, состоящего не более чем из четырех частей, сваренных на контактной машине, газовой или электросваркой с зачисткой швов заподлицо. Запрещается сваривать встык бандажное кольцо, заведенное в паз, или приваривать его к бандажу или ободу колесного центра.</w:t>
      </w:r>
    </w:p>
    <w:p w:rsidR="00BF3BEF" w:rsidRDefault="00BF3BEF">
      <w:pPr>
        <w:pStyle w:val="ConsPlusNormal"/>
        <w:spacing w:before="220"/>
        <w:ind w:firstLine="540"/>
        <w:jc w:val="both"/>
      </w:pPr>
      <w:r>
        <w:t>10.8.8 Бандажное кольцо заводится в выточку бандажа сразу после его посадки.</w:t>
      </w:r>
    </w:p>
    <w:p w:rsidR="00BF3BEF" w:rsidRDefault="00BF3BEF">
      <w:pPr>
        <w:pStyle w:val="ConsPlusNormal"/>
        <w:spacing w:before="220"/>
        <w:ind w:firstLine="540"/>
        <w:jc w:val="both"/>
      </w:pPr>
      <w:r>
        <w:lastRenderedPageBreak/>
        <w:t>Заводка кольца при бандаже, остывшем до температуры ниже 200 °С, запрещается. Зазор между концами кольца при заводке в выточку бандажа должен быть не более 2,0 мм, при этом допускается отсутствие зазора.</w:t>
      </w:r>
    </w:p>
    <w:p w:rsidR="00BF3BEF" w:rsidRDefault="00BF3BEF">
      <w:pPr>
        <w:pStyle w:val="ConsPlusNormal"/>
        <w:spacing w:before="220"/>
        <w:ind w:firstLine="540"/>
        <w:jc w:val="both"/>
      </w:pPr>
      <w:r>
        <w:t>Запрещается производить обрубку излишка бандажного кольца на бандаже без подкладки толщиной от 10 до 12 мм.</w:t>
      </w:r>
    </w:p>
    <w:p w:rsidR="00BF3BEF" w:rsidRDefault="00BF3BEF">
      <w:pPr>
        <w:pStyle w:val="ConsPlusNormal"/>
        <w:spacing w:before="220"/>
        <w:ind w:firstLine="540"/>
        <w:jc w:val="both"/>
      </w:pPr>
      <w:r>
        <w:t xml:space="preserve">10.8.9 После заводки бандажного кольца прижимной бурт бандажа обжимают на прессе с усилием на ролик от </w:t>
      </w:r>
      <w:r w:rsidR="00AD6092">
        <w:rPr>
          <w:noProof/>
          <w:position w:val="-5"/>
        </w:rPr>
        <w:pict>
          <v:shape id="_x0000_i1064" alt="" style="width:36pt;height:16.3pt;mso-width-percent:0;mso-height-percent:0;mso-width-percent:0;mso-height-percent:0" coordsize="" o:spt="100" adj="0,,0" path="" filled="f" stroked="f">
            <v:stroke joinstyle="miter"/>
            <v:imagedata r:id="rId25" o:title="base_31758_34107_32777"/>
            <v:formulas/>
            <v:path o:connecttype="segments"/>
          </v:shape>
        </w:pict>
      </w:r>
      <w:r>
        <w:t xml:space="preserve"> до </w:t>
      </w:r>
      <w:r w:rsidR="00AD6092">
        <w:rPr>
          <w:noProof/>
          <w:position w:val="-5"/>
        </w:rPr>
        <w:pict>
          <v:shape id="_x0000_i1063" alt="" style="width:36pt;height:16.3pt;mso-width-percent:0;mso-height-percent:0;mso-width-percent:0;mso-height-percent:0" coordsize="" o:spt="100" adj="0,,0" path="" filled="f" stroked="f">
            <v:stroke joinstyle="miter"/>
            <v:imagedata r:id="rId26" o:title="base_31758_34107_32778"/>
            <v:formulas/>
            <v:path o:connecttype="segments"/>
          </v:shape>
        </w:pict>
      </w:r>
      <w:r>
        <w:t xml:space="preserve"> Н (от 45 до 50 тс). В соответствии с ОСТ 32.166-2000 форма вальцовки должна обеспечивать требования рисунка Л.1 </w:t>
      </w:r>
      <w:hyperlink w:anchor="P3482" w:history="1">
        <w:r>
          <w:rPr>
            <w:color w:val="0000FF"/>
          </w:rPr>
          <w:t>приложения Л</w:t>
        </w:r>
      </w:hyperlink>
      <w:r>
        <w:t xml:space="preserve"> настоящей Инструкции. Обжим бурта производить не менее чем за 4 оборота колеса. Предельная деформация прижимного бурта должна быть не более 3,0 мм (см. </w:t>
      </w:r>
      <w:hyperlink w:anchor="P3482" w:history="1">
        <w:r>
          <w:rPr>
            <w:color w:val="0000FF"/>
          </w:rPr>
          <w:t>приложение Л</w:t>
        </w:r>
      </w:hyperlink>
      <w:r>
        <w:t>) Обжатие бурта бандажа должно быть закончено при его температуре не ниже 100 °С.</w:t>
      </w:r>
    </w:p>
    <w:p w:rsidR="00BF3BEF" w:rsidRDefault="00BF3BEF">
      <w:pPr>
        <w:pStyle w:val="ConsPlusNormal"/>
        <w:spacing w:before="220"/>
        <w:ind w:firstLine="540"/>
        <w:jc w:val="both"/>
      </w:pPr>
      <w:r>
        <w:t xml:space="preserve">10.8.10 Колесная пара или колесный центр в сборе с бандажом после заводки и </w:t>
      </w:r>
      <w:proofErr w:type="spellStart"/>
      <w:r>
        <w:t>завальцовки</w:t>
      </w:r>
      <w:proofErr w:type="spellEnd"/>
      <w:r>
        <w:t xml:space="preserve"> бандажного кольца должны медленно остывать. Запрещается искусственное охлаждение, а также выставление колесной пары за пределы помещения до полного ее остывания. Остывший после обжатия прижимного бурта бандаж должен быть подвергнут ВТК на отсутствие трещин на участке, прижимающем бандажное кольцо, на расстоянии от 25 до 30 мм от кромки прижимного бурта (см. </w:t>
      </w:r>
      <w:hyperlink w:anchor="P3482" w:history="1">
        <w:r>
          <w:rPr>
            <w:color w:val="0000FF"/>
          </w:rPr>
          <w:t>приложение Л</w:t>
        </w:r>
      </w:hyperlink>
      <w:r>
        <w:t>).</w:t>
      </w:r>
    </w:p>
    <w:p w:rsidR="00BF3BEF" w:rsidRDefault="00BF3BEF">
      <w:pPr>
        <w:pStyle w:val="ConsPlusNormal"/>
        <w:spacing w:before="220"/>
        <w:ind w:firstLine="540"/>
        <w:jc w:val="both"/>
      </w:pPr>
      <w:r>
        <w:t>Плотность посадки бандажа должна гарантироваться двумя проверками натяга перед насадкой на заводах - бандажником и контролером или контрольным мастером (в депо- техником по замерам и мастером или контрольным мастером ОТК), подтвержденными подписями в журнале. Плотность посадки бандажа проверяется после его остывания по звуку от ударов слесарным молотком по поверхности катания в разных точках.</w:t>
      </w:r>
    </w:p>
    <w:p w:rsidR="00BF3BEF" w:rsidRDefault="00BF3BEF">
      <w:pPr>
        <w:pStyle w:val="ConsPlusNormal"/>
        <w:spacing w:before="220"/>
        <w:ind w:firstLine="540"/>
        <w:jc w:val="both"/>
      </w:pPr>
      <w:r>
        <w:t>10.8.11 Для контроля за сдвигом бандажа после его посадки на обод на наружных гранях бандажа и обода нанести контрольные отметки на одной прямой по радиусу колеса.</w:t>
      </w:r>
    </w:p>
    <w:p w:rsidR="00BF3BEF" w:rsidRDefault="00BF3BEF">
      <w:pPr>
        <w:pStyle w:val="ConsPlusNormal"/>
        <w:spacing w:before="220"/>
        <w:ind w:firstLine="540"/>
        <w:jc w:val="both"/>
      </w:pPr>
      <w:r>
        <w:t>Контрольная отметка на бандаже в виде 4 - 5 кернов глубиной от 1,5 до 2,0 мм наносят на расстоянии не ближе 10 мм и не далее 45 мм от внутреннего диаметра кромки упорного бурта бандажа и располагают равными интервалами между кернами не менее 5 мм. Контрольная отметка на ободе колесного центра должна быть в виде канавки глубиной от 0,5 до 1,0 мм, и длиной от 10 до 20 мм, наносимой притупленным зубилом. В формуляр и электронный паспорт колесной пары записывается значение твердости бандажей, указанное в сертификатах.</w:t>
      </w:r>
    </w:p>
    <w:p w:rsidR="00BF3BEF" w:rsidRDefault="00BF3BEF">
      <w:pPr>
        <w:pStyle w:val="ConsPlusNormal"/>
        <w:spacing w:before="220"/>
        <w:ind w:firstLine="540"/>
        <w:jc w:val="both"/>
      </w:pPr>
      <w:r>
        <w:t xml:space="preserve">10.8.12 Разность твердости бандажей на одной колесной паре локомотива и </w:t>
      </w:r>
      <w:proofErr w:type="spellStart"/>
      <w:r>
        <w:t>моторвагонного</w:t>
      </w:r>
      <w:proofErr w:type="spellEnd"/>
      <w:r>
        <w:t xml:space="preserve"> подвижного состава допускается не более 24 НВ.</w:t>
      </w:r>
    </w:p>
    <w:p w:rsidR="00BF3BEF" w:rsidRDefault="00BF3BEF">
      <w:pPr>
        <w:pStyle w:val="ConsPlusNormal"/>
        <w:spacing w:before="220"/>
        <w:ind w:firstLine="540"/>
        <w:jc w:val="both"/>
      </w:pPr>
      <w:r>
        <w:t>При смене одного бандажа подборка твердости производится по данным формуляра, электронного паспорта колесной пары и сертификата. В случае отсутствия данных о твердости остающегося бандажа в формуляре и электронном паспорте колесной пары твердость вновь насаживаемою бандажа должна соответствовать от 285 до 293 НВ.</w:t>
      </w:r>
    </w:p>
    <w:p w:rsidR="00BF3BEF" w:rsidRDefault="00BF3BEF">
      <w:pPr>
        <w:pStyle w:val="ConsPlusNormal"/>
        <w:ind w:firstLine="540"/>
        <w:jc w:val="both"/>
      </w:pPr>
    </w:p>
    <w:p w:rsidR="00BF3BEF" w:rsidRDefault="00BF3BEF">
      <w:pPr>
        <w:pStyle w:val="ConsPlusNormal"/>
        <w:ind w:firstLine="540"/>
        <w:jc w:val="both"/>
        <w:outlineLvl w:val="2"/>
      </w:pPr>
      <w:r>
        <w:t>10.9 Прессовые работы</w:t>
      </w:r>
    </w:p>
    <w:p w:rsidR="00BF3BEF" w:rsidRDefault="00BF3BEF">
      <w:pPr>
        <w:pStyle w:val="ConsPlusNormal"/>
        <w:spacing w:before="220"/>
        <w:ind w:firstLine="540"/>
        <w:jc w:val="both"/>
      </w:pPr>
      <w:r>
        <w:t>10.9.1 Прессовые работы при ремонте и формировании колесных пар производятся на специальном гидравлическом прессе, оборудованном регистрирующим устройством для записи диаграммы запрессовки и двумя манометрами.</w:t>
      </w:r>
    </w:p>
    <w:p w:rsidR="00BF3BEF" w:rsidRDefault="00BF3BEF">
      <w:pPr>
        <w:pStyle w:val="ConsPlusNormal"/>
        <w:spacing w:before="220"/>
        <w:ind w:firstLine="540"/>
        <w:jc w:val="both"/>
      </w:pPr>
      <w:r>
        <w:t>Класс точности регистрирующего устройства должен быть не ниже 1,5 %, погрешность хода диаграммы - не более 2,5 %, толщина линии записи - не более 0,6 мм, ширина диаграммной ленты - не менее 100 мм, масштаб записи по длине должен быть не менее 1:2, а 1,0 мм диаграммы по высоте должен соответствовать усилию не более 25 кН (2,5 тс).</w:t>
      </w:r>
    </w:p>
    <w:p w:rsidR="00BF3BEF" w:rsidRDefault="00BF3BEF">
      <w:pPr>
        <w:pStyle w:val="ConsPlusNormal"/>
        <w:spacing w:before="220"/>
        <w:ind w:firstLine="540"/>
        <w:jc w:val="both"/>
      </w:pPr>
      <w:r>
        <w:lastRenderedPageBreak/>
        <w:t>При использовании электронных регистрирующих устройств класс точности прибора должен быть не ниже 1,5%, а требования к печатной форме диаграммы и отображению ее на экране монитора аналогичны требованиям к регистрирующим устройствам с записью диаграммы на ленте.</w:t>
      </w:r>
    </w:p>
    <w:p w:rsidR="00BF3BEF" w:rsidRDefault="00BF3BEF">
      <w:pPr>
        <w:pStyle w:val="ConsPlusNormal"/>
        <w:spacing w:before="220"/>
        <w:ind w:firstLine="540"/>
        <w:jc w:val="both"/>
      </w:pPr>
      <w:r>
        <w:t xml:space="preserve">Манометр, предназначенный для контроля усилия при запрессовке, должен иметь класс точности не ниже 1,5 %. Манометр, предназначенный для контроля усилия при </w:t>
      </w:r>
      <w:proofErr w:type="spellStart"/>
      <w:r>
        <w:t>распрессовке</w:t>
      </w:r>
      <w:proofErr w:type="spellEnd"/>
      <w:r>
        <w:t>, должен иметь на шкале контрольную черту, показывающую максимально допустимое усилие для пресса.</w:t>
      </w:r>
    </w:p>
    <w:p w:rsidR="00BF3BEF" w:rsidRDefault="00BF3BEF">
      <w:pPr>
        <w:pStyle w:val="ConsPlusNormal"/>
        <w:spacing w:before="220"/>
        <w:ind w:firstLine="540"/>
        <w:jc w:val="both"/>
      </w:pPr>
      <w:r>
        <w:t>Разрешается использовать регистрирующие устройства в комплексе с датчиками давления, позволяющие производить электронную запись диаграммы запрессовки колесных пар, с последующим выходом регистрации данных на компьютер, при условии своевременного проведения поверки датчиков давления в Государственном региональном центре стандартизации и метрологии.</w:t>
      </w:r>
    </w:p>
    <w:p w:rsidR="00BF3BEF" w:rsidRDefault="00BF3BEF">
      <w:pPr>
        <w:pStyle w:val="ConsPlusNormal"/>
        <w:spacing w:before="220"/>
        <w:ind w:firstLine="540"/>
        <w:jc w:val="both"/>
      </w:pPr>
      <w:r>
        <w:t>10.9.2 Не реже одного раза в год производится поверка манометра и регистрирующего устройства, предназначенных для контроля запрессовки. В случае неисправности этих приборов производится их ремонт и внеочередная поверка.</w:t>
      </w:r>
    </w:p>
    <w:p w:rsidR="00BF3BEF" w:rsidRDefault="00BF3BEF">
      <w:pPr>
        <w:pStyle w:val="ConsPlusNormal"/>
        <w:spacing w:before="220"/>
        <w:ind w:firstLine="540"/>
        <w:jc w:val="both"/>
      </w:pPr>
      <w:r>
        <w:t>Каждый раз после поверки манометра или регистрирующего устройства следует производить первую запрессовку оси в присутствии контрольного мастера ОТК на заводе или мастера в депо.</w:t>
      </w:r>
    </w:p>
    <w:p w:rsidR="00BF3BEF" w:rsidRDefault="00BF3BEF">
      <w:pPr>
        <w:pStyle w:val="ConsPlusNormal"/>
        <w:spacing w:before="220"/>
        <w:ind w:firstLine="540"/>
        <w:jc w:val="both"/>
      </w:pPr>
      <w:r>
        <w:t>10.9.3 Манометры должны быть опломбированы, регистрирующее устройство заперто и опломбировано. Ключи от регистрирующего устройства и пломбиры должны храниться у контрольного мастера ОТК на заводе или мастера в депо.</w:t>
      </w:r>
    </w:p>
    <w:p w:rsidR="00BF3BEF" w:rsidRDefault="00BF3BEF">
      <w:pPr>
        <w:pStyle w:val="ConsPlusNormal"/>
        <w:spacing w:before="220"/>
        <w:ind w:firstLine="540"/>
        <w:jc w:val="both"/>
      </w:pPr>
      <w:r>
        <w:t>Если конструкция регистрирующего устройства требует установки и снятия диаграммного бланка при каждой запрессовке, такое регистрирующее устройство не пломбируется, но кожух его должен быть сблокирован с электромотором пресса так, чтобы запрессовка не могла производиться при открытом кожухе регистрирующего устройства.</w:t>
      </w:r>
    </w:p>
    <w:p w:rsidR="00BF3BEF" w:rsidRDefault="00BF3BEF">
      <w:pPr>
        <w:pStyle w:val="ConsPlusNormal"/>
        <w:spacing w:before="220"/>
        <w:ind w:firstLine="540"/>
        <w:jc w:val="both"/>
      </w:pPr>
      <w:r>
        <w:t xml:space="preserve">10.9.4 Зарядку регистрирующего устройства лентой должен производить контрольный мастер ОТК на заводе или мастер в депо. Изъятие ленты из устройства и оформление диаграммы производится по окончании </w:t>
      </w:r>
      <w:proofErr w:type="spellStart"/>
      <w:r>
        <w:t>запрессовочной</w:t>
      </w:r>
      <w:proofErr w:type="spellEnd"/>
      <w:r>
        <w:t xml:space="preserve"> операции или после выхода диаграммы наружу из футляра.</w:t>
      </w:r>
    </w:p>
    <w:p w:rsidR="00BF3BEF" w:rsidRDefault="00BF3BEF">
      <w:pPr>
        <w:pStyle w:val="ConsPlusNormal"/>
        <w:spacing w:before="220"/>
        <w:ind w:firstLine="540"/>
        <w:jc w:val="both"/>
      </w:pPr>
      <w:r>
        <w:t xml:space="preserve">10.9.5 У каждого пресса должна быть вывешена таблица перевода показаний манометра на усилие плунжера и таблица допустимых </w:t>
      </w:r>
      <w:proofErr w:type="spellStart"/>
      <w:r>
        <w:t>запрессовочных</w:t>
      </w:r>
      <w:proofErr w:type="spellEnd"/>
      <w:r>
        <w:t xml:space="preserve"> усилий для колесных пар различных типов.</w:t>
      </w:r>
    </w:p>
    <w:p w:rsidR="00BF3BEF" w:rsidRDefault="00BF3BEF">
      <w:pPr>
        <w:pStyle w:val="ConsPlusNormal"/>
        <w:spacing w:before="220"/>
        <w:ind w:firstLine="540"/>
        <w:jc w:val="both"/>
      </w:pPr>
      <w:r>
        <w:t>10.9.6 При установке колесных пар на пресс необходимо обеспечить совпадение геометрических осей прессуемых элементов колесной пары и упорных приспособлений с геометрической осью плунжера пресса. Горизонтальность оси колесной пары проверять по уровню.</w:t>
      </w:r>
    </w:p>
    <w:p w:rsidR="00BF3BEF" w:rsidRDefault="00BF3BEF">
      <w:pPr>
        <w:pStyle w:val="ConsPlusNormal"/>
        <w:spacing w:before="220"/>
        <w:ind w:firstLine="540"/>
        <w:jc w:val="both"/>
      </w:pPr>
      <w:r>
        <w:t>10.9.7 Вспомогательные приспособления (упорные кольца, стаканы, шайбы), применяемые при прессовых работах, должны находиться в исправном состоянии, а их размеры соответствовать типам колесных пар. Поверхность упорных стаканов, соприкасающаяся с плунжером пресса, должна быть сферической.</w:t>
      </w:r>
    </w:p>
    <w:p w:rsidR="00BF3BEF" w:rsidRDefault="00BF3BEF">
      <w:pPr>
        <w:pStyle w:val="ConsPlusNormal"/>
        <w:spacing w:before="220"/>
        <w:ind w:firstLine="540"/>
        <w:jc w:val="both"/>
      </w:pPr>
      <w:r>
        <w:t>Состояние вспомогательных приспособлений должны проверять ежемесячно контрольные мастера ОТК на заводе и мастера в депо.</w:t>
      </w:r>
    </w:p>
    <w:p w:rsidR="00BF3BEF" w:rsidRDefault="00BF3BEF">
      <w:pPr>
        <w:pStyle w:val="ConsPlusNormal"/>
        <w:spacing w:before="220"/>
        <w:ind w:firstLine="540"/>
        <w:jc w:val="both"/>
      </w:pPr>
      <w:r>
        <w:t xml:space="preserve">10.9.8 При </w:t>
      </w:r>
      <w:proofErr w:type="spellStart"/>
      <w:r>
        <w:t>распрессовке</w:t>
      </w:r>
      <w:proofErr w:type="spellEnd"/>
      <w:r>
        <w:t xml:space="preserve"> колесных пар регистрирующее устройство и манометр, предназначенный для контроля усилий запрессовки, следует выключать во избежание их повреждений.</w:t>
      </w:r>
    </w:p>
    <w:p w:rsidR="00BF3BEF" w:rsidRDefault="00BF3BEF">
      <w:pPr>
        <w:pStyle w:val="ConsPlusNormal"/>
        <w:spacing w:before="220"/>
        <w:ind w:firstLine="540"/>
        <w:jc w:val="both"/>
      </w:pPr>
      <w:r>
        <w:lastRenderedPageBreak/>
        <w:t xml:space="preserve">Усилие </w:t>
      </w:r>
      <w:proofErr w:type="spellStart"/>
      <w:r>
        <w:t>распрессовки</w:t>
      </w:r>
      <w:proofErr w:type="spellEnd"/>
      <w:r>
        <w:t xml:space="preserve"> контролировать по второму манометру, предназначенному для данной цели, не допуская при этом превышения предельного усилия пресса.</w:t>
      </w:r>
    </w:p>
    <w:p w:rsidR="00BF3BEF" w:rsidRDefault="00BF3BEF">
      <w:pPr>
        <w:pStyle w:val="ConsPlusNormal"/>
        <w:spacing w:before="220"/>
        <w:ind w:firstLine="540"/>
        <w:jc w:val="both"/>
      </w:pPr>
      <w:r>
        <w:t xml:space="preserve">Перед </w:t>
      </w:r>
      <w:proofErr w:type="spellStart"/>
      <w:r>
        <w:t>распрессовкой</w:t>
      </w:r>
      <w:proofErr w:type="spellEnd"/>
      <w:r>
        <w:t xml:space="preserve"> колесных пар с </w:t>
      </w:r>
      <w:proofErr w:type="spellStart"/>
      <w:r>
        <w:t>маслосъемом</w:t>
      </w:r>
      <w:proofErr w:type="spellEnd"/>
      <w:r>
        <w:t xml:space="preserve"> надлежит произвести </w:t>
      </w:r>
      <w:proofErr w:type="spellStart"/>
      <w:r>
        <w:t>подпрессовку</w:t>
      </w:r>
      <w:proofErr w:type="spellEnd"/>
      <w:r>
        <w:t xml:space="preserve"> масла в зону соединения колесного центра (зубчатого колеса) с осью до выхода масла из под ступицы.</w:t>
      </w:r>
    </w:p>
    <w:p w:rsidR="00BF3BEF" w:rsidRDefault="00BF3BEF">
      <w:pPr>
        <w:pStyle w:val="ConsPlusNormal"/>
        <w:spacing w:before="220"/>
        <w:ind w:firstLine="540"/>
        <w:jc w:val="both"/>
      </w:pPr>
      <w:r>
        <w:t xml:space="preserve">10.9.9 Во избежание повреждения колесного центра колесных пар электровозов серии ЧС разрешается </w:t>
      </w:r>
      <w:proofErr w:type="spellStart"/>
      <w:r>
        <w:t>распрессовывать</w:t>
      </w:r>
      <w:proofErr w:type="spellEnd"/>
      <w:r>
        <w:t xml:space="preserve"> колесный центр при насаженном бандаже.</w:t>
      </w:r>
    </w:p>
    <w:p w:rsidR="00BF3BEF" w:rsidRDefault="00BF3BEF">
      <w:pPr>
        <w:pStyle w:val="ConsPlusNormal"/>
        <w:spacing w:before="220"/>
        <w:ind w:firstLine="540"/>
        <w:jc w:val="both"/>
      </w:pPr>
      <w:r>
        <w:t xml:space="preserve">10.9.10 В случае, если колесо не поддается </w:t>
      </w:r>
      <w:proofErr w:type="spellStart"/>
      <w:r>
        <w:t>спрессовке</w:t>
      </w:r>
      <w:proofErr w:type="spellEnd"/>
      <w:r>
        <w:t xml:space="preserve"> с оси предельным усилием, бандаж следует срезать или произвести подогрев ступицы колесного центра или применять одновременно обе операции. Для демонтажа бандажа срезать прижимной бурт, выбить из бандажа бандажное кольцо с последующей </w:t>
      </w:r>
      <w:proofErr w:type="spellStart"/>
      <w:r>
        <w:t>спрессовкой</w:t>
      </w:r>
      <w:proofErr w:type="spellEnd"/>
      <w:r>
        <w:t xml:space="preserve"> или нагреть бандаж в индукционном нагревателе до температуры не выше 300 °С для исключения натяга между бандажом и колесным центром. При невозможности демонтажа указанным способом бандаж срезать.</w:t>
      </w:r>
    </w:p>
    <w:p w:rsidR="00BF3BEF" w:rsidRDefault="00BF3BEF">
      <w:pPr>
        <w:pStyle w:val="ConsPlusNormal"/>
        <w:spacing w:before="220"/>
        <w:ind w:firstLine="540"/>
        <w:jc w:val="both"/>
      </w:pPr>
      <w:r>
        <w:t xml:space="preserve">Если колесная пара при этом не </w:t>
      </w:r>
      <w:proofErr w:type="spellStart"/>
      <w:r>
        <w:t>распрессовывается</w:t>
      </w:r>
      <w:proofErr w:type="spellEnd"/>
      <w:r>
        <w:t>, то разрешается:</w:t>
      </w:r>
    </w:p>
    <w:p w:rsidR="00BF3BEF" w:rsidRDefault="00BF3BEF">
      <w:pPr>
        <w:pStyle w:val="ConsPlusNormal"/>
        <w:spacing w:before="220"/>
        <w:ind w:firstLine="540"/>
        <w:jc w:val="both"/>
      </w:pPr>
      <w:r>
        <w:t xml:space="preserve">- при негодной оси отрезать ее кислородной резкой у ступицы колесного центра и затем выжечь середину </w:t>
      </w:r>
      <w:proofErr w:type="spellStart"/>
      <w:r>
        <w:t>подступичной</w:t>
      </w:r>
      <w:proofErr w:type="spellEnd"/>
      <w:r>
        <w:t xml:space="preserve"> части оси, а остатки </w:t>
      </w:r>
      <w:proofErr w:type="spellStart"/>
      <w:r>
        <w:t>выпрессовать</w:t>
      </w:r>
      <w:proofErr w:type="spellEnd"/>
      <w:r>
        <w:t>;</w:t>
      </w:r>
    </w:p>
    <w:p w:rsidR="00BF3BEF" w:rsidRDefault="00BF3BEF">
      <w:pPr>
        <w:pStyle w:val="ConsPlusNormal"/>
        <w:spacing w:before="220"/>
        <w:ind w:firstLine="540"/>
        <w:jc w:val="both"/>
      </w:pPr>
      <w:r>
        <w:t xml:space="preserve">- при годной оси и негодном центре колеса ступицу колесного центра подрезать с наружного торца газовой горелкой по кругу вокруг оси, не задевая </w:t>
      </w:r>
      <w:proofErr w:type="spellStart"/>
      <w:r>
        <w:t>подступичную</w:t>
      </w:r>
      <w:proofErr w:type="spellEnd"/>
      <w:r>
        <w:t xml:space="preserve"> часть оси.</w:t>
      </w:r>
    </w:p>
    <w:p w:rsidR="00BF3BEF" w:rsidRDefault="00BF3BEF">
      <w:pPr>
        <w:pStyle w:val="ConsPlusNormal"/>
        <w:spacing w:before="220"/>
        <w:ind w:firstLine="540"/>
        <w:jc w:val="both"/>
      </w:pPr>
      <w:r>
        <w:t xml:space="preserve">10.9.11 При </w:t>
      </w:r>
      <w:proofErr w:type="spellStart"/>
      <w:r>
        <w:t>распрессовке</w:t>
      </w:r>
      <w:proofErr w:type="spellEnd"/>
      <w:r>
        <w:t xml:space="preserve"> колесных пар, оси или колесные центры (цельнокатаные колеса) которых годны для дальнейшей работы, запрещается:</w:t>
      </w:r>
    </w:p>
    <w:p w:rsidR="00BF3BEF" w:rsidRDefault="00BF3BEF">
      <w:pPr>
        <w:pStyle w:val="ConsPlusNormal"/>
        <w:spacing w:before="220"/>
        <w:ind w:firstLine="540"/>
        <w:jc w:val="both"/>
      </w:pPr>
      <w:r>
        <w:t>- наносить удары кувалдой по оси или ступице колесного центра (цельнокатаного колеса) для получения первоначального сдвига;</w:t>
      </w:r>
    </w:p>
    <w:p w:rsidR="00BF3BEF" w:rsidRDefault="00BF3BEF">
      <w:pPr>
        <w:pStyle w:val="ConsPlusNormal"/>
        <w:spacing w:before="220"/>
        <w:ind w:firstLine="540"/>
        <w:jc w:val="both"/>
      </w:pPr>
      <w:r>
        <w:t xml:space="preserve">- производить </w:t>
      </w:r>
      <w:proofErr w:type="spellStart"/>
      <w:r>
        <w:t>расспрессовку</w:t>
      </w:r>
      <w:proofErr w:type="spellEnd"/>
      <w:r>
        <w:t xml:space="preserve"> осей с шейками под подшипники качения без применения упорных стаканов;</w:t>
      </w:r>
    </w:p>
    <w:p w:rsidR="00BF3BEF" w:rsidRDefault="00BF3BEF">
      <w:pPr>
        <w:pStyle w:val="ConsPlusNormal"/>
        <w:spacing w:before="220"/>
        <w:ind w:firstLine="540"/>
        <w:jc w:val="both"/>
      </w:pPr>
      <w:r>
        <w:t xml:space="preserve">- применять упорные стаканы с одним упором в </w:t>
      </w:r>
      <w:proofErr w:type="spellStart"/>
      <w:r>
        <w:t>предподступичную</w:t>
      </w:r>
      <w:proofErr w:type="spellEnd"/>
      <w:r>
        <w:t xml:space="preserve"> часть оси.</w:t>
      </w:r>
    </w:p>
    <w:p w:rsidR="00BF3BEF" w:rsidRDefault="00BF3BEF">
      <w:pPr>
        <w:pStyle w:val="ConsPlusNormal"/>
        <w:spacing w:before="220"/>
        <w:ind w:firstLine="540"/>
        <w:jc w:val="both"/>
      </w:pPr>
      <w:r>
        <w:t xml:space="preserve">При </w:t>
      </w:r>
      <w:proofErr w:type="spellStart"/>
      <w:r>
        <w:t>распрессовке</w:t>
      </w:r>
      <w:proofErr w:type="spellEnd"/>
      <w:r>
        <w:t xml:space="preserve"> и контрольной проверке на сдвиг колесных центров и зубчатых колес нагрузку прилагать к торцу ступицы колесного центра или зубчатого колеса, либо (при отсутствии доступа к торцу ступицы) к торцу обода колесного центра или зубчатого колеса через втулку.</w:t>
      </w:r>
    </w:p>
    <w:p w:rsidR="00BF3BEF" w:rsidRDefault="00BF3BEF">
      <w:pPr>
        <w:pStyle w:val="ConsPlusNormal"/>
        <w:spacing w:before="220"/>
        <w:ind w:firstLine="540"/>
        <w:jc w:val="both"/>
      </w:pPr>
      <w:r>
        <w:t xml:space="preserve">10.9.12 После </w:t>
      </w:r>
      <w:proofErr w:type="spellStart"/>
      <w:r>
        <w:t>распрессовки</w:t>
      </w:r>
      <w:proofErr w:type="spellEnd"/>
      <w:r>
        <w:t xml:space="preserve"> колесной пары ее составные части необходимо тщательно осмотреть для определения их пригодности к дальнейшему использованию. Оси по всей длине и зубья зубчатых колес проверить МПК.</w:t>
      </w:r>
    </w:p>
    <w:p w:rsidR="00BF3BEF" w:rsidRDefault="00BF3BEF">
      <w:pPr>
        <w:pStyle w:val="ConsPlusNormal"/>
        <w:spacing w:before="220"/>
        <w:ind w:firstLine="540"/>
        <w:jc w:val="both"/>
      </w:pPr>
      <w:r>
        <w:t xml:space="preserve">10.9.13 При необходимости </w:t>
      </w:r>
      <w:proofErr w:type="spellStart"/>
      <w:r>
        <w:t>спрессовки</w:t>
      </w:r>
      <w:proofErr w:type="spellEnd"/>
      <w:r>
        <w:t xml:space="preserve"> только одного колеса или центра </w:t>
      </w:r>
      <w:proofErr w:type="spellStart"/>
      <w:r>
        <w:t>подступичная</w:t>
      </w:r>
      <w:proofErr w:type="spellEnd"/>
      <w:r>
        <w:t xml:space="preserve"> часть оси под другим колесом или зубчатым колесом, тормозным диском оси проверяется УЗК, а свободная </w:t>
      </w:r>
      <w:proofErr w:type="spellStart"/>
      <w:r>
        <w:t>подступичная</w:t>
      </w:r>
      <w:proofErr w:type="spellEnd"/>
      <w:r>
        <w:t xml:space="preserve"> часть оси - МПК.</w:t>
      </w:r>
    </w:p>
    <w:p w:rsidR="00BF3BEF" w:rsidRDefault="00BF3BEF">
      <w:pPr>
        <w:pStyle w:val="ConsPlusNormal"/>
        <w:spacing w:before="220"/>
        <w:ind w:firstLine="540"/>
        <w:jc w:val="both"/>
      </w:pPr>
      <w:bookmarkStart w:id="16" w:name="P2018"/>
      <w:bookmarkEnd w:id="16"/>
      <w:r>
        <w:t xml:space="preserve">10.9.14 Перед </w:t>
      </w:r>
      <w:proofErr w:type="spellStart"/>
      <w:r>
        <w:t>напрессовкой</w:t>
      </w:r>
      <w:proofErr w:type="spellEnd"/>
      <w:r>
        <w:t xml:space="preserve"> составные части колесных пар проверяются и подбираются по размерам. Посадочные поверхности ступиц центров (цельнокатаных колес) и </w:t>
      </w:r>
      <w:proofErr w:type="spellStart"/>
      <w:r>
        <w:t>подступичные</w:t>
      </w:r>
      <w:proofErr w:type="spellEnd"/>
      <w:r>
        <w:t xml:space="preserve"> части оси тщательно очищаются насухо, протираются и смазываются натуральной олифой по ГОСТ 7931 или </w:t>
      </w:r>
      <w:proofErr w:type="spellStart"/>
      <w:r>
        <w:t>термообработанным</w:t>
      </w:r>
      <w:proofErr w:type="spellEnd"/>
      <w:r>
        <w:t xml:space="preserve"> растительным маслом (например: льняным по ГОСТ 5791, конопляным по ГОСТ 8989 или подсолнечным по ГОСТ 1129).</w:t>
      </w:r>
    </w:p>
    <w:p w:rsidR="00BF3BEF" w:rsidRDefault="00BF3BEF">
      <w:pPr>
        <w:pStyle w:val="ConsPlusNormal"/>
        <w:spacing w:before="220"/>
        <w:ind w:firstLine="540"/>
        <w:jc w:val="both"/>
      </w:pPr>
      <w:r>
        <w:t>Допускается применение альтернативных смазок: жир свиной (чистый), смазка на основе дисульфида молибдена.</w:t>
      </w:r>
    </w:p>
    <w:p w:rsidR="00BF3BEF" w:rsidRDefault="00BF3BEF">
      <w:pPr>
        <w:pStyle w:val="ConsPlusNormal"/>
        <w:spacing w:before="220"/>
        <w:ind w:firstLine="540"/>
        <w:jc w:val="both"/>
      </w:pPr>
      <w:r>
        <w:lastRenderedPageBreak/>
        <w:t xml:space="preserve">10.9.15 Запрессовку осей в центры (цельнокатаные колеса), </w:t>
      </w:r>
      <w:proofErr w:type="spellStart"/>
      <w:r>
        <w:t>напрессовку</w:t>
      </w:r>
      <w:proofErr w:type="spellEnd"/>
      <w:r>
        <w:t xml:space="preserve"> зубчатых колес производить с усилиями, указанными в таблице 11. Скорость движения плунжера гидравлического пресса при запрессовке не должна превышать 3 мм/с.</w:t>
      </w:r>
    </w:p>
    <w:p w:rsidR="00BF3BEF" w:rsidRDefault="00BF3BEF">
      <w:pPr>
        <w:pStyle w:val="ConsPlusNormal"/>
        <w:spacing w:before="220"/>
        <w:ind w:firstLine="540"/>
        <w:jc w:val="both"/>
      </w:pPr>
      <w:r>
        <w:t xml:space="preserve">При применении новой конструкции </w:t>
      </w:r>
      <w:proofErr w:type="spellStart"/>
      <w:r>
        <w:t>заходных</w:t>
      </w:r>
      <w:proofErr w:type="spellEnd"/>
      <w:r>
        <w:t xml:space="preserve"> частей ступицы и оси (по пунктам </w:t>
      </w:r>
      <w:hyperlink w:anchor="P1872" w:history="1">
        <w:r>
          <w:rPr>
            <w:color w:val="0000FF"/>
          </w:rPr>
          <w:t>10.4.12</w:t>
        </w:r>
      </w:hyperlink>
      <w:r>
        <w:t xml:space="preserve"> и </w:t>
      </w:r>
      <w:hyperlink w:anchor="P1897" w:history="1">
        <w:r>
          <w:rPr>
            <w:color w:val="0000FF"/>
          </w:rPr>
          <w:t>10.5.3</w:t>
        </w:r>
      </w:hyperlink>
      <w:r>
        <w:t xml:space="preserve">), использовании альтернативных смазок (пункт </w:t>
      </w:r>
      <w:hyperlink w:anchor="P2018" w:history="1">
        <w:r>
          <w:rPr>
            <w:color w:val="0000FF"/>
          </w:rPr>
          <w:t>10.9.14</w:t>
        </w:r>
      </w:hyperlink>
      <w:r>
        <w:t xml:space="preserve">) или при изменении механических свойств материала колесного центра, необходимо обеспечить усилия, указанные в </w:t>
      </w:r>
      <w:hyperlink w:anchor="P2029" w:history="1">
        <w:r>
          <w:rPr>
            <w:color w:val="0000FF"/>
          </w:rPr>
          <w:t>таблице 11</w:t>
        </w:r>
      </w:hyperlink>
      <w:r>
        <w:t>, путем подбора диапазона рабочего натяга.</w:t>
      </w:r>
    </w:p>
    <w:p w:rsidR="00BF3BEF" w:rsidRDefault="00BF3BEF">
      <w:pPr>
        <w:pStyle w:val="ConsPlusNormal"/>
        <w:spacing w:before="220"/>
        <w:ind w:firstLine="540"/>
        <w:jc w:val="both"/>
      </w:pPr>
      <w:r>
        <w:t xml:space="preserve">10.9.16 Диаметры посадочных поверхностей оси и отверстия в ступицах центров (цельнокатаных колес) при подборе по натягу должны измеряться в трех сечениях по длине посадки и по двум взаимно перпендикулярным направлениям. Рекомендуемая величина натяга посадки должна быть в пределах от </w:t>
      </w:r>
      <w:r w:rsidR="00AD6092">
        <w:rPr>
          <w:noProof/>
          <w:position w:val="-8"/>
        </w:rPr>
        <w:pict>
          <v:shape id="_x0000_i1062" alt="" style="width:42.7pt;height:18.7pt;mso-width-percent:0;mso-height-percent:0;mso-width-percent:0;mso-height-percent:0" coordsize="" o:spt="100" adj="0,,0" path="" filled="f" stroked="f">
            <v:stroke joinstyle="miter"/>
            <v:imagedata r:id="rId27" o:title="base_31758_34107_32779"/>
            <v:formulas/>
            <v:path o:connecttype="segments"/>
          </v:shape>
        </w:pict>
      </w:r>
      <w:r>
        <w:t xml:space="preserve"> до </w:t>
      </w:r>
      <w:r w:rsidR="00AD6092">
        <w:rPr>
          <w:noProof/>
          <w:position w:val="-8"/>
        </w:rPr>
        <w:pict>
          <v:shape id="_x0000_i1061" alt="" style="width:42.25pt;height:18.7pt;mso-width-percent:0;mso-height-percent:0;mso-width-percent:0;mso-height-percent:0" coordsize="" o:spt="100" adj="0,,0" path="" filled="f" stroked="f">
            <v:stroke joinstyle="miter"/>
            <v:imagedata r:id="rId28" o:title="base_31758_34107_32780"/>
            <v:formulas/>
            <v:path o:connecttype="segments"/>
          </v:shape>
        </w:pict>
      </w:r>
      <w:r>
        <w:t xml:space="preserve"> диаметра </w:t>
      </w:r>
      <w:proofErr w:type="spellStart"/>
      <w:r>
        <w:t>подступичной</w:t>
      </w:r>
      <w:proofErr w:type="spellEnd"/>
      <w:r>
        <w:t xml:space="preserve"> части оси с учетом обеспечения конечных усилий запрессовки по </w:t>
      </w:r>
      <w:hyperlink w:anchor="P2029" w:history="1">
        <w:r>
          <w:rPr>
            <w:color w:val="0000FF"/>
          </w:rPr>
          <w:t>таблице 11</w:t>
        </w:r>
      </w:hyperlink>
      <w:r>
        <w:t>.</w:t>
      </w:r>
    </w:p>
    <w:p w:rsidR="00BF3BEF" w:rsidRDefault="00BF3BEF">
      <w:pPr>
        <w:pStyle w:val="ConsPlusNormal"/>
        <w:spacing w:before="220"/>
        <w:ind w:firstLine="540"/>
        <w:jc w:val="both"/>
      </w:pPr>
      <w:r>
        <w:t xml:space="preserve">Для колесных пар </w:t>
      </w:r>
      <w:proofErr w:type="spellStart"/>
      <w:r>
        <w:t>немоторных</w:t>
      </w:r>
      <w:proofErr w:type="spellEnd"/>
      <w:r>
        <w:t xml:space="preserve"> вагонов МВПС величина натяга колес на оси должна быть от 0,10 до 0,25 мм.</w:t>
      </w:r>
    </w:p>
    <w:p w:rsidR="00BF3BEF" w:rsidRDefault="00BF3BEF">
      <w:pPr>
        <w:pStyle w:val="ConsPlusNormal"/>
        <w:spacing w:before="220"/>
        <w:ind w:firstLine="540"/>
        <w:jc w:val="both"/>
      </w:pPr>
      <w:r>
        <w:t xml:space="preserve">10.9.17 В процессе запрессовки проверяется положение составных частей колесной пары средствами, установленными технологическим процессом, для проведения запрессовки, а после окончания запрессовки - правильность положения составных частей колесной пары относительно галтелей </w:t>
      </w:r>
      <w:proofErr w:type="spellStart"/>
      <w:r>
        <w:t>предподступичных</w:t>
      </w:r>
      <w:proofErr w:type="spellEnd"/>
      <w:r>
        <w:t xml:space="preserve"> частей или середины оси.</w:t>
      </w:r>
    </w:p>
    <w:p w:rsidR="00BF3BEF" w:rsidRDefault="00BF3BEF">
      <w:pPr>
        <w:pStyle w:val="ConsPlusNormal"/>
        <w:spacing w:before="220"/>
        <w:ind w:firstLine="540"/>
        <w:jc w:val="both"/>
      </w:pPr>
      <w:r>
        <w:t xml:space="preserve">Разность расстояний от галтелей </w:t>
      </w:r>
      <w:proofErr w:type="spellStart"/>
      <w:r>
        <w:t>предподступичных</w:t>
      </w:r>
      <w:proofErr w:type="spellEnd"/>
      <w:r>
        <w:t xml:space="preserve"> частей или середины оси до внутренних граней бандажей допускается не более 2 мм.</w:t>
      </w:r>
    </w:p>
    <w:p w:rsidR="00BF3BEF" w:rsidRDefault="00BF3BEF">
      <w:pPr>
        <w:pStyle w:val="ConsPlusNormal"/>
        <w:spacing w:before="220"/>
        <w:ind w:firstLine="540"/>
        <w:jc w:val="both"/>
      </w:pPr>
      <w:r>
        <w:t xml:space="preserve">10.9.18 </w:t>
      </w:r>
      <w:proofErr w:type="spellStart"/>
      <w:r>
        <w:t>Напрессовка</w:t>
      </w:r>
      <w:proofErr w:type="spellEnd"/>
      <w:r>
        <w:t xml:space="preserve"> зубчатых колес на удлиненные ступицы центров производится при помощи упорных муфт, которые должны обеспечивать возможность выхода торца ступицы центра относительно торца ступицы зубчатого колеса в соответствии с требованиями чертежа.</w:t>
      </w:r>
    </w:p>
    <w:p w:rsidR="00BF3BEF" w:rsidRDefault="00BF3BEF">
      <w:pPr>
        <w:pStyle w:val="ConsPlusNormal"/>
        <w:spacing w:before="220"/>
        <w:ind w:firstLine="540"/>
        <w:jc w:val="both"/>
      </w:pPr>
      <w:r>
        <w:t>10.9.19 В процессе запрессовки надлежит следить за согласованностью показаний манометра и регистрирующего устройства.</w:t>
      </w:r>
    </w:p>
    <w:p w:rsidR="00BF3BEF" w:rsidRDefault="00BF3BEF">
      <w:pPr>
        <w:pStyle w:val="ConsPlusNormal"/>
        <w:ind w:firstLine="540"/>
        <w:jc w:val="both"/>
      </w:pPr>
    </w:p>
    <w:p w:rsidR="00BF3BEF" w:rsidRDefault="00BF3BEF">
      <w:pPr>
        <w:pStyle w:val="ConsPlusNormal"/>
        <w:ind w:firstLine="540"/>
        <w:jc w:val="both"/>
      </w:pPr>
      <w:bookmarkStart w:id="17" w:name="P2029"/>
      <w:bookmarkEnd w:id="17"/>
      <w:r>
        <w:t>Таблица 11 - Конечные усилия запрессовки при формировании колесной пары прессовым методом для ТПС</w:t>
      </w:r>
    </w:p>
    <w:p w:rsidR="00BF3BEF" w:rsidRDefault="00BF3BEF">
      <w:pPr>
        <w:pStyle w:val="ConsPlusNonformat"/>
        <w:spacing w:before="180"/>
        <w:jc w:val="both"/>
      </w:pPr>
      <w:r>
        <w:rPr>
          <w:sz w:val="18"/>
        </w:rPr>
        <w:t>┌──────────────────────────────┬────────────────────────────────────────────────┐</w:t>
      </w:r>
    </w:p>
    <w:p w:rsidR="00BF3BEF" w:rsidRDefault="00BF3BEF">
      <w:pPr>
        <w:pStyle w:val="ConsPlusNonformat"/>
        <w:jc w:val="both"/>
      </w:pPr>
      <w:r>
        <w:rPr>
          <w:sz w:val="18"/>
        </w:rPr>
        <w:t>│                              │Усилие в Н (тс) на каждые 100 мм диаметра       │</w:t>
      </w:r>
    </w:p>
    <w:p w:rsidR="00BF3BEF" w:rsidRDefault="00BF3BEF">
      <w:pPr>
        <w:pStyle w:val="ConsPlusNonformat"/>
        <w:jc w:val="both"/>
      </w:pPr>
      <w:r>
        <w:rPr>
          <w:sz w:val="18"/>
        </w:rPr>
        <w:t>│                              │</w:t>
      </w:r>
      <w:proofErr w:type="spellStart"/>
      <w:r>
        <w:rPr>
          <w:sz w:val="18"/>
        </w:rPr>
        <w:t>подступичной</w:t>
      </w:r>
      <w:proofErr w:type="spellEnd"/>
      <w:r>
        <w:rPr>
          <w:sz w:val="18"/>
        </w:rPr>
        <w:t xml:space="preserve"> части                              │</w:t>
      </w:r>
    </w:p>
    <w:p w:rsidR="00BF3BEF" w:rsidRDefault="00BF3BEF">
      <w:pPr>
        <w:pStyle w:val="ConsPlusNonformat"/>
        <w:jc w:val="both"/>
      </w:pPr>
      <w:r>
        <w:rPr>
          <w:sz w:val="18"/>
        </w:rPr>
        <w:t>│Наименование элементов        ├────────────────────────┬───────────────────────┤</w:t>
      </w:r>
    </w:p>
    <w:p w:rsidR="00BF3BEF" w:rsidRDefault="00BF3BEF">
      <w:pPr>
        <w:pStyle w:val="ConsPlusNonformat"/>
        <w:jc w:val="both"/>
      </w:pPr>
      <w:r>
        <w:rPr>
          <w:sz w:val="18"/>
        </w:rPr>
        <w:t>│колесных пар                  │с бандажом              │без бандажа            │</w:t>
      </w:r>
    </w:p>
    <w:p w:rsidR="00BF3BEF" w:rsidRDefault="00BF3BEF">
      <w:pPr>
        <w:pStyle w:val="ConsPlusNonformat"/>
        <w:jc w:val="both"/>
      </w:pPr>
      <w:r>
        <w:rPr>
          <w:sz w:val="18"/>
        </w:rPr>
        <w:t>│                              │(цельнокатаным колесом) │                       │</w:t>
      </w:r>
    </w:p>
    <w:p w:rsidR="00BF3BEF" w:rsidRDefault="00BF3BEF">
      <w:pPr>
        <w:pStyle w:val="ConsPlusNonformat"/>
        <w:jc w:val="both"/>
      </w:pPr>
      <w:r>
        <w:rPr>
          <w:sz w:val="18"/>
        </w:rPr>
        <w:t>│                              ├────────────┬───────────┼───────────┬───────────┤</w:t>
      </w:r>
    </w:p>
    <w:p w:rsidR="00BF3BEF" w:rsidRDefault="00BF3BEF">
      <w:pPr>
        <w:pStyle w:val="ConsPlusNonformat"/>
        <w:jc w:val="both"/>
      </w:pPr>
      <w:r>
        <w:rPr>
          <w:sz w:val="18"/>
        </w:rPr>
        <w:t>│                              │наименьшее  │наибольшее │наименьшее │наибольшее │</w:t>
      </w:r>
    </w:p>
    <w:p w:rsidR="00BF3BEF" w:rsidRDefault="00BF3BEF">
      <w:pPr>
        <w:pStyle w:val="ConsPlusNonformat"/>
        <w:jc w:val="both"/>
      </w:pPr>
      <w:r>
        <w:rPr>
          <w:sz w:val="18"/>
        </w:rPr>
        <w:t>├──────────────────────────────┼────────────┼───────────┼───────────┼───────────┤</w:t>
      </w:r>
    </w:p>
    <w:p w:rsidR="00BF3BEF" w:rsidRDefault="00BF3BEF">
      <w:pPr>
        <w:pStyle w:val="ConsPlusNonformat"/>
        <w:jc w:val="both"/>
      </w:pPr>
      <w:r>
        <w:rPr>
          <w:sz w:val="18"/>
        </w:rPr>
        <w:t>│                              │         4  │         4 │         4 │         4 │</w:t>
      </w:r>
    </w:p>
    <w:p w:rsidR="00BF3BEF" w:rsidRDefault="00BF3BEF">
      <w:pPr>
        <w:pStyle w:val="ConsPlusNonformat"/>
        <w:jc w:val="both"/>
      </w:pPr>
      <w:r>
        <w:rPr>
          <w:sz w:val="18"/>
        </w:rPr>
        <w:t>│Оси электровозов и тепловозов │  44,1*10   │  63,6*10  │  39,2*10  │  58,8*10  │</w:t>
      </w:r>
    </w:p>
    <w:p w:rsidR="00BF3BEF" w:rsidRDefault="00BF3BEF">
      <w:pPr>
        <w:pStyle w:val="ConsPlusNonformat"/>
        <w:jc w:val="both"/>
      </w:pPr>
      <w:r>
        <w:rPr>
          <w:sz w:val="18"/>
        </w:rPr>
        <w:t>│                              │    (45)    │   (65)    │   (40)    │   (60)    │</w:t>
      </w:r>
    </w:p>
    <w:p w:rsidR="00BF3BEF" w:rsidRDefault="00BF3BEF">
      <w:pPr>
        <w:pStyle w:val="ConsPlusNonformat"/>
        <w:jc w:val="both"/>
      </w:pPr>
      <w:r>
        <w:rPr>
          <w:sz w:val="18"/>
        </w:rPr>
        <w:t xml:space="preserve">│Оси </w:t>
      </w:r>
      <w:proofErr w:type="spellStart"/>
      <w:r>
        <w:rPr>
          <w:sz w:val="18"/>
        </w:rPr>
        <w:t>моторвагонного</w:t>
      </w:r>
      <w:proofErr w:type="spellEnd"/>
      <w:r>
        <w:rPr>
          <w:sz w:val="18"/>
        </w:rPr>
        <w:t xml:space="preserve"> подвижного │            │           │           │           │</w:t>
      </w:r>
    </w:p>
    <w:p w:rsidR="00BF3BEF" w:rsidRDefault="00BF3BEF">
      <w:pPr>
        <w:pStyle w:val="ConsPlusNonformat"/>
        <w:jc w:val="both"/>
      </w:pPr>
      <w:r>
        <w:rPr>
          <w:sz w:val="18"/>
        </w:rPr>
        <w:t>│состава:                      │            │           │           │           │</w:t>
      </w:r>
    </w:p>
    <w:p w:rsidR="00BF3BEF" w:rsidRDefault="00BF3BEF">
      <w:pPr>
        <w:pStyle w:val="ConsPlusNonformat"/>
        <w:jc w:val="both"/>
      </w:pPr>
      <w:r>
        <w:rPr>
          <w:sz w:val="18"/>
        </w:rPr>
        <w:t>│                              │       4    │       4   │       4   │     4     │</w:t>
      </w:r>
    </w:p>
    <w:p w:rsidR="00BF3BEF" w:rsidRDefault="00BF3BEF">
      <w:pPr>
        <w:pStyle w:val="ConsPlusNonformat"/>
        <w:jc w:val="both"/>
      </w:pPr>
      <w:r>
        <w:rPr>
          <w:sz w:val="18"/>
        </w:rPr>
        <w:t>│моторных вагонов*             │39,2*10     │56,8*10    │34,3*10    │49*10      │</w:t>
      </w:r>
    </w:p>
    <w:p w:rsidR="00BF3BEF" w:rsidRDefault="00BF3BEF">
      <w:pPr>
        <w:pStyle w:val="ConsPlusNonformat"/>
        <w:jc w:val="both"/>
      </w:pPr>
      <w:r>
        <w:rPr>
          <w:sz w:val="18"/>
        </w:rPr>
        <w:t>│                              │(40)        │(58)       │(33)       │(50)       │</w:t>
      </w:r>
    </w:p>
    <w:p w:rsidR="00BF3BEF" w:rsidRDefault="00BF3BEF">
      <w:pPr>
        <w:pStyle w:val="ConsPlusNonformat"/>
        <w:jc w:val="both"/>
      </w:pPr>
      <w:r>
        <w:rPr>
          <w:sz w:val="18"/>
        </w:rPr>
        <w:t>│                              │            │           │           │           │</w:t>
      </w:r>
    </w:p>
    <w:p w:rsidR="00BF3BEF" w:rsidRDefault="00BF3BEF">
      <w:pPr>
        <w:pStyle w:val="ConsPlusNonformat"/>
        <w:jc w:val="both"/>
      </w:pPr>
      <w:r>
        <w:rPr>
          <w:sz w:val="18"/>
        </w:rPr>
        <w:t>│                              │       4    │       4   │       4   │       4   │</w:t>
      </w:r>
    </w:p>
    <w:p w:rsidR="00BF3BEF" w:rsidRDefault="00BF3BEF">
      <w:pPr>
        <w:pStyle w:val="ConsPlusNonformat"/>
        <w:jc w:val="both"/>
      </w:pPr>
      <w:r>
        <w:rPr>
          <w:sz w:val="18"/>
        </w:rPr>
        <w:t>│прицепных                     │38,2*10     │56,8*10    │29,4*10    │42,1*10    │</w:t>
      </w:r>
    </w:p>
    <w:p w:rsidR="00BF3BEF" w:rsidRDefault="00BF3BEF">
      <w:pPr>
        <w:pStyle w:val="ConsPlusNonformat"/>
        <w:jc w:val="both"/>
      </w:pPr>
      <w:r>
        <w:rPr>
          <w:sz w:val="18"/>
        </w:rPr>
        <w:t>│                              │(39)        │(58)       │(30)       │(43)       │</w:t>
      </w:r>
    </w:p>
    <w:p w:rsidR="00BF3BEF" w:rsidRDefault="00BF3BEF">
      <w:pPr>
        <w:pStyle w:val="ConsPlusNonformat"/>
        <w:jc w:val="both"/>
      </w:pPr>
      <w:r>
        <w:rPr>
          <w:sz w:val="18"/>
        </w:rPr>
        <w:t>│                              │            │           │           │           │</w:t>
      </w:r>
    </w:p>
    <w:p w:rsidR="00BF3BEF" w:rsidRDefault="00BF3BEF">
      <w:pPr>
        <w:pStyle w:val="ConsPlusNonformat"/>
        <w:jc w:val="both"/>
      </w:pPr>
      <w:r>
        <w:rPr>
          <w:sz w:val="18"/>
        </w:rPr>
        <w:t>│Зубчатые колеса:              │            │           │           │           │</w:t>
      </w:r>
    </w:p>
    <w:p w:rsidR="00BF3BEF" w:rsidRDefault="00BF3BEF">
      <w:pPr>
        <w:pStyle w:val="ConsPlusNonformat"/>
        <w:jc w:val="both"/>
      </w:pPr>
      <w:r>
        <w:rPr>
          <w:sz w:val="18"/>
        </w:rPr>
        <w:t>│электровозов, тепловозов и    │            │           │       4   │       4   │</w:t>
      </w:r>
    </w:p>
    <w:p w:rsidR="00BF3BEF" w:rsidRDefault="00BF3BEF">
      <w:pPr>
        <w:pStyle w:val="ConsPlusNonformat"/>
        <w:jc w:val="both"/>
      </w:pPr>
      <w:r>
        <w:rPr>
          <w:sz w:val="18"/>
        </w:rPr>
        <w:t>│моторных вагонов              │     _      │     _     │19,6*10    │29,4*10    │</w:t>
      </w:r>
    </w:p>
    <w:p w:rsidR="00BF3BEF" w:rsidRDefault="00BF3BEF">
      <w:pPr>
        <w:pStyle w:val="ConsPlusNonformat"/>
        <w:jc w:val="both"/>
      </w:pPr>
      <w:r>
        <w:rPr>
          <w:sz w:val="18"/>
        </w:rPr>
        <w:lastRenderedPageBreak/>
        <w:t>│</w:t>
      </w:r>
      <w:proofErr w:type="spellStart"/>
      <w:r>
        <w:rPr>
          <w:sz w:val="18"/>
        </w:rPr>
        <w:t>моторвагонного</w:t>
      </w:r>
      <w:proofErr w:type="spellEnd"/>
      <w:r>
        <w:rPr>
          <w:sz w:val="18"/>
        </w:rPr>
        <w:t xml:space="preserve"> подвижного     │            │           │(20)       │(30)       │</w:t>
      </w:r>
    </w:p>
    <w:p w:rsidR="00BF3BEF" w:rsidRDefault="00BF3BEF">
      <w:pPr>
        <w:pStyle w:val="ConsPlusNonformat"/>
        <w:jc w:val="both"/>
      </w:pPr>
      <w:r>
        <w:rPr>
          <w:sz w:val="18"/>
        </w:rPr>
        <w:t xml:space="preserve">│состава при </w:t>
      </w:r>
      <w:proofErr w:type="spellStart"/>
      <w:r>
        <w:rPr>
          <w:sz w:val="18"/>
        </w:rPr>
        <w:t>напрессовке</w:t>
      </w:r>
      <w:proofErr w:type="spellEnd"/>
      <w:r>
        <w:rPr>
          <w:sz w:val="18"/>
        </w:rPr>
        <w:t xml:space="preserve"> их на │            │           │           │           │</w:t>
      </w:r>
    </w:p>
    <w:p w:rsidR="00BF3BEF" w:rsidRDefault="00BF3BEF">
      <w:pPr>
        <w:pStyle w:val="ConsPlusNonformat"/>
        <w:jc w:val="both"/>
      </w:pPr>
      <w:r>
        <w:rPr>
          <w:sz w:val="18"/>
        </w:rPr>
        <w:t>│ось                           │            │           │           │           │</w:t>
      </w:r>
    </w:p>
    <w:p w:rsidR="00BF3BEF" w:rsidRDefault="00BF3BEF">
      <w:pPr>
        <w:pStyle w:val="ConsPlusNonformat"/>
        <w:jc w:val="both"/>
      </w:pPr>
      <w:r>
        <w:rPr>
          <w:sz w:val="18"/>
        </w:rPr>
        <w:t>│                              │            │           │           │           │</w:t>
      </w:r>
    </w:p>
    <w:p w:rsidR="00BF3BEF" w:rsidRDefault="00BF3BEF">
      <w:pPr>
        <w:pStyle w:val="ConsPlusNonformat"/>
        <w:jc w:val="both"/>
      </w:pPr>
      <w:r>
        <w:rPr>
          <w:sz w:val="18"/>
        </w:rPr>
        <w:t xml:space="preserve">│Зубчатых колес при </w:t>
      </w:r>
      <w:proofErr w:type="spellStart"/>
      <w:r>
        <w:rPr>
          <w:sz w:val="18"/>
        </w:rPr>
        <w:t>напрессовке</w:t>
      </w:r>
      <w:proofErr w:type="spellEnd"/>
      <w:r>
        <w:rPr>
          <w:sz w:val="18"/>
        </w:rPr>
        <w:t>│            │           │       4   │       4   │</w:t>
      </w:r>
    </w:p>
    <w:p w:rsidR="00BF3BEF" w:rsidRDefault="00BF3BEF">
      <w:pPr>
        <w:pStyle w:val="ConsPlusNonformat"/>
        <w:jc w:val="both"/>
      </w:pPr>
      <w:r>
        <w:rPr>
          <w:sz w:val="18"/>
        </w:rPr>
        <w:t>│их на удлиненную ступицу      │     _      │     _     │14,7*10    │24,5*10    │</w:t>
      </w:r>
    </w:p>
    <w:p w:rsidR="00BF3BEF" w:rsidRDefault="00BF3BEF">
      <w:pPr>
        <w:pStyle w:val="ConsPlusNonformat"/>
        <w:jc w:val="both"/>
      </w:pPr>
      <w:r>
        <w:rPr>
          <w:sz w:val="18"/>
        </w:rPr>
        <w:t>│колесного центра              │            │           │(15)       │(25)       │</w:t>
      </w:r>
    </w:p>
    <w:p w:rsidR="00BF3BEF" w:rsidRDefault="00BF3BEF">
      <w:pPr>
        <w:pStyle w:val="ConsPlusNonformat"/>
        <w:jc w:val="both"/>
      </w:pPr>
      <w:r>
        <w:rPr>
          <w:sz w:val="18"/>
        </w:rPr>
        <w:t>├──────────────────────────────┴────────────┴───────────┴───────────┴───────────┤</w:t>
      </w:r>
    </w:p>
    <w:p w:rsidR="00BF3BEF" w:rsidRDefault="00BF3BEF">
      <w:pPr>
        <w:pStyle w:val="ConsPlusNonformat"/>
        <w:jc w:val="both"/>
      </w:pPr>
      <w:r>
        <w:rPr>
          <w:sz w:val="18"/>
        </w:rPr>
        <w:t>│      *Для моторных колесных пар дизель-поездов Д1 до N 376 усилие запрессовки │</w:t>
      </w:r>
    </w:p>
    <w:p w:rsidR="00BF3BEF" w:rsidRDefault="00BF3BEF">
      <w:pPr>
        <w:pStyle w:val="ConsPlusNonformat"/>
        <w:jc w:val="both"/>
      </w:pPr>
      <w:r>
        <w:rPr>
          <w:sz w:val="18"/>
        </w:rPr>
        <w:t>│                         4                                                     │</w:t>
      </w:r>
    </w:p>
    <w:p w:rsidR="00BF3BEF" w:rsidRDefault="00BF3BEF">
      <w:pPr>
        <w:pStyle w:val="ConsPlusNonformat"/>
        <w:jc w:val="both"/>
      </w:pPr>
      <w:r>
        <w:rPr>
          <w:sz w:val="18"/>
        </w:rPr>
        <w:t>│      от 85 104 до 120*10  Н (от 85 до 120 тс).                                │</w:t>
      </w:r>
    </w:p>
    <w:p w:rsidR="00BF3BEF" w:rsidRDefault="00BF3BEF">
      <w:pPr>
        <w:pStyle w:val="ConsPlusNonformat"/>
        <w:jc w:val="both"/>
      </w:pPr>
      <w:r>
        <w:rPr>
          <w:sz w:val="18"/>
        </w:rPr>
        <w:t>│      Примечание - При вычислении по данной таблице усилий запрессовки         │</w:t>
      </w:r>
    </w:p>
    <w:p w:rsidR="00BF3BEF" w:rsidRDefault="00BF3BEF">
      <w:pPr>
        <w:pStyle w:val="ConsPlusNonformat"/>
        <w:jc w:val="both"/>
      </w:pPr>
      <w:r>
        <w:rPr>
          <w:sz w:val="18"/>
        </w:rPr>
        <w:t>│                                            4                                  │</w:t>
      </w:r>
    </w:p>
    <w:p w:rsidR="00BF3BEF" w:rsidRDefault="00BF3BEF">
      <w:pPr>
        <w:pStyle w:val="ConsPlusNonformat"/>
        <w:jc w:val="both"/>
      </w:pPr>
      <w:r>
        <w:rPr>
          <w:sz w:val="18"/>
        </w:rPr>
        <w:t>│      результат подсчета округлять до 4,9 10  Н (5 тс) в сторону повышения для │</w:t>
      </w:r>
    </w:p>
    <w:p w:rsidR="00BF3BEF" w:rsidRDefault="00BF3BEF">
      <w:pPr>
        <w:pStyle w:val="ConsPlusNonformat"/>
        <w:jc w:val="both"/>
      </w:pPr>
      <w:r>
        <w:rPr>
          <w:sz w:val="18"/>
        </w:rPr>
        <w:t>│нижнего предела и в сторону уменьшения для верхнего.                           │</w:t>
      </w:r>
    </w:p>
    <w:p w:rsidR="00BF3BEF" w:rsidRDefault="00BF3BEF">
      <w:pPr>
        <w:pStyle w:val="ConsPlusNonformat"/>
        <w:jc w:val="both"/>
      </w:pPr>
      <w:r>
        <w:rPr>
          <w:sz w:val="18"/>
        </w:rPr>
        <w:t>└───────────────────────────────────────────────────────────────────────────────┘</w:t>
      </w:r>
    </w:p>
    <w:p w:rsidR="00BF3BEF" w:rsidRDefault="00BF3BEF">
      <w:pPr>
        <w:pStyle w:val="ConsPlusNormal"/>
        <w:ind w:firstLine="540"/>
        <w:jc w:val="both"/>
      </w:pPr>
    </w:p>
    <w:p w:rsidR="00BF3BEF" w:rsidRDefault="00BF3BEF">
      <w:pPr>
        <w:pStyle w:val="ConsPlusNormal"/>
        <w:ind w:firstLine="540"/>
        <w:jc w:val="both"/>
      </w:pPr>
      <w:r>
        <w:t>10.9.20 По форме нормальная индикаторная диаграмма запрессовки должна иметь плавную нарастающую, несколько выпуклую вверх кривую на всей длине с начала до конца запрессовки (рисунок 6).</w:t>
      </w:r>
    </w:p>
    <w:p w:rsidR="00BF3BEF" w:rsidRDefault="00BF3BEF">
      <w:pPr>
        <w:pStyle w:val="ConsPlusNormal"/>
        <w:spacing w:before="220"/>
        <w:ind w:firstLine="540"/>
        <w:jc w:val="both"/>
      </w:pPr>
      <w:r>
        <w:t>Длина диаграммы должна быть не менее 85 % ее теоретической длины. Теоретическая длина диаграммы прессового соединения оси и колеса (центра) колесной пары может быть определена по формуле</w:t>
      </w:r>
    </w:p>
    <w:p w:rsidR="00BF3BEF" w:rsidRDefault="00BF3BEF">
      <w:pPr>
        <w:pStyle w:val="ConsPlusNormal"/>
        <w:jc w:val="right"/>
      </w:pPr>
    </w:p>
    <w:p w:rsidR="00BF3BEF" w:rsidRDefault="00BF3BEF">
      <w:pPr>
        <w:pStyle w:val="ConsPlusNormal"/>
        <w:jc w:val="right"/>
      </w:pPr>
      <w:r>
        <w:t>(3)</w:t>
      </w:r>
    </w:p>
    <w:p w:rsidR="00BF3BEF" w:rsidRDefault="00BF3BEF">
      <w:pPr>
        <w:pStyle w:val="ConsPlusNormal"/>
        <w:ind w:firstLine="540"/>
        <w:jc w:val="both"/>
      </w:pPr>
    </w:p>
    <w:p w:rsidR="00BF3BEF" w:rsidRDefault="00AD6092">
      <w:pPr>
        <w:pStyle w:val="ConsPlusNormal"/>
        <w:jc w:val="center"/>
      </w:pPr>
      <w:r>
        <w:rPr>
          <w:noProof/>
          <w:position w:val="-11"/>
        </w:rPr>
        <w:pict>
          <v:shape id="_x0000_i1060" alt="" style="width:93.6pt;height:22.55pt;mso-width-percent:0;mso-height-percent:0;mso-width-percent:0;mso-height-percent:0" coordsize="" o:spt="100" adj="0,,0" path="" filled="f" stroked="f">
            <v:stroke joinstyle="miter"/>
            <v:imagedata r:id="rId29" o:title="base_31758_34107_32781"/>
            <v:formulas/>
            <v:path o:connecttype="segments"/>
          </v:shape>
        </w:pict>
      </w:r>
      <w:r w:rsidR="00BF3BEF">
        <w:t>,</w:t>
      </w:r>
    </w:p>
    <w:p w:rsidR="00BF3BEF" w:rsidRDefault="00BF3BEF">
      <w:pPr>
        <w:pStyle w:val="ConsPlusNormal"/>
        <w:ind w:firstLine="540"/>
        <w:jc w:val="both"/>
      </w:pPr>
      <w:r>
        <w:t>где L1 - длина контакта ступицы колесного центра с осью, мм;</w:t>
      </w:r>
    </w:p>
    <w:p w:rsidR="00BF3BEF" w:rsidRDefault="00BF3BEF">
      <w:pPr>
        <w:pStyle w:val="ConsPlusNormal"/>
        <w:spacing w:before="220"/>
        <w:ind w:firstLine="540"/>
        <w:jc w:val="both"/>
      </w:pPr>
      <w:r>
        <w:t>Н - дополнительное продвижение ступицы (если предусмотрено чертежом) после момента полного соприкосновения с осью ее контактирующей поверхности, мм;</w:t>
      </w:r>
    </w:p>
    <w:p w:rsidR="00BF3BEF" w:rsidRDefault="00BF3BEF">
      <w:pPr>
        <w:pStyle w:val="ConsPlusNormal"/>
        <w:spacing w:before="220"/>
        <w:ind w:firstLine="540"/>
        <w:jc w:val="both"/>
      </w:pPr>
      <w:r>
        <w:t>i - передаточное число привода регистрирующего устройства (масштаб диаграммы по длине).</w:t>
      </w:r>
    </w:p>
    <w:p w:rsidR="00BF3BEF" w:rsidRDefault="00BF3BEF">
      <w:pPr>
        <w:pStyle w:val="ConsPlusNormal"/>
        <w:spacing w:before="220"/>
        <w:ind w:firstLine="540"/>
        <w:jc w:val="both"/>
      </w:pPr>
      <w:r>
        <w:t>Не допускается скачкообразное повышение усилия запрессовки без продвижения оси.</w:t>
      </w:r>
    </w:p>
    <w:p w:rsidR="00BF3BEF" w:rsidRDefault="00BF3BEF">
      <w:pPr>
        <w:pStyle w:val="ConsPlusNormal"/>
        <w:jc w:val="center"/>
      </w:pPr>
    </w:p>
    <w:p w:rsidR="00BF3BEF" w:rsidRDefault="00AD6092">
      <w:pPr>
        <w:pStyle w:val="ConsPlusNormal"/>
        <w:jc w:val="center"/>
      </w:pPr>
      <w:r>
        <w:rPr>
          <w:noProof/>
          <w:position w:val="-48"/>
        </w:rPr>
        <w:pict>
          <v:shape id="_x0000_i1059" alt="" style="width:93.1pt;height:60pt;mso-width-percent:0;mso-height-percent:0;mso-width-percent:0;mso-height-percent:0" coordsize="" o:spt="100" adj="0,,0" path="" filled="f" stroked="f">
            <v:stroke joinstyle="miter"/>
            <v:imagedata r:id="rId30" o:title="base_31758_34107_32782"/>
            <v:formulas/>
            <v:path o:connecttype="segments"/>
          </v:shape>
        </w:pict>
      </w:r>
    </w:p>
    <w:p w:rsidR="00BF3BEF" w:rsidRDefault="00BF3BEF">
      <w:pPr>
        <w:pStyle w:val="ConsPlusNormal"/>
        <w:jc w:val="center"/>
      </w:pPr>
    </w:p>
    <w:p w:rsidR="00BF3BEF" w:rsidRDefault="00BF3BEF">
      <w:pPr>
        <w:pStyle w:val="ConsPlusNormal"/>
        <w:jc w:val="center"/>
      </w:pPr>
      <w:r>
        <w:t>Рисунок 6 - Нормальная индикаторная диаграмма запрессовки оси</w:t>
      </w:r>
    </w:p>
    <w:p w:rsidR="00BF3BEF" w:rsidRDefault="00BF3BEF">
      <w:pPr>
        <w:pStyle w:val="ConsPlusNormal"/>
        <w:jc w:val="center"/>
      </w:pPr>
    </w:p>
    <w:p w:rsidR="00BF3BEF" w:rsidRDefault="00BF3BEF">
      <w:pPr>
        <w:pStyle w:val="ConsPlusNormal"/>
        <w:ind w:firstLine="540"/>
        <w:jc w:val="both"/>
      </w:pPr>
      <w:r>
        <w:t xml:space="preserve">10.9.21 В зависимости от конструктивных особенностей колесных пар допускаются следующие отклонения от нормальной формы </w:t>
      </w:r>
      <w:proofErr w:type="spellStart"/>
      <w:r>
        <w:t>запрессовочной</w:t>
      </w:r>
      <w:proofErr w:type="spellEnd"/>
      <w:r>
        <w:t xml:space="preserve"> диаграммы:</w:t>
      </w:r>
    </w:p>
    <w:p w:rsidR="00BF3BEF" w:rsidRDefault="00BF3BEF">
      <w:pPr>
        <w:pStyle w:val="ConsPlusNormal"/>
        <w:spacing w:before="220"/>
        <w:ind w:firstLine="540"/>
        <w:jc w:val="both"/>
      </w:pPr>
      <w:r>
        <w:t xml:space="preserve">а) в начальной точке диаграммы (зона перехода конической части в цилиндрическую) скачкообразное повышение до </w:t>
      </w:r>
      <w:r w:rsidR="00AD6092">
        <w:rPr>
          <w:noProof/>
          <w:position w:val="-8"/>
        </w:rPr>
        <w:pict>
          <v:shape id="_x0000_i1058" alt="" style="width:39.85pt;height:18.7pt;mso-width-percent:0;mso-height-percent:0;mso-width-percent:0;mso-height-percent:0" coordsize="" o:spt="100" adj="0,,0" path="" filled="f" stroked="f">
            <v:stroke joinstyle="miter"/>
            <v:imagedata r:id="rId31" o:title="base_31758_34107_32783"/>
            <v:formulas/>
            <v:path o:connecttype="segments"/>
          </v:shape>
        </w:pict>
      </w:r>
      <w:r>
        <w:t xml:space="preserve"> Н (5 тс) с последующим горизонтальным участком до 5 % теоретической длины диаграммы (рисунок 7);</w:t>
      </w:r>
    </w:p>
    <w:p w:rsidR="00BF3BEF" w:rsidRDefault="00BF3BEF">
      <w:pPr>
        <w:pStyle w:val="ConsPlusNormal"/>
        <w:ind w:firstLine="540"/>
        <w:jc w:val="both"/>
      </w:pPr>
    </w:p>
    <w:p w:rsidR="00BF3BEF" w:rsidRDefault="00AD6092">
      <w:pPr>
        <w:pStyle w:val="ConsPlusNormal"/>
        <w:jc w:val="center"/>
      </w:pPr>
      <w:r>
        <w:rPr>
          <w:noProof/>
          <w:position w:val="-98"/>
        </w:rPr>
        <w:lastRenderedPageBreak/>
        <w:pict>
          <v:shape id="_x0000_i1057" alt="" style="width:313.45pt;height:109.45pt;mso-width-percent:0;mso-height-percent:0;mso-width-percent:0;mso-height-percent:0" coordsize="" o:spt="100" adj="0,,0" path="" filled="f" stroked="f">
            <v:stroke joinstyle="miter"/>
            <v:imagedata r:id="rId32" o:title="base_31758_34107_32784"/>
            <v:formulas/>
            <v:path o:connecttype="segments"/>
          </v:shape>
        </w:pict>
      </w:r>
    </w:p>
    <w:p w:rsidR="00BF3BEF" w:rsidRDefault="00BF3BEF">
      <w:pPr>
        <w:pStyle w:val="ConsPlusNormal"/>
        <w:jc w:val="center"/>
      </w:pPr>
    </w:p>
    <w:p w:rsidR="00BF3BEF" w:rsidRDefault="00BF3BEF">
      <w:pPr>
        <w:pStyle w:val="ConsPlusNormal"/>
        <w:jc w:val="center"/>
      </w:pPr>
      <w:r>
        <w:t>Рисунок 7 - Диаграммы со скачкообразным повышением давления в начале запрессовки и последующим горизонтальным участком, а также скачкообразным давлением в конце запрессовки</w:t>
      </w:r>
    </w:p>
    <w:p w:rsidR="00BF3BEF" w:rsidRDefault="00BF3BEF">
      <w:pPr>
        <w:pStyle w:val="ConsPlusNormal"/>
        <w:jc w:val="center"/>
      </w:pPr>
    </w:p>
    <w:p w:rsidR="00BF3BEF" w:rsidRDefault="00BF3BEF">
      <w:pPr>
        <w:pStyle w:val="ConsPlusNormal"/>
        <w:ind w:firstLine="540"/>
        <w:jc w:val="both"/>
      </w:pPr>
      <w:r>
        <w:t>б) наличие площадок или впадин на диаграмме в местах расположения выточек масляных канавок на ступицах, при этом количество площадок и впадин должно соответствовать числу выточек (рисунок 8);</w:t>
      </w:r>
    </w:p>
    <w:p w:rsidR="00BF3BEF" w:rsidRDefault="00BF3BEF">
      <w:pPr>
        <w:pStyle w:val="ConsPlusNormal"/>
        <w:spacing w:before="220"/>
        <w:ind w:firstLine="540"/>
        <w:jc w:val="both"/>
      </w:pPr>
      <w:r>
        <w:t>в) вогнутость диаграммы с непрерывным нарастанием давления при условии, что вся кривая, кроме оговоренных в предыдущем абзаце площадок и впадин, помещается выше прямой, соединяющей начало кривой с точкой, указывающей на данной диаграмме минимально допустимое давление для данного типа оси (рисунок 9);</w:t>
      </w:r>
    </w:p>
    <w:p w:rsidR="00BF3BEF" w:rsidRDefault="00BF3BEF">
      <w:pPr>
        <w:pStyle w:val="ConsPlusNormal"/>
        <w:spacing w:before="220"/>
        <w:ind w:firstLine="540"/>
        <w:jc w:val="both"/>
      </w:pPr>
      <w:r>
        <w:t>г) горизонтальная прямая на диаграмме в конце запрессовки на длине, не превышающей 15% теоретической длины диаграммы, или падение усилия не более 5% наивысшего усилия запрессовки на длине, не превышающей 10% теоретической длины диаграммы (рисунки 10 и 11);</w:t>
      </w:r>
    </w:p>
    <w:p w:rsidR="00BF3BEF" w:rsidRDefault="00BF3BEF">
      <w:pPr>
        <w:pStyle w:val="ConsPlusNormal"/>
        <w:jc w:val="center"/>
      </w:pPr>
    </w:p>
    <w:p w:rsidR="00BF3BEF" w:rsidRDefault="00AD6092">
      <w:pPr>
        <w:pStyle w:val="ConsPlusNormal"/>
        <w:jc w:val="center"/>
      </w:pPr>
      <w:r>
        <w:rPr>
          <w:noProof/>
          <w:position w:val="-119"/>
        </w:rPr>
        <w:pict>
          <v:shape id="_x0000_i1056" alt="" style="width:310.55pt;height:130.55pt;mso-width-percent:0;mso-height-percent:0;mso-width-percent:0;mso-height-percent:0" coordsize="" o:spt="100" adj="0,,0" path="" filled="f" stroked="f">
            <v:stroke joinstyle="miter"/>
            <v:imagedata r:id="rId33" o:title="base_31758_34107_32785"/>
            <v:formulas/>
            <v:path o:connecttype="segments"/>
          </v:shape>
        </w:pict>
      </w:r>
    </w:p>
    <w:p w:rsidR="00BF3BEF" w:rsidRDefault="00BF3BEF">
      <w:pPr>
        <w:pStyle w:val="ConsPlusNormal"/>
        <w:jc w:val="center"/>
      </w:pPr>
    </w:p>
    <w:p w:rsidR="00BF3BEF" w:rsidRDefault="00BF3BEF">
      <w:pPr>
        <w:pStyle w:val="ConsPlusNormal"/>
        <w:jc w:val="center"/>
      </w:pPr>
      <w:r>
        <w:t>Рисунок 8 - Диаграммы запрессовки с наличием площадок и впадин в местах расположения выточек масляных канавок на ступице</w:t>
      </w:r>
    </w:p>
    <w:p w:rsidR="00BF3BEF" w:rsidRDefault="00BF3BEF">
      <w:pPr>
        <w:pStyle w:val="ConsPlusNormal"/>
        <w:jc w:val="center"/>
      </w:pPr>
    </w:p>
    <w:p w:rsidR="00BF3BEF" w:rsidRDefault="00AD6092">
      <w:pPr>
        <w:pStyle w:val="ConsPlusNormal"/>
        <w:jc w:val="center"/>
      </w:pPr>
      <w:r>
        <w:rPr>
          <w:noProof/>
          <w:position w:val="-87"/>
        </w:rPr>
        <w:pict>
          <v:shape id="_x0000_i1055" alt="" style="width:311.5pt;height:98.4pt;mso-width-percent:0;mso-height-percent:0;mso-width-percent:0;mso-height-percent:0" coordsize="" o:spt="100" adj="0,,0" path="" filled="f" stroked="f">
            <v:stroke joinstyle="miter"/>
            <v:imagedata r:id="rId34" o:title="base_31758_34107_32786"/>
            <v:formulas/>
            <v:path o:connecttype="segments"/>
          </v:shape>
        </w:pict>
      </w:r>
    </w:p>
    <w:p w:rsidR="00BF3BEF" w:rsidRDefault="00BF3BEF">
      <w:pPr>
        <w:pStyle w:val="ConsPlusNormal"/>
        <w:jc w:val="center"/>
      </w:pPr>
    </w:p>
    <w:p w:rsidR="00BF3BEF" w:rsidRDefault="00BF3BEF">
      <w:pPr>
        <w:pStyle w:val="ConsPlusNormal"/>
        <w:jc w:val="center"/>
      </w:pPr>
      <w:r>
        <w:t>Рисунок 9 - Диаграммы запрессовки с вогнутостью и непрерывным повышением давления</w:t>
      </w:r>
    </w:p>
    <w:p w:rsidR="00BF3BEF" w:rsidRDefault="00BF3BEF">
      <w:pPr>
        <w:pStyle w:val="ConsPlusNormal"/>
        <w:jc w:val="center"/>
      </w:pPr>
    </w:p>
    <w:p w:rsidR="00BF3BEF" w:rsidRDefault="00AD6092">
      <w:pPr>
        <w:pStyle w:val="ConsPlusNormal"/>
        <w:jc w:val="center"/>
      </w:pPr>
      <w:r>
        <w:rPr>
          <w:noProof/>
          <w:position w:val="-87"/>
        </w:rPr>
        <w:lastRenderedPageBreak/>
        <w:pict>
          <v:shape id="_x0000_i1054" alt="" style="width:310.55pt;height:98.4pt;mso-width-percent:0;mso-height-percent:0;mso-width-percent:0;mso-height-percent:0" coordsize="" o:spt="100" adj="0,,0" path="" filled="f" stroked="f">
            <v:stroke joinstyle="miter"/>
            <v:imagedata r:id="rId35" o:title="base_31758_34107_32787"/>
            <v:formulas/>
            <v:path o:connecttype="segments"/>
          </v:shape>
        </w:pict>
      </w:r>
    </w:p>
    <w:p w:rsidR="00BF3BEF" w:rsidRDefault="00BF3BEF">
      <w:pPr>
        <w:pStyle w:val="ConsPlusNormal"/>
        <w:jc w:val="center"/>
      </w:pPr>
    </w:p>
    <w:p w:rsidR="00BF3BEF" w:rsidRDefault="00BF3BEF">
      <w:pPr>
        <w:pStyle w:val="ConsPlusNormal"/>
        <w:jc w:val="center"/>
      </w:pPr>
      <w:r>
        <w:t>Рисунок 10 - Диаграммы запрессовки с горизонтальной прямой в конце запрессовки</w:t>
      </w:r>
    </w:p>
    <w:p w:rsidR="00BF3BEF" w:rsidRDefault="00BF3BEF">
      <w:pPr>
        <w:pStyle w:val="ConsPlusNormal"/>
        <w:jc w:val="center"/>
      </w:pPr>
    </w:p>
    <w:p w:rsidR="00BF3BEF" w:rsidRDefault="00AD6092">
      <w:pPr>
        <w:pStyle w:val="ConsPlusNormal"/>
        <w:jc w:val="center"/>
      </w:pPr>
      <w:r>
        <w:rPr>
          <w:noProof/>
          <w:position w:val="-95"/>
        </w:rPr>
        <w:pict>
          <v:shape id="_x0000_i1053" alt="" style="width:312.95pt;height:106.55pt;mso-width-percent:0;mso-height-percent:0;mso-width-percent:0;mso-height-percent:0" coordsize="" o:spt="100" adj="0,,0" path="" filled="f" stroked="f">
            <v:stroke joinstyle="miter"/>
            <v:imagedata r:id="rId36" o:title="base_31758_34107_32788"/>
            <v:formulas/>
            <v:path o:connecttype="segments"/>
          </v:shape>
        </w:pict>
      </w:r>
    </w:p>
    <w:p w:rsidR="00BF3BEF" w:rsidRDefault="00BF3BEF">
      <w:pPr>
        <w:pStyle w:val="ConsPlusNormal"/>
        <w:jc w:val="center"/>
      </w:pPr>
    </w:p>
    <w:p w:rsidR="00BF3BEF" w:rsidRDefault="00BF3BEF">
      <w:pPr>
        <w:pStyle w:val="ConsPlusNormal"/>
        <w:jc w:val="center"/>
      </w:pPr>
      <w:r>
        <w:t>Рисунок 11 - Диаграммы с падением давления в конце запрессовки</w:t>
      </w:r>
    </w:p>
    <w:p w:rsidR="00BF3BEF" w:rsidRDefault="00BF3BEF">
      <w:pPr>
        <w:pStyle w:val="ConsPlusNormal"/>
        <w:jc w:val="center"/>
      </w:pPr>
    </w:p>
    <w:p w:rsidR="00BF3BEF" w:rsidRDefault="00BF3BEF">
      <w:pPr>
        <w:pStyle w:val="ConsPlusNormal"/>
        <w:ind w:firstLine="540"/>
        <w:jc w:val="both"/>
      </w:pPr>
      <w:r>
        <w:t xml:space="preserve">д) скачкообразное повышение усилия в конце диаграммы, если конструкцией колесной пары или технологией формирования предусмотрена </w:t>
      </w:r>
      <w:proofErr w:type="spellStart"/>
      <w:r>
        <w:t>напрессовка</w:t>
      </w:r>
      <w:proofErr w:type="spellEnd"/>
      <w:r>
        <w:t xml:space="preserve"> до упора в какой-либо элемент (рисунок 7);</w:t>
      </w:r>
    </w:p>
    <w:p w:rsidR="00BF3BEF" w:rsidRDefault="00BF3BEF">
      <w:pPr>
        <w:pStyle w:val="ConsPlusNormal"/>
        <w:spacing w:before="220"/>
        <w:ind w:firstLine="540"/>
        <w:jc w:val="both"/>
      </w:pPr>
      <w:r>
        <w:t xml:space="preserve">е) колебание усилия в конце запрессовки с амплитудой не более 3 % наивысшего усилия запрессовки на длине, не превышающей 15 % теоретической длины диаграммы при </w:t>
      </w:r>
      <w:proofErr w:type="spellStart"/>
      <w:r>
        <w:t>напрессовке</w:t>
      </w:r>
      <w:proofErr w:type="spellEnd"/>
      <w:r>
        <w:t xml:space="preserve"> колес с удлиненной ступицей (рисунок 12).</w:t>
      </w:r>
    </w:p>
    <w:p w:rsidR="00BF3BEF" w:rsidRDefault="00BF3BEF">
      <w:pPr>
        <w:pStyle w:val="ConsPlusNormal"/>
        <w:ind w:firstLine="540"/>
        <w:jc w:val="both"/>
      </w:pPr>
    </w:p>
    <w:p w:rsidR="00BF3BEF" w:rsidRDefault="00AD6092">
      <w:pPr>
        <w:pStyle w:val="ConsPlusNormal"/>
        <w:jc w:val="center"/>
      </w:pPr>
      <w:r>
        <w:rPr>
          <w:noProof/>
          <w:position w:val="-113"/>
        </w:rPr>
        <w:pict>
          <v:shape id="_x0000_i1052" alt="" style="width:311.5pt;height:124.8pt;mso-width-percent:0;mso-height-percent:0;mso-width-percent:0;mso-height-percent:0" coordsize="" o:spt="100" adj="0,,0" path="" filled="f" stroked="f">
            <v:stroke joinstyle="miter"/>
            <v:imagedata r:id="rId37" o:title="base_31758_34107_32789"/>
            <v:formulas/>
            <v:path o:connecttype="segments"/>
          </v:shape>
        </w:pict>
      </w:r>
    </w:p>
    <w:p w:rsidR="00BF3BEF" w:rsidRDefault="00BF3BEF">
      <w:pPr>
        <w:pStyle w:val="ConsPlusNormal"/>
        <w:jc w:val="center"/>
      </w:pPr>
    </w:p>
    <w:p w:rsidR="00BF3BEF" w:rsidRDefault="00BF3BEF">
      <w:pPr>
        <w:pStyle w:val="ConsPlusNormal"/>
        <w:jc w:val="center"/>
      </w:pPr>
      <w:r>
        <w:t>Рисунок 12 - Диаграммы с колебанием усилия в конце запрессовки</w:t>
      </w:r>
    </w:p>
    <w:p w:rsidR="00BF3BEF" w:rsidRDefault="00BF3BEF">
      <w:pPr>
        <w:pStyle w:val="ConsPlusNormal"/>
        <w:ind w:firstLine="540"/>
        <w:jc w:val="both"/>
      </w:pPr>
    </w:p>
    <w:p w:rsidR="00BF3BEF" w:rsidRDefault="00BF3BEF">
      <w:pPr>
        <w:pStyle w:val="ConsPlusNormal"/>
        <w:ind w:firstLine="540"/>
        <w:jc w:val="both"/>
      </w:pPr>
      <w:r>
        <w:t xml:space="preserve">10.9.22 При определении предельных усилий (максимального и минимального) по диаграмме доверительная граница погрешности не должна быть более </w:t>
      </w:r>
      <w:r w:rsidR="00AD6092">
        <w:rPr>
          <w:noProof/>
          <w:position w:val="-5"/>
        </w:rPr>
        <w:pict>
          <v:shape id="_x0000_i1051" alt="" style="width:29.3pt;height:16.3pt;mso-width-percent:0;mso-height-percent:0;mso-width-percent:0;mso-height-percent:0" coordsize="" o:spt="100" adj="0,,0" path="" filled="f" stroked="f">
            <v:stroke joinstyle="miter"/>
            <v:imagedata r:id="rId38" o:title="base_31758_34107_32790"/>
            <v:formulas/>
            <v:path o:connecttype="segments"/>
          </v:shape>
        </w:pict>
      </w:r>
      <w:r>
        <w:t xml:space="preserve"> Н (2 тс). Повышение усилия в виде скачка в конце диаграммы при определении предельных усилий в учет не принимается.</w:t>
      </w:r>
    </w:p>
    <w:p w:rsidR="00BF3BEF" w:rsidRDefault="00BF3BEF">
      <w:pPr>
        <w:pStyle w:val="ConsPlusNormal"/>
        <w:spacing w:before="220"/>
        <w:ind w:firstLine="540"/>
        <w:jc w:val="both"/>
      </w:pPr>
      <w:r>
        <w:t xml:space="preserve">Если конечное значение усилия запрессовки на 10% меньше или больше предельного значения, указанного в таблице 11, необходимо провести проверку прессовой посадки в присутствии инспектора - приемщика на заводе, приемщика локомотивов и МВПС в депо или в присутствии заказчика путем трехкратного приложения контрольной осевой нагрузки с выдержкой не менее 5 секунд. Для проверки уменьшенного конечного усилия запрессовки, но не более чем на 10 % от минимального значения по таблице 11, контрольная осевая нагрузка должна быть равной 1,2 от фактического усилия запрессовки. Для проверки увеличенного конечного усилия, но не более </w:t>
      </w:r>
      <w:r>
        <w:lastRenderedPageBreak/>
        <w:t xml:space="preserve">чем на 10% от максимального значения, контрольная осевая нагрузка должна соответствовать наибольшему усилию запрессовки, определенному в </w:t>
      </w:r>
      <w:hyperlink w:anchor="P2029" w:history="1">
        <w:r>
          <w:rPr>
            <w:color w:val="0000FF"/>
          </w:rPr>
          <w:t>таблице 11</w:t>
        </w:r>
      </w:hyperlink>
      <w:r>
        <w:t>.</w:t>
      </w:r>
    </w:p>
    <w:p w:rsidR="00BF3BEF" w:rsidRDefault="00BF3BEF">
      <w:pPr>
        <w:pStyle w:val="ConsPlusNormal"/>
        <w:spacing w:before="220"/>
        <w:ind w:firstLine="540"/>
        <w:jc w:val="both"/>
      </w:pPr>
      <w:r>
        <w:t>Контрольная осевая нагрузка при проверке на сдвиг при тепловом способе посадки ступиц тормозных дисков колесной пары должна быть 196 кН (20 тс) на 100 мм посадочного диаметра.</w:t>
      </w:r>
    </w:p>
    <w:p w:rsidR="00BF3BEF" w:rsidRDefault="00BF3BEF">
      <w:pPr>
        <w:pStyle w:val="ConsPlusNormal"/>
        <w:spacing w:before="220"/>
        <w:ind w:firstLine="540"/>
        <w:jc w:val="both"/>
      </w:pPr>
      <w:r>
        <w:t>Диаграмма контрольных испытаний прикладывается к соответствующей диаграмме запрессовки.</w:t>
      </w:r>
    </w:p>
    <w:p w:rsidR="00BF3BEF" w:rsidRDefault="00BF3BEF">
      <w:pPr>
        <w:pStyle w:val="ConsPlusNormal"/>
        <w:spacing w:before="220"/>
        <w:ind w:firstLine="540"/>
        <w:jc w:val="both"/>
      </w:pPr>
      <w:r>
        <w:t xml:space="preserve">10.9.23 В случае, если при запрессовке центра на ось будет получена неудовлетворительная диаграмма или усилие не будет соответствовать указанному в </w:t>
      </w:r>
      <w:hyperlink w:anchor="P2029" w:history="1">
        <w:r>
          <w:rPr>
            <w:color w:val="0000FF"/>
          </w:rPr>
          <w:t>таблице 11</w:t>
        </w:r>
      </w:hyperlink>
      <w:r>
        <w:t xml:space="preserve"> настоящей Инструкции, а также длина диаграммы будет менее 85 % теоретической, колесная пара подлежит </w:t>
      </w:r>
      <w:proofErr w:type="spellStart"/>
      <w:r>
        <w:t>забраковке</w:t>
      </w:r>
      <w:proofErr w:type="spellEnd"/>
      <w:r>
        <w:t xml:space="preserve"> и </w:t>
      </w:r>
      <w:proofErr w:type="spellStart"/>
      <w:r>
        <w:t>распрессовке</w:t>
      </w:r>
      <w:proofErr w:type="spellEnd"/>
      <w:r>
        <w:t>.</w:t>
      </w:r>
    </w:p>
    <w:p w:rsidR="00BF3BEF" w:rsidRDefault="00BF3BEF">
      <w:pPr>
        <w:pStyle w:val="ConsPlusNormal"/>
        <w:spacing w:before="220"/>
        <w:ind w:firstLine="540"/>
        <w:jc w:val="both"/>
      </w:pPr>
      <w:r>
        <w:t>Вместо забракованной колесной пары следует подобрать новую пару "колесо-ось".</w:t>
      </w:r>
    </w:p>
    <w:p w:rsidR="00BF3BEF" w:rsidRDefault="00BF3BEF">
      <w:pPr>
        <w:pStyle w:val="ConsPlusNormal"/>
        <w:spacing w:before="220"/>
        <w:ind w:firstLine="540"/>
        <w:jc w:val="both"/>
      </w:pPr>
      <w:r>
        <w:t xml:space="preserve">10.9.24 При запрессовке колеса на ось после наплавки внутренней поверхности отверстия ступицы нижний предел </w:t>
      </w:r>
      <w:proofErr w:type="spellStart"/>
      <w:r>
        <w:t>запрессовочного</w:t>
      </w:r>
      <w:proofErr w:type="spellEnd"/>
      <w:r>
        <w:t xml:space="preserve"> усилия для всех типов центров должен быть поднят на </w:t>
      </w:r>
      <w:r w:rsidR="00AD6092">
        <w:rPr>
          <w:noProof/>
          <w:position w:val="-8"/>
        </w:rPr>
        <w:pict>
          <v:shape id="_x0000_i1050" alt="" style="width:39.85pt;height:18.7pt;mso-width-percent:0;mso-height-percent:0;mso-width-percent:0;mso-height-percent:0" coordsize="" o:spt="100" adj="0,,0" path="" filled="f" stroked="f">
            <v:stroke joinstyle="miter"/>
            <v:imagedata r:id="rId39" o:title="base_31758_34107_32791"/>
            <v:formulas/>
            <v:path o:connecttype="segments"/>
          </v:shape>
        </w:pict>
      </w:r>
      <w:r>
        <w:t xml:space="preserve"> Н (10 тс).</w:t>
      </w:r>
    </w:p>
    <w:p w:rsidR="00BF3BEF" w:rsidRDefault="00BF3BEF">
      <w:pPr>
        <w:pStyle w:val="ConsPlusNormal"/>
        <w:spacing w:before="220"/>
        <w:ind w:firstLine="540"/>
        <w:jc w:val="both"/>
      </w:pPr>
      <w:r>
        <w:t>10.9.25 На бланке диаграммы, кроме кривой изменения усилия, записать следующие данные:</w:t>
      </w:r>
    </w:p>
    <w:p w:rsidR="00BF3BEF" w:rsidRDefault="00BF3BEF">
      <w:pPr>
        <w:pStyle w:val="ConsPlusNormal"/>
        <w:spacing w:before="220"/>
        <w:ind w:firstLine="540"/>
        <w:jc w:val="both"/>
      </w:pPr>
      <w:r>
        <w:t>- дата запрессовки;</w:t>
      </w:r>
    </w:p>
    <w:p w:rsidR="00BF3BEF" w:rsidRDefault="00BF3BEF">
      <w:pPr>
        <w:pStyle w:val="ConsPlusNormal"/>
        <w:spacing w:before="220"/>
        <w:ind w:firstLine="540"/>
        <w:jc w:val="both"/>
      </w:pPr>
      <w:r>
        <w:t>- тип колесной пары;</w:t>
      </w:r>
    </w:p>
    <w:p w:rsidR="00BF3BEF" w:rsidRDefault="00BF3BEF">
      <w:pPr>
        <w:pStyle w:val="ConsPlusNormal"/>
        <w:spacing w:before="220"/>
        <w:ind w:firstLine="540"/>
        <w:jc w:val="both"/>
      </w:pPr>
      <w:r>
        <w:t>- номер оси;</w:t>
      </w:r>
    </w:p>
    <w:p w:rsidR="00BF3BEF" w:rsidRDefault="00BF3BEF">
      <w:pPr>
        <w:pStyle w:val="ConsPlusNormal"/>
        <w:spacing w:before="220"/>
        <w:ind w:firstLine="540"/>
        <w:jc w:val="both"/>
      </w:pPr>
      <w:r>
        <w:t>- тип и номер колесного центра, зубчатого колеса, тормозного диска;</w:t>
      </w:r>
    </w:p>
    <w:p w:rsidR="00BF3BEF" w:rsidRDefault="00BF3BEF">
      <w:pPr>
        <w:pStyle w:val="ConsPlusNormal"/>
        <w:spacing w:before="220"/>
        <w:ind w:firstLine="540"/>
        <w:jc w:val="both"/>
      </w:pPr>
      <w:r>
        <w:t>- правый, левый;</w:t>
      </w:r>
    </w:p>
    <w:p w:rsidR="00BF3BEF" w:rsidRDefault="00BF3BEF">
      <w:pPr>
        <w:pStyle w:val="ConsPlusNormal"/>
        <w:spacing w:before="220"/>
        <w:ind w:firstLine="540"/>
        <w:jc w:val="both"/>
      </w:pPr>
      <w:r>
        <w:t xml:space="preserve">- диаметр </w:t>
      </w:r>
      <w:proofErr w:type="spellStart"/>
      <w:r>
        <w:t>подступичной</w:t>
      </w:r>
      <w:proofErr w:type="spellEnd"/>
      <w:r>
        <w:t xml:space="preserve"> части оси и отверстия ступицы, измеренные с точностью до 0,01 мм;</w:t>
      </w:r>
    </w:p>
    <w:p w:rsidR="00BF3BEF" w:rsidRDefault="00BF3BEF">
      <w:pPr>
        <w:pStyle w:val="ConsPlusNormal"/>
        <w:spacing w:before="220"/>
        <w:ind w:firstLine="540"/>
        <w:jc w:val="both"/>
      </w:pPr>
      <w:r>
        <w:t>- величина натяга в мм и конечное усилие запрессовки в Н (тс);</w:t>
      </w:r>
    </w:p>
    <w:p w:rsidR="00BF3BEF" w:rsidRDefault="00BF3BEF">
      <w:pPr>
        <w:pStyle w:val="ConsPlusNormal"/>
        <w:spacing w:before="220"/>
        <w:ind w:firstLine="540"/>
        <w:jc w:val="both"/>
      </w:pPr>
      <w:r>
        <w:t>- с бандажом или без него;</w:t>
      </w:r>
    </w:p>
    <w:p w:rsidR="00BF3BEF" w:rsidRDefault="00BF3BEF">
      <w:pPr>
        <w:pStyle w:val="ConsPlusNormal"/>
        <w:spacing w:before="220"/>
        <w:ind w:firstLine="540"/>
        <w:jc w:val="both"/>
      </w:pPr>
      <w:r>
        <w:t>- ступица наплавлена или нет;</w:t>
      </w:r>
    </w:p>
    <w:p w:rsidR="00BF3BEF" w:rsidRDefault="00BF3BEF">
      <w:pPr>
        <w:pStyle w:val="ConsPlusNormal"/>
        <w:spacing w:before="220"/>
        <w:ind w:firstLine="540"/>
        <w:jc w:val="both"/>
      </w:pPr>
      <w:r>
        <w:t>- длина цилиндрической части посадочной поверхности ступицы (длина контакта ступицы с осью), измеренной с точностью до 1 мм;</w:t>
      </w:r>
    </w:p>
    <w:p w:rsidR="00BF3BEF" w:rsidRDefault="00BF3BEF">
      <w:pPr>
        <w:pStyle w:val="ConsPlusNormal"/>
        <w:spacing w:before="220"/>
        <w:ind w:firstLine="540"/>
        <w:jc w:val="both"/>
      </w:pPr>
      <w:r>
        <w:t>- порядковый номер диаграммы в текущем году.</w:t>
      </w:r>
    </w:p>
    <w:p w:rsidR="00BF3BEF" w:rsidRDefault="00BF3BEF">
      <w:pPr>
        <w:pStyle w:val="ConsPlusNormal"/>
        <w:spacing w:before="220"/>
        <w:ind w:firstLine="540"/>
        <w:jc w:val="both"/>
      </w:pPr>
      <w:r>
        <w:t>На диаграмме принятой запрессовки делается надпись: "принята"; на непринятой: - "брак" с указанием причин брака.</w:t>
      </w:r>
    </w:p>
    <w:p w:rsidR="00BF3BEF" w:rsidRDefault="00BF3BEF">
      <w:pPr>
        <w:pStyle w:val="ConsPlusNormal"/>
        <w:spacing w:before="220"/>
        <w:ind w:firstLine="540"/>
        <w:jc w:val="both"/>
      </w:pPr>
      <w:r>
        <w:t>Диаграмму принятой запрессовки подписывает начальник или мастер цеха, производящий запрессовку, а также контрольный мастер ОТК и инспектор-приемщик на заводе и приемщик локомотивов в депо.</w:t>
      </w:r>
    </w:p>
    <w:p w:rsidR="00BF3BEF" w:rsidRDefault="00BF3BEF">
      <w:pPr>
        <w:pStyle w:val="ConsPlusNormal"/>
        <w:spacing w:before="220"/>
        <w:ind w:firstLine="540"/>
        <w:jc w:val="both"/>
      </w:pPr>
      <w:r>
        <w:t>На диаграмме забракованной запрессовки должны быть те же данные, что и на принятой.</w:t>
      </w:r>
    </w:p>
    <w:p w:rsidR="00BF3BEF" w:rsidRDefault="00BF3BEF">
      <w:pPr>
        <w:pStyle w:val="ConsPlusNormal"/>
        <w:spacing w:before="220"/>
        <w:ind w:firstLine="540"/>
        <w:jc w:val="both"/>
      </w:pPr>
      <w:r>
        <w:t xml:space="preserve">10.9.26 Опробование на прессе осей с признаками ослабления, а также зубчатых колес производится на максимально допустимом давлении согласно таблицы 11 со снятием диаграмм усилий, которые оформляются так же, как и диаграммы запрессовки, с указанием "контрольное </w:t>
      </w:r>
      <w:proofErr w:type="spellStart"/>
      <w:r>
        <w:lastRenderedPageBreak/>
        <w:t>нагружение</w:t>
      </w:r>
      <w:proofErr w:type="spellEnd"/>
      <w:r>
        <w:t>".</w:t>
      </w:r>
    </w:p>
    <w:p w:rsidR="00BF3BEF" w:rsidRDefault="00BF3BEF">
      <w:pPr>
        <w:pStyle w:val="ConsPlusNormal"/>
        <w:spacing w:before="220"/>
        <w:ind w:firstLine="540"/>
        <w:jc w:val="both"/>
      </w:pPr>
      <w:r>
        <w:t>10.9.27 Диаграммы принятых запрессовок и контрольных проверок на сдвиг после приемки колесных пар хранятся в недоступном для неуполномоченных лиц месте, защищенном от разрушающих воздействий в течение 10 лет. Забракованные диаграммы запрессовки - в течение 1 года.</w:t>
      </w:r>
    </w:p>
    <w:p w:rsidR="00BF3BEF" w:rsidRDefault="00BF3BEF">
      <w:pPr>
        <w:pStyle w:val="ConsPlusNormal"/>
        <w:ind w:firstLine="540"/>
        <w:jc w:val="both"/>
      </w:pPr>
    </w:p>
    <w:p w:rsidR="00BF3BEF" w:rsidRDefault="00BF3BEF">
      <w:pPr>
        <w:pStyle w:val="ConsPlusNormal"/>
        <w:ind w:firstLine="540"/>
        <w:jc w:val="both"/>
        <w:outlineLvl w:val="2"/>
      </w:pPr>
      <w:r>
        <w:t>10.10 Тепловой метод формирования колесных пар</w:t>
      </w:r>
    </w:p>
    <w:p w:rsidR="00BF3BEF" w:rsidRDefault="00BF3BEF">
      <w:pPr>
        <w:pStyle w:val="ConsPlusNormal"/>
        <w:spacing w:before="220"/>
        <w:ind w:firstLine="540"/>
        <w:jc w:val="both"/>
      </w:pPr>
      <w:r>
        <w:t>10.10.1 Тепловой метод формирования может быть применен только на колесных парах, у которых предусмотрены каналы для подачи масла под давлением в зону соединения оси со ступицей (</w:t>
      </w:r>
      <w:proofErr w:type="spellStart"/>
      <w:r>
        <w:t>маслосъем</w:t>
      </w:r>
      <w:proofErr w:type="spellEnd"/>
      <w:r>
        <w:t>).</w:t>
      </w:r>
    </w:p>
    <w:p w:rsidR="00BF3BEF" w:rsidRDefault="00BF3BEF">
      <w:pPr>
        <w:pStyle w:val="ConsPlusNormal"/>
        <w:spacing w:before="220"/>
        <w:ind w:firstLine="540"/>
        <w:jc w:val="both"/>
      </w:pPr>
      <w:r>
        <w:t>10.10.2 Формирование колесных пар тепловым методом производится по ГОСТ 31537.</w:t>
      </w:r>
    </w:p>
    <w:p w:rsidR="00BF3BEF" w:rsidRDefault="00BF3BEF">
      <w:pPr>
        <w:pStyle w:val="ConsPlusNormal"/>
        <w:spacing w:before="220"/>
        <w:ind w:firstLine="540"/>
        <w:jc w:val="both"/>
      </w:pPr>
      <w:r>
        <w:t>10.10.3 Для электропоездов допускается устанавливать венец большого зубчатого колеса на ступицу тепловым методом по документации ремонтного предприятия.</w:t>
      </w:r>
    </w:p>
    <w:p w:rsidR="00BF3BEF" w:rsidRDefault="00BF3BEF">
      <w:pPr>
        <w:pStyle w:val="ConsPlusNormal"/>
        <w:ind w:firstLine="540"/>
        <w:jc w:val="both"/>
      </w:pPr>
    </w:p>
    <w:p w:rsidR="00BF3BEF" w:rsidRDefault="00BF3BEF">
      <w:pPr>
        <w:pStyle w:val="ConsPlusNormal"/>
        <w:ind w:firstLine="540"/>
        <w:jc w:val="both"/>
        <w:outlineLvl w:val="2"/>
      </w:pPr>
      <w:bookmarkStart w:id="18" w:name="P2151"/>
      <w:bookmarkEnd w:id="18"/>
      <w:r>
        <w:t>10.11 Обточка бандажей и ободьев цельнокатаных колес по профилю</w:t>
      </w:r>
    </w:p>
    <w:p w:rsidR="00BF3BEF" w:rsidRDefault="00BF3BEF">
      <w:pPr>
        <w:pStyle w:val="ConsPlusNormal"/>
        <w:spacing w:before="220"/>
        <w:ind w:firstLine="540"/>
        <w:jc w:val="both"/>
      </w:pPr>
      <w:r>
        <w:t>10.11.1 Для получения требуемого профиля следует обточить внутреннюю торцовую грань, гребень и поверхность катания бандажа (обода цельнокатаного колеса). Применяемые профили ободьев колес ТПС приведены на рисунках 13 - 23.</w:t>
      </w:r>
    </w:p>
    <w:p w:rsidR="00BF3BEF" w:rsidRDefault="00BF3BEF">
      <w:pPr>
        <w:pStyle w:val="ConsPlusNormal"/>
        <w:spacing w:before="220"/>
        <w:ind w:firstLine="540"/>
        <w:jc w:val="both"/>
      </w:pPr>
      <w:r>
        <w:t>Локомотивостроительные и локомотиворемонтные заводы производят обточку бандажа по рисунку 13. Локомотивостроительные и локомотиворемонтные заводы, производящие и ремонтирующие МВПС производят обточку по рисунку 15. Ремонтные депо имеют право обтачивать бандажи по любому приведенному в инструкции профилю.</w:t>
      </w:r>
    </w:p>
    <w:p w:rsidR="00BF3BEF" w:rsidRDefault="00BF3BEF">
      <w:pPr>
        <w:pStyle w:val="ConsPlusNormal"/>
        <w:spacing w:before="220"/>
        <w:ind w:firstLine="540"/>
        <w:jc w:val="both"/>
      </w:pPr>
      <w:r>
        <w:t>Допускается производить обточку по другим профилям, имеющим преимущества в эксплуатации в сравнении с вышеуказанными профилями, при условии проведения необходимых научно-исследовательских работ, комплекса испытаний и подконтрольной эксплуатации. Ввод в действие формы нового профиля производится распорядительным документом за подписью старшего вице-президента ОАО "РЖД".</w:t>
      </w:r>
    </w:p>
    <w:p w:rsidR="00BF3BEF" w:rsidRDefault="00BF3BEF">
      <w:pPr>
        <w:pStyle w:val="ConsPlusNormal"/>
        <w:spacing w:before="220"/>
        <w:ind w:firstLine="540"/>
        <w:jc w:val="both"/>
      </w:pPr>
      <w:r>
        <w:t>Обточка выкаченных колесных пар производится на напольных колесотокарных станках.</w:t>
      </w:r>
    </w:p>
    <w:p w:rsidR="00BF3BEF" w:rsidRDefault="00BF3BEF">
      <w:pPr>
        <w:pStyle w:val="ConsPlusNormal"/>
        <w:spacing w:before="220"/>
        <w:ind w:firstLine="540"/>
        <w:jc w:val="both"/>
      </w:pPr>
      <w:r>
        <w:t>В целях уменьшения шероховатости поверхности бандажей разрешается применять накатку роликом обработанной поверхности бандажей по кругу катания.</w:t>
      </w:r>
    </w:p>
    <w:p w:rsidR="00BF3BEF" w:rsidRDefault="00BF3BEF">
      <w:pPr>
        <w:pStyle w:val="ConsPlusNormal"/>
        <w:ind w:firstLine="540"/>
        <w:jc w:val="both"/>
      </w:pPr>
    </w:p>
    <w:p w:rsidR="00BF3BEF" w:rsidRDefault="00AD6092">
      <w:pPr>
        <w:pStyle w:val="ConsPlusNormal"/>
        <w:jc w:val="center"/>
      </w:pPr>
      <w:r>
        <w:rPr>
          <w:noProof/>
          <w:position w:val="-183"/>
        </w:rPr>
        <w:pict>
          <v:shape id="_x0000_i1049" alt="" style="width:311.05pt;height:193.9pt;mso-width-percent:0;mso-height-percent:0;mso-width-percent:0;mso-height-percent:0" coordsize="" o:spt="100" adj="0,,0" path="" filled="f" stroked="f">
            <v:stroke joinstyle="miter"/>
            <v:imagedata r:id="rId40" o:title="base_31758_34107_32792"/>
            <v:formulas/>
            <v:path o:connecttype="segments"/>
          </v:shape>
        </w:pict>
      </w:r>
    </w:p>
    <w:p w:rsidR="00BF3BEF" w:rsidRDefault="00BF3BEF">
      <w:pPr>
        <w:pStyle w:val="ConsPlusNormal"/>
        <w:jc w:val="center"/>
      </w:pPr>
    </w:p>
    <w:p w:rsidR="00BF3BEF" w:rsidRDefault="00BF3BEF">
      <w:pPr>
        <w:pStyle w:val="ConsPlusNormal"/>
        <w:jc w:val="center"/>
      </w:pPr>
      <w:r>
        <w:lastRenderedPageBreak/>
        <w:t>Рисунок 13 - Профиль бандажа (обода) колеса по ГОСТ 11018 с гребнем толщиной 33 мм для локомотивов (контроль - шаблоном И477.00.01)</w:t>
      </w:r>
    </w:p>
    <w:p w:rsidR="00BF3BEF" w:rsidRDefault="00BF3BEF">
      <w:pPr>
        <w:pStyle w:val="ConsPlusNormal"/>
        <w:ind w:firstLine="540"/>
        <w:jc w:val="both"/>
      </w:pPr>
    </w:p>
    <w:p w:rsidR="00BF3BEF" w:rsidRDefault="00AD6092">
      <w:pPr>
        <w:pStyle w:val="ConsPlusNormal"/>
        <w:jc w:val="center"/>
      </w:pPr>
      <w:r>
        <w:rPr>
          <w:noProof/>
          <w:position w:val="-188"/>
        </w:rPr>
        <w:pict>
          <v:shape id="_x0000_i1048" alt="" style="width:311.05pt;height:199.7pt;mso-width-percent:0;mso-height-percent:0;mso-width-percent:0;mso-height-percent:0" coordsize="" o:spt="100" adj="0,,0" path="" filled="f" stroked="f">
            <v:stroke joinstyle="miter"/>
            <v:imagedata r:id="rId41" o:title="base_31758_34107_32793"/>
            <v:formulas/>
            <v:path o:connecttype="segments"/>
          </v:shape>
        </w:pict>
      </w:r>
    </w:p>
    <w:p w:rsidR="00BF3BEF" w:rsidRDefault="00BF3BEF">
      <w:pPr>
        <w:pStyle w:val="ConsPlusNormal"/>
        <w:jc w:val="center"/>
      </w:pPr>
    </w:p>
    <w:p w:rsidR="00BF3BEF" w:rsidRDefault="00BF3BEF">
      <w:pPr>
        <w:pStyle w:val="ConsPlusNormal"/>
        <w:jc w:val="center"/>
      </w:pPr>
      <w:r>
        <w:t>Рисунок 14 - Профиль бандажа (обода) колеса с гребнем толщиной 29 мм для локомотивов (контроль - шаблоном И718.00.01)</w:t>
      </w:r>
    </w:p>
    <w:p w:rsidR="00BF3BEF" w:rsidRDefault="00BF3BEF">
      <w:pPr>
        <w:pStyle w:val="ConsPlusNormal"/>
        <w:jc w:val="center"/>
      </w:pPr>
    </w:p>
    <w:p w:rsidR="00BF3BEF" w:rsidRDefault="00AD6092">
      <w:pPr>
        <w:pStyle w:val="ConsPlusNormal"/>
        <w:jc w:val="center"/>
      </w:pPr>
      <w:r>
        <w:rPr>
          <w:noProof/>
          <w:position w:val="-191"/>
        </w:rPr>
        <w:pict>
          <v:shape id="_x0000_i1047" alt="" style="width:310.55pt;height:202.55pt;mso-width-percent:0;mso-height-percent:0;mso-width-percent:0;mso-height-percent:0" coordsize="" o:spt="100" adj="0,,0" path="" filled="f" stroked="f">
            <v:stroke joinstyle="miter"/>
            <v:imagedata r:id="rId42" o:title="base_31758_34107_32794"/>
            <v:formulas/>
            <v:path o:connecttype="segments"/>
          </v:shape>
        </w:pict>
      </w:r>
    </w:p>
    <w:p w:rsidR="00BF3BEF" w:rsidRDefault="00BF3BEF">
      <w:pPr>
        <w:pStyle w:val="ConsPlusNormal"/>
        <w:jc w:val="center"/>
      </w:pPr>
    </w:p>
    <w:p w:rsidR="00BF3BEF" w:rsidRDefault="00BF3BEF">
      <w:pPr>
        <w:pStyle w:val="ConsPlusNormal"/>
        <w:jc w:val="center"/>
      </w:pPr>
      <w:r>
        <w:t>Рисунок 15 - Профиль бандажа (обода) колеса по ГОСТ 11018 с гребнем толщиной 33 мм для МВПС (контроль - шаблоном И720.00.00)</w:t>
      </w:r>
    </w:p>
    <w:p w:rsidR="00BF3BEF" w:rsidRDefault="00BF3BEF">
      <w:pPr>
        <w:pStyle w:val="ConsPlusNormal"/>
        <w:ind w:firstLine="540"/>
        <w:jc w:val="both"/>
      </w:pPr>
    </w:p>
    <w:p w:rsidR="00BF3BEF" w:rsidRDefault="00AD6092">
      <w:pPr>
        <w:pStyle w:val="ConsPlusNormal"/>
        <w:jc w:val="center"/>
      </w:pPr>
      <w:r>
        <w:rPr>
          <w:noProof/>
          <w:position w:val="-175"/>
        </w:rPr>
        <w:lastRenderedPageBreak/>
        <w:pict>
          <v:shape id="_x0000_i1046" alt="" style="width:314.4pt;height:186.7pt;mso-width-percent:0;mso-height-percent:0;mso-width-percent:0;mso-height-percent:0" coordsize="" o:spt="100" adj="0,,0" path="" filled="f" stroked="f">
            <v:stroke joinstyle="miter"/>
            <v:imagedata r:id="rId43" o:title="base_31758_34107_32795"/>
            <v:formulas/>
            <v:path o:connecttype="segments"/>
          </v:shape>
        </w:pict>
      </w:r>
    </w:p>
    <w:p w:rsidR="00BF3BEF" w:rsidRDefault="00BF3BEF">
      <w:pPr>
        <w:pStyle w:val="ConsPlusNormal"/>
        <w:jc w:val="center"/>
      </w:pPr>
    </w:p>
    <w:p w:rsidR="00BF3BEF" w:rsidRDefault="00BF3BEF">
      <w:pPr>
        <w:pStyle w:val="ConsPlusNormal"/>
        <w:jc w:val="center"/>
      </w:pPr>
      <w:r>
        <w:t>Рисунок 16 - Профиль бандажа (обода) колеса с гребнем толщиной 29 мм для МВПС (контроль - шаблоном И719.00.01)</w:t>
      </w:r>
    </w:p>
    <w:p w:rsidR="00BF3BEF" w:rsidRDefault="00BF3BEF">
      <w:pPr>
        <w:pStyle w:val="ConsPlusNormal"/>
        <w:ind w:firstLine="540"/>
        <w:jc w:val="both"/>
      </w:pPr>
    </w:p>
    <w:p w:rsidR="00BF3BEF" w:rsidRDefault="00AD6092">
      <w:pPr>
        <w:pStyle w:val="ConsPlusNormal"/>
        <w:jc w:val="center"/>
      </w:pPr>
      <w:r>
        <w:rPr>
          <w:noProof/>
          <w:position w:val="-271"/>
        </w:rPr>
        <w:pict>
          <v:shape id="_x0000_i1045" alt="" style="width:467.5pt;height:282.7pt;mso-width-percent:0;mso-height-percent:0;mso-width-percent:0;mso-height-percent:0" coordsize="" o:spt="100" adj="0,,0" path="" filled="f" stroked="f">
            <v:stroke joinstyle="miter"/>
            <v:imagedata r:id="rId44" o:title="base_31758_34107_32796"/>
            <v:formulas/>
            <v:path o:connecttype="segments"/>
          </v:shape>
        </w:pict>
      </w:r>
    </w:p>
    <w:p w:rsidR="00BF3BEF" w:rsidRDefault="00BF3BEF">
      <w:pPr>
        <w:pStyle w:val="ConsPlusNormal"/>
        <w:jc w:val="center"/>
      </w:pPr>
    </w:p>
    <w:p w:rsidR="00BF3BEF" w:rsidRDefault="00BF3BEF">
      <w:pPr>
        <w:pStyle w:val="ConsPlusNormal"/>
        <w:jc w:val="center"/>
      </w:pPr>
      <w:r>
        <w:t>Рисунок 17 - Профиль бандажа (обода) колеса Зинюка-Никитского с гребнем толщиной 33 мм для локомотивов (контроль - шаблоном И433.01.00)</w:t>
      </w:r>
    </w:p>
    <w:p w:rsidR="00BF3BEF" w:rsidRDefault="00BF3BEF">
      <w:pPr>
        <w:pStyle w:val="ConsPlusNormal"/>
        <w:jc w:val="center"/>
      </w:pPr>
    </w:p>
    <w:p w:rsidR="00BF3BEF" w:rsidRDefault="00AD6092">
      <w:pPr>
        <w:pStyle w:val="ConsPlusNormal"/>
        <w:jc w:val="center"/>
      </w:pPr>
      <w:r>
        <w:rPr>
          <w:noProof/>
          <w:position w:val="-336"/>
        </w:rPr>
        <w:lastRenderedPageBreak/>
        <w:pict>
          <v:shape id="_x0000_i1044" alt="" style="width:467.05pt;height:348pt;mso-width-percent:0;mso-height-percent:0;mso-width-percent:0;mso-height-percent:0" coordsize="" o:spt="100" adj="0,,0" path="" filled="f" stroked="f">
            <v:stroke joinstyle="miter"/>
            <v:imagedata r:id="rId45" o:title="base_31758_34107_32797"/>
            <v:formulas/>
            <v:path o:connecttype="segments"/>
          </v:shape>
        </w:pict>
      </w:r>
    </w:p>
    <w:p w:rsidR="00BF3BEF" w:rsidRDefault="00BF3BEF">
      <w:pPr>
        <w:pStyle w:val="ConsPlusNormal"/>
        <w:jc w:val="center"/>
      </w:pPr>
    </w:p>
    <w:p w:rsidR="00BF3BEF" w:rsidRDefault="00BF3BEF">
      <w:pPr>
        <w:pStyle w:val="ConsPlusNormal"/>
        <w:jc w:val="center"/>
      </w:pPr>
      <w:r>
        <w:t>Рисунок 18 - Профиль бандажа (обода) колеса Зинюка-Никитского с гребнем толщиной 29 мм для локомотивов (контроль - шаблоном И433.01.00)</w:t>
      </w:r>
    </w:p>
    <w:p w:rsidR="00BF3BEF" w:rsidRDefault="00BF3BEF">
      <w:pPr>
        <w:pStyle w:val="ConsPlusNormal"/>
        <w:ind w:firstLine="540"/>
        <w:jc w:val="both"/>
      </w:pPr>
    </w:p>
    <w:p w:rsidR="00BF3BEF" w:rsidRDefault="00AD6092">
      <w:pPr>
        <w:pStyle w:val="ConsPlusNormal"/>
        <w:jc w:val="center"/>
      </w:pPr>
      <w:r>
        <w:rPr>
          <w:noProof/>
          <w:position w:val="-223"/>
        </w:rPr>
        <w:pict>
          <v:shape id="_x0000_i1043" alt="" style="width:309.6pt;height:234.25pt;mso-width-percent:0;mso-height-percent:0;mso-width-percent:0;mso-height-percent:0" coordsize="" o:spt="100" adj="0,,0" path="" filled="f" stroked="f">
            <v:stroke joinstyle="miter"/>
            <v:imagedata r:id="rId46" o:title="base_31758_34107_32798"/>
            <v:formulas/>
            <v:path o:connecttype="segments"/>
          </v:shape>
        </w:pict>
      </w:r>
    </w:p>
    <w:p w:rsidR="00BF3BEF" w:rsidRDefault="00BF3BEF">
      <w:pPr>
        <w:pStyle w:val="ConsPlusNormal"/>
        <w:jc w:val="center"/>
      </w:pPr>
    </w:p>
    <w:p w:rsidR="00BF3BEF" w:rsidRDefault="00BF3BEF">
      <w:pPr>
        <w:pStyle w:val="ConsPlusNormal"/>
        <w:jc w:val="center"/>
      </w:pPr>
      <w:r>
        <w:t xml:space="preserve">Рисунок 19 - Профиль бандажа (обода) колеса </w:t>
      </w:r>
      <w:proofErr w:type="spellStart"/>
      <w:r>
        <w:t>ДмеТИ</w:t>
      </w:r>
      <w:proofErr w:type="spellEnd"/>
      <w:r>
        <w:t xml:space="preserve"> ЛБ с гребнем толщиной 33 мм для локомотивов (контроль - шаблоном И706.00.01)</w:t>
      </w:r>
    </w:p>
    <w:p w:rsidR="00BF3BEF" w:rsidRDefault="00BF3BEF">
      <w:pPr>
        <w:pStyle w:val="ConsPlusNormal"/>
        <w:jc w:val="center"/>
      </w:pPr>
    </w:p>
    <w:p w:rsidR="00BF3BEF" w:rsidRDefault="00AD6092">
      <w:pPr>
        <w:pStyle w:val="ConsPlusNormal"/>
        <w:jc w:val="center"/>
      </w:pPr>
      <w:r>
        <w:rPr>
          <w:noProof/>
          <w:position w:val="-241"/>
        </w:rPr>
        <w:lastRenderedPageBreak/>
        <w:pict>
          <v:shape id="_x0000_i1042" alt="" style="width:311.05pt;height:252.95pt;mso-width-percent:0;mso-height-percent:0;mso-width-percent:0;mso-height-percent:0" coordsize="" o:spt="100" adj="0,,0" path="" filled="f" stroked="f">
            <v:stroke joinstyle="miter"/>
            <v:imagedata r:id="rId47" o:title="base_31758_34107_32799"/>
            <v:formulas/>
            <v:path o:connecttype="segments"/>
          </v:shape>
        </w:pict>
      </w:r>
    </w:p>
    <w:p w:rsidR="00BF3BEF" w:rsidRDefault="00BF3BEF">
      <w:pPr>
        <w:pStyle w:val="ConsPlusNormal"/>
        <w:jc w:val="center"/>
      </w:pPr>
    </w:p>
    <w:p w:rsidR="00BF3BEF" w:rsidRDefault="00BF3BEF">
      <w:pPr>
        <w:pStyle w:val="ConsPlusNormal"/>
        <w:jc w:val="center"/>
      </w:pPr>
      <w:r>
        <w:t xml:space="preserve">Рисунок 20 - Профиль бандажа (обода) колеса </w:t>
      </w:r>
      <w:proofErr w:type="spellStart"/>
      <w:r>
        <w:t>ДмеТИ</w:t>
      </w:r>
      <w:proofErr w:type="spellEnd"/>
      <w:r>
        <w:t xml:space="preserve"> ЛР с гребнем толщиной 30 мм для локомотивов (контроль - шаблоном И735.00.01)</w:t>
      </w:r>
    </w:p>
    <w:p w:rsidR="00BF3BEF" w:rsidRDefault="00BF3BEF">
      <w:pPr>
        <w:pStyle w:val="ConsPlusNormal"/>
        <w:jc w:val="center"/>
      </w:pPr>
    </w:p>
    <w:p w:rsidR="00BF3BEF" w:rsidRDefault="00AD6092">
      <w:pPr>
        <w:pStyle w:val="ConsPlusNormal"/>
        <w:jc w:val="center"/>
      </w:pPr>
      <w:r>
        <w:rPr>
          <w:noProof/>
          <w:position w:val="-236"/>
        </w:rPr>
        <w:pict>
          <v:shape id="_x0000_i1041" alt="" style="width:313.45pt;height:246.7pt;mso-width-percent:0;mso-height-percent:0;mso-width-percent:0;mso-height-percent:0" coordsize="" o:spt="100" adj="0,,0" path="" filled="f" stroked="f">
            <v:stroke joinstyle="miter"/>
            <v:imagedata r:id="rId48" o:title="base_31758_34107_32800"/>
            <v:formulas/>
            <v:path o:connecttype="segments"/>
          </v:shape>
        </w:pict>
      </w:r>
    </w:p>
    <w:p w:rsidR="00BF3BEF" w:rsidRDefault="00BF3BEF">
      <w:pPr>
        <w:pStyle w:val="ConsPlusNormal"/>
        <w:jc w:val="center"/>
      </w:pPr>
    </w:p>
    <w:p w:rsidR="00BF3BEF" w:rsidRDefault="00BF3BEF">
      <w:pPr>
        <w:pStyle w:val="ConsPlusNormal"/>
        <w:jc w:val="center"/>
      </w:pPr>
      <w:r>
        <w:t xml:space="preserve">Рисунок 21 - Профиль бандажа (обода) колеса </w:t>
      </w:r>
      <w:proofErr w:type="spellStart"/>
      <w:r>
        <w:t>ДмеТИ</w:t>
      </w:r>
      <w:proofErr w:type="spellEnd"/>
      <w:r>
        <w:t xml:space="preserve"> ВБ с гребнем толщиной 33 мм для МВПС (контроль - шаблоном И737.00.01)</w:t>
      </w:r>
    </w:p>
    <w:p w:rsidR="00BF3BEF" w:rsidRDefault="00BF3BEF">
      <w:pPr>
        <w:pStyle w:val="ConsPlusNormal"/>
        <w:jc w:val="center"/>
      </w:pPr>
    </w:p>
    <w:p w:rsidR="00BF3BEF" w:rsidRDefault="00AD6092">
      <w:pPr>
        <w:pStyle w:val="ConsPlusNormal"/>
        <w:jc w:val="center"/>
      </w:pPr>
      <w:r>
        <w:rPr>
          <w:noProof/>
          <w:position w:val="-251"/>
        </w:rPr>
        <w:lastRenderedPageBreak/>
        <w:pict>
          <v:shape id="_x0000_i1040" alt="" style="width:311.05pt;height:262.55pt;mso-width-percent:0;mso-height-percent:0;mso-width-percent:0;mso-height-percent:0" coordsize="" o:spt="100" adj="0,,0" path="" filled="f" stroked="f">
            <v:stroke joinstyle="miter"/>
            <v:imagedata r:id="rId49" o:title="base_31758_34107_32801"/>
            <v:formulas/>
            <v:path o:connecttype="segments"/>
          </v:shape>
        </w:pict>
      </w:r>
    </w:p>
    <w:p w:rsidR="00BF3BEF" w:rsidRDefault="00BF3BEF">
      <w:pPr>
        <w:pStyle w:val="ConsPlusNormal"/>
        <w:jc w:val="center"/>
      </w:pPr>
    </w:p>
    <w:p w:rsidR="00BF3BEF" w:rsidRDefault="00BF3BEF">
      <w:pPr>
        <w:pStyle w:val="ConsPlusNormal"/>
        <w:jc w:val="center"/>
      </w:pPr>
      <w:r>
        <w:t xml:space="preserve">Рисунок 22 - Профиль бандажа (обода) колеса </w:t>
      </w:r>
      <w:proofErr w:type="spellStart"/>
      <w:r>
        <w:t>ДмеТИ</w:t>
      </w:r>
      <w:proofErr w:type="spellEnd"/>
      <w:r>
        <w:t xml:space="preserve"> ВР с гребнем толщиной 30 мм для МВПС (контроль - шаблоном И736.00.01)</w:t>
      </w:r>
    </w:p>
    <w:p w:rsidR="00BF3BEF" w:rsidRDefault="00BF3BEF">
      <w:pPr>
        <w:pStyle w:val="ConsPlusNormal"/>
        <w:jc w:val="center"/>
      </w:pPr>
    </w:p>
    <w:p w:rsidR="00BF3BEF" w:rsidRDefault="00AD6092">
      <w:pPr>
        <w:pStyle w:val="ConsPlusNormal"/>
        <w:jc w:val="center"/>
      </w:pPr>
      <w:r>
        <w:rPr>
          <w:noProof/>
          <w:position w:val="-213"/>
        </w:rPr>
        <w:pict>
          <v:shape id="_x0000_i1039" alt="" style="width:312pt;height:224.65pt;mso-width-percent:0;mso-height-percent:0;mso-width-percent:0;mso-height-percent:0" coordsize="" o:spt="100" adj="0,,0" path="" filled="f" stroked="f">
            <v:stroke joinstyle="miter"/>
            <v:imagedata r:id="rId50" o:title="base_31758_34107_32802"/>
            <v:formulas/>
            <v:path o:connecttype="segments"/>
          </v:shape>
        </w:pict>
      </w:r>
    </w:p>
    <w:p w:rsidR="00BF3BEF" w:rsidRDefault="00BF3BEF">
      <w:pPr>
        <w:pStyle w:val="ConsPlusNormal"/>
        <w:jc w:val="center"/>
      </w:pPr>
    </w:p>
    <w:p w:rsidR="00BF3BEF" w:rsidRDefault="00BF3BEF">
      <w:pPr>
        <w:pStyle w:val="ConsPlusNormal"/>
        <w:jc w:val="center"/>
      </w:pPr>
      <w:r>
        <w:t>Рисунок 23 - Профиль бандажа (обода) колеса средней колесной пары с подрезанным гребнем толщиной 23 мм для электровозов ЧС2, ЧС2Т, ЧС4, ЧС4Т до N 263 (контроль - шаблоном И476.00.00)</w:t>
      </w:r>
    </w:p>
    <w:p w:rsidR="00BF3BEF" w:rsidRDefault="00BF3BEF">
      <w:pPr>
        <w:pStyle w:val="ConsPlusNormal"/>
        <w:ind w:firstLine="540"/>
        <w:jc w:val="both"/>
      </w:pPr>
    </w:p>
    <w:p w:rsidR="00BF3BEF" w:rsidRDefault="00BF3BEF">
      <w:pPr>
        <w:pStyle w:val="ConsPlusNormal"/>
        <w:ind w:firstLine="540"/>
        <w:jc w:val="both"/>
      </w:pPr>
      <w:r>
        <w:t>10.11.2 Обточку бандажей по профилю после насадки необходимо производить только после полного их естественного остывания.</w:t>
      </w:r>
    </w:p>
    <w:p w:rsidR="00BF3BEF" w:rsidRDefault="00BF3BEF">
      <w:pPr>
        <w:pStyle w:val="ConsPlusNormal"/>
        <w:spacing w:before="220"/>
        <w:ind w:firstLine="540"/>
        <w:jc w:val="both"/>
      </w:pPr>
      <w:r>
        <w:t xml:space="preserve">10.11.3 Проверка обточенных бандажей и ободьев цельнокатаных колес производится профильным шаблоном. Отклонения (просветы) от нормальных профилей, обточенных по чертежным размерам с толщинами гребней, указанных в Инструкции (рисунки 13 - 23) допускаются не более 0,5 мм по поверхности катания и толщине гребня, 1 мм - по высоте гребня. При этом шаблон должен быть плотно прижат к внутренней грани бандажа или обода. Разрешается зазор 0,5 мм между концом шаблона и внутренней гранью бандажа в случае отсутствия просвета между </w:t>
      </w:r>
      <w:r>
        <w:lastRenderedPageBreak/>
        <w:t>шаблоном и поверхностью катания. Для промежуточных профилей, у которых толщина гребней отличается от значений, приведенных на рисунках 13 - 23, отклонения (просветы) от нормального профиля контролируются только по поверхности катания и высоте гребня.</w:t>
      </w:r>
    </w:p>
    <w:p w:rsidR="00BF3BEF" w:rsidRDefault="00BF3BEF">
      <w:pPr>
        <w:pStyle w:val="ConsPlusNormal"/>
        <w:spacing w:before="220"/>
        <w:ind w:firstLine="540"/>
        <w:jc w:val="both"/>
      </w:pPr>
      <w:r>
        <w:t>10.11.4 Бандажи ведущих колесных пар тепловозов с гидравлической и механической передачей обтачиваются у всего комплекта под один диаметр независимо от того, что колесные пары не имеют одинакового проката. На этих тепловозах комплектом считаются колесные пары, приводимые в движение от одного дизеля.</w:t>
      </w:r>
    </w:p>
    <w:p w:rsidR="00BF3BEF" w:rsidRDefault="00BF3BEF">
      <w:pPr>
        <w:pStyle w:val="ConsPlusNormal"/>
        <w:spacing w:before="220"/>
        <w:ind w:firstLine="540"/>
        <w:jc w:val="both"/>
      </w:pPr>
      <w:r>
        <w:t>10.11.5 Параметр шероховатости поверхностей катания и рабочих граней гребней бандажей и ободьев цельнокатаных колес проверяют прибором или методом сравнения с эталоном.</w:t>
      </w:r>
    </w:p>
    <w:p w:rsidR="00BF3BEF" w:rsidRDefault="00BF3BEF">
      <w:pPr>
        <w:pStyle w:val="ConsPlusNormal"/>
        <w:spacing w:before="220"/>
        <w:ind w:firstLine="540"/>
        <w:jc w:val="both"/>
      </w:pPr>
      <w:r>
        <w:t xml:space="preserve">Параметр шероховатости </w:t>
      </w:r>
      <w:proofErr w:type="spellStart"/>
      <w:r>
        <w:t>Ra</w:t>
      </w:r>
      <w:proofErr w:type="spellEnd"/>
      <w:r>
        <w:t xml:space="preserve"> поверхностей профиля катания и гребней колес колесных пар ТПС не должен быть более 10 мкм, внутренних торцов бандажей (ободьев цельнокатаных колес)- более 20 мкм.</w:t>
      </w:r>
    </w:p>
    <w:p w:rsidR="00BF3BEF" w:rsidRDefault="00BF3BEF">
      <w:pPr>
        <w:pStyle w:val="ConsPlusNormal"/>
        <w:spacing w:before="220"/>
        <w:ind w:firstLine="540"/>
        <w:jc w:val="both"/>
      </w:pPr>
      <w:r>
        <w:t xml:space="preserve">На внутренней боковой грани обработанного бандажа не допускаются </w:t>
      </w:r>
      <w:proofErr w:type="spellStart"/>
      <w:r>
        <w:t>черновины</w:t>
      </w:r>
      <w:proofErr w:type="spellEnd"/>
      <w:r>
        <w:t xml:space="preserve"> глубиной более 1,0 мм с суммарной площадью, превышающей 50 </w:t>
      </w:r>
      <w:proofErr w:type="spellStart"/>
      <w:r>
        <w:t>кв.см</w:t>
      </w:r>
      <w:proofErr w:type="spellEnd"/>
      <w:r>
        <w:t>.</w:t>
      </w:r>
    </w:p>
    <w:p w:rsidR="00BF3BEF" w:rsidRDefault="00BF3BEF">
      <w:pPr>
        <w:pStyle w:val="ConsPlusNormal"/>
        <w:spacing w:before="220"/>
        <w:ind w:firstLine="540"/>
        <w:jc w:val="both"/>
      </w:pPr>
      <w:r>
        <w:t>Наружная боковая грань бандажа и обода цельнокатаного колеса не обтачивается, если обточка не предусмотрена конструкторской документацией.</w:t>
      </w:r>
    </w:p>
    <w:p w:rsidR="00BF3BEF" w:rsidRDefault="00BF3BEF">
      <w:pPr>
        <w:pStyle w:val="ConsPlusNormal"/>
        <w:spacing w:before="220"/>
        <w:ind w:firstLine="540"/>
        <w:jc w:val="both"/>
      </w:pPr>
      <w:r>
        <w:t>10.11.6 Для устранения поверхностных дефектов и неровностей прокатки разрешается обточка наружной грани бандажа или обода цельнокатаного колеса с условием, что при обточке не будут срезаны клейма, поставленные в горячем состоянии на заводе-изготовителе, и ширина бандажа (обода цельнокатаного колеса) будет не менее допустимой.</w:t>
      </w:r>
    </w:p>
    <w:p w:rsidR="00BF3BEF" w:rsidRDefault="00BF3BEF">
      <w:pPr>
        <w:pStyle w:val="ConsPlusNormal"/>
        <w:spacing w:before="220"/>
        <w:ind w:firstLine="540"/>
        <w:jc w:val="both"/>
      </w:pPr>
      <w:r>
        <w:t xml:space="preserve">10.11.7 До и после обточки бандажей выкаченной колесной пары должны быть измерены расстояния от внутренних граней бандажей до упорных торцов </w:t>
      </w:r>
      <w:proofErr w:type="spellStart"/>
      <w:r>
        <w:t>предподступичных</w:t>
      </w:r>
      <w:proofErr w:type="spellEnd"/>
      <w:r>
        <w:t xml:space="preserve"> частей оси.</w:t>
      </w:r>
    </w:p>
    <w:p w:rsidR="00BF3BEF" w:rsidRDefault="00BF3BEF">
      <w:pPr>
        <w:pStyle w:val="ConsPlusNormal"/>
        <w:spacing w:before="220"/>
        <w:ind w:firstLine="540"/>
        <w:jc w:val="both"/>
      </w:pPr>
      <w:r>
        <w:t xml:space="preserve">Разница этих расстояний допускается не более 2,0 мм при новых бандажах и не более 3,0 мм при </w:t>
      </w:r>
      <w:proofErr w:type="spellStart"/>
      <w:r>
        <w:t>старогодных</w:t>
      </w:r>
      <w:proofErr w:type="spellEnd"/>
      <w:r>
        <w:t>.</w:t>
      </w:r>
    </w:p>
    <w:p w:rsidR="00BF3BEF" w:rsidRDefault="00BF3BEF">
      <w:pPr>
        <w:pStyle w:val="ConsPlusNormal"/>
        <w:spacing w:before="220"/>
        <w:ind w:firstLine="540"/>
        <w:jc w:val="both"/>
      </w:pPr>
      <w:r>
        <w:t xml:space="preserve">10.11.8 В целях экономии бандажей и цельнокатаных колес за счет сохранения уплотненной их части разрешается оставлять на обточенном гребне </w:t>
      </w:r>
      <w:proofErr w:type="spellStart"/>
      <w:r>
        <w:t>черновину</w:t>
      </w:r>
      <w:proofErr w:type="spellEnd"/>
      <w:r>
        <w:t xml:space="preserve"> глубиной не более 2,0 мм, расположенную от вершины гребня в пределах от 10 до 18 мм, а на поверхности катания равномерно расположенную </w:t>
      </w:r>
      <w:proofErr w:type="spellStart"/>
      <w:r>
        <w:t>черновину</w:t>
      </w:r>
      <w:proofErr w:type="spellEnd"/>
      <w:r>
        <w:t xml:space="preserve"> глубиной до 2,0 мм. Толщина новых бандажей ТПС допускается более чем на чертеже, где это возможно по конструкции экипажа.</w:t>
      </w:r>
    </w:p>
    <w:p w:rsidR="00BF3BEF" w:rsidRDefault="00BF3BEF">
      <w:pPr>
        <w:pStyle w:val="ConsPlusNormal"/>
        <w:spacing w:before="220"/>
        <w:ind w:firstLine="540"/>
        <w:jc w:val="both"/>
      </w:pPr>
      <w:r>
        <w:t>10.11.9 Запрещается выпускать из ремонта и нового формирования колесные пары с бандажом или ободом цельнокатаного колеса с отклонениями от допустимых размеров.</w:t>
      </w:r>
    </w:p>
    <w:p w:rsidR="00BF3BEF" w:rsidRDefault="00BF3BEF">
      <w:pPr>
        <w:pStyle w:val="ConsPlusNormal"/>
        <w:spacing w:before="220"/>
        <w:ind w:firstLine="540"/>
        <w:jc w:val="both"/>
      </w:pPr>
      <w:r>
        <w:t>10.11.10 При формировании новых колесных пар у наружных граней бандажей должны быть фаски 6х45°.</w:t>
      </w:r>
    </w:p>
    <w:p w:rsidR="00BF3BEF" w:rsidRDefault="00BF3BEF">
      <w:pPr>
        <w:pStyle w:val="ConsPlusNormal"/>
        <w:spacing w:before="220"/>
        <w:ind w:firstLine="540"/>
        <w:jc w:val="both"/>
      </w:pPr>
      <w:r>
        <w:t>Отступление в размерах фаски при обточке бандажей ремонтируемых колесных пар допускаются в сторону увеличения на 4,0 мм и в сторону уменьшения на 1,0 мм.</w:t>
      </w:r>
    </w:p>
    <w:p w:rsidR="00BF3BEF" w:rsidRDefault="00BF3BEF">
      <w:pPr>
        <w:pStyle w:val="ConsPlusNormal"/>
        <w:spacing w:before="220"/>
        <w:ind w:firstLine="540"/>
        <w:jc w:val="both"/>
      </w:pPr>
      <w:r>
        <w:t>10.11.11 Острые глубокие следы насечек в упорных буртах бандажей и цельнокатаных колес (полученных от закрепления на станке зубчатыми секторами) подлежат зачистке с плавным переходом.</w:t>
      </w:r>
    </w:p>
    <w:p w:rsidR="00BF3BEF" w:rsidRDefault="00BF3BEF">
      <w:pPr>
        <w:pStyle w:val="ConsPlusNormal"/>
        <w:ind w:firstLine="540"/>
        <w:jc w:val="both"/>
      </w:pPr>
    </w:p>
    <w:p w:rsidR="00BF3BEF" w:rsidRDefault="00BF3BEF">
      <w:pPr>
        <w:pStyle w:val="ConsPlusNormal"/>
        <w:ind w:firstLine="540"/>
        <w:jc w:val="both"/>
        <w:outlineLvl w:val="2"/>
      </w:pPr>
      <w:bookmarkStart w:id="19" w:name="P2218"/>
      <w:bookmarkEnd w:id="19"/>
      <w:r>
        <w:t>10.12 Балансировка колесной пары</w:t>
      </w:r>
    </w:p>
    <w:p w:rsidR="00BF3BEF" w:rsidRDefault="00BF3BEF">
      <w:pPr>
        <w:pStyle w:val="ConsPlusNormal"/>
        <w:spacing w:before="220"/>
        <w:ind w:firstLine="540"/>
        <w:jc w:val="both"/>
      </w:pPr>
      <w:r>
        <w:t>10.12.1 При ремонте со сменой составных частей колесные пары подвергают балансировке в соответствии ГОСТ 11018.</w:t>
      </w:r>
    </w:p>
    <w:p w:rsidR="00BF3BEF" w:rsidRDefault="00BF3BEF">
      <w:pPr>
        <w:pStyle w:val="ConsPlusNormal"/>
        <w:spacing w:before="220"/>
        <w:ind w:firstLine="540"/>
        <w:jc w:val="both"/>
      </w:pPr>
      <w:r>
        <w:lastRenderedPageBreak/>
        <w:t>10.12.2 Колесные пары с неподвижно закрепленным на оси зубчатым колесом для локомотивов с конструкционной скоростью свыше 120 км/ч (свыше 130 км/ч - для колесных пар МВПС) подвергают проверке на остаточный динамический дисбаланс.</w:t>
      </w:r>
    </w:p>
    <w:p w:rsidR="00BF3BEF" w:rsidRDefault="00BF3BEF">
      <w:pPr>
        <w:pStyle w:val="ConsPlusNormal"/>
        <w:spacing w:before="220"/>
        <w:ind w:firstLine="540"/>
        <w:jc w:val="both"/>
      </w:pPr>
      <w:r>
        <w:t xml:space="preserve">Значение остаточного динамического дисбаланса в плоскости каждого колеса колесной пары для локомотивов не должно превышать, </w:t>
      </w:r>
      <w:proofErr w:type="spellStart"/>
      <w:r>
        <w:t>кг·см</w:t>
      </w:r>
      <w:proofErr w:type="spellEnd"/>
      <w:r>
        <w:t>:</w:t>
      </w:r>
    </w:p>
    <w:p w:rsidR="00BF3BEF" w:rsidRDefault="00BF3BEF">
      <w:pPr>
        <w:pStyle w:val="ConsPlusNormal"/>
        <w:spacing w:before="220"/>
        <w:ind w:firstLine="540"/>
        <w:jc w:val="both"/>
      </w:pPr>
      <w:r>
        <w:t>12,5 - при скорости свыше 120 до 160 км/ч включительно;</w:t>
      </w:r>
    </w:p>
    <w:p w:rsidR="00BF3BEF" w:rsidRDefault="00BF3BEF">
      <w:pPr>
        <w:pStyle w:val="ConsPlusNormal"/>
        <w:spacing w:before="220"/>
        <w:ind w:firstLine="540"/>
        <w:jc w:val="both"/>
      </w:pPr>
      <w:r>
        <w:t>7,5 - при скорости свыше 160 до 200 км/ч включительно.</w:t>
      </w:r>
    </w:p>
    <w:p w:rsidR="00BF3BEF" w:rsidRDefault="00BF3BEF">
      <w:pPr>
        <w:pStyle w:val="ConsPlusNormal"/>
        <w:spacing w:before="220"/>
        <w:ind w:firstLine="540"/>
        <w:jc w:val="both"/>
      </w:pPr>
      <w:r>
        <w:t xml:space="preserve">Значение остаточного динамического дисбаланса в плоскости каждого колеса для колесных пар МВПС не должно превышать, </w:t>
      </w:r>
      <w:proofErr w:type="spellStart"/>
      <w:r>
        <w:t>кг·см</w:t>
      </w:r>
      <w:proofErr w:type="spellEnd"/>
      <w:r>
        <w:t>:</w:t>
      </w:r>
    </w:p>
    <w:p w:rsidR="00BF3BEF" w:rsidRDefault="00BF3BEF">
      <w:pPr>
        <w:pStyle w:val="ConsPlusNormal"/>
        <w:spacing w:before="220"/>
        <w:ind w:firstLine="540"/>
        <w:jc w:val="both"/>
      </w:pPr>
      <w:r>
        <w:t>25 - при скорости свыше 130 до 160 км/ч включительно;</w:t>
      </w:r>
    </w:p>
    <w:p w:rsidR="00BF3BEF" w:rsidRDefault="00BF3BEF">
      <w:pPr>
        <w:pStyle w:val="ConsPlusNormal"/>
        <w:spacing w:before="220"/>
        <w:ind w:firstLine="540"/>
        <w:jc w:val="both"/>
      </w:pPr>
      <w:r>
        <w:t>15 - при скорости свыше 160 до 200 км/ч включительно.</w:t>
      </w:r>
    </w:p>
    <w:p w:rsidR="00BF3BEF" w:rsidRDefault="00BF3BEF">
      <w:pPr>
        <w:pStyle w:val="ConsPlusNormal"/>
        <w:spacing w:before="220"/>
        <w:ind w:firstLine="540"/>
        <w:jc w:val="both"/>
      </w:pPr>
      <w:r>
        <w:t xml:space="preserve">При превышении допустимого значения остаточного динамического дисбаланса его устраняют местной обточкой колеса, для колесных центров коробчатого сечения или со </w:t>
      </w:r>
      <w:proofErr w:type="spellStart"/>
      <w:r>
        <w:t>спицевыми</w:t>
      </w:r>
      <w:proofErr w:type="spellEnd"/>
      <w:r>
        <w:t xml:space="preserve"> колесными центрами - присоединением к колесному центру корректирующей массы, с последующей повторной проверкой.</w:t>
      </w:r>
    </w:p>
    <w:p w:rsidR="00BF3BEF" w:rsidRDefault="00BF3BEF">
      <w:pPr>
        <w:pStyle w:val="ConsPlusNormal"/>
        <w:spacing w:before="220"/>
        <w:ind w:firstLine="540"/>
        <w:jc w:val="both"/>
      </w:pPr>
      <w:r>
        <w:t xml:space="preserve">10.12.3 Колесные пары с неподвижно закрепленным на оси (удлиненной ступице колесного центра) зубчатым колесом (зубчатыми колесами) для локомотивов с конструкционной скоростью свыше 100 до 120 км/ч (до 130 км/ч - для колесных пар МВПС) подвергают проверке на остаточный статический дисбаланс. Значение остаточного статического дисбаланса колесной пары должно быть не более 25 </w:t>
      </w:r>
      <w:proofErr w:type="spellStart"/>
      <w:r>
        <w:t>кг·см</w:t>
      </w:r>
      <w:proofErr w:type="spellEnd"/>
      <w:r>
        <w:t>.</w:t>
      </w:r>
    </w:p>
    <w:p w:rsidR="00BF3BEF" w:rsidRDefault="00BF3BEF">
      <w:pPr>
        <w:pStyle w:val="ConsPlusNormal"/>
        <w:spacing w:before="220"/>
        <w:ind w:firstLine="540"/>
        <w:jc w:val="both"/>
      </w:pPr>
      <w:r>
        <w:t xml:space="preserve">Допускается проверку на остаточный статический дисбаланс колесных пар заменять проверкой на остаточный динамический дисбаланс. Значение остаточного динамического дисбаланса колесной пары должно быть не более 25 </w:t>
      </w:r>
      <w:proofErr w:type="spellStart"/>
      <w:r>
        <w:t>кг·см</w:t>
      </w:r>
      <w:proofErr w:type="spellEnd"/>
      <w:r>
        <w:t xml:space="preserve"> в плоскости каждого колеса колесной пары.</w:t>
      </w:r>
    </w:p>
    <w:p w:rsidR="00BF3BEF" w:rsidRDefault="00BF3BEF">
      <w:pPr>
        <w:pStyle w:val="ConsPlusNormal"/>
        <w:spacing w:before="220"/>
        <w:ind w:firstLine="540"/>
        <w:jc w:val="both"/>
      </w:pPr>
      <w:r>
        <w:t>При превышении допустимого значения остаточного статического дисбаланса колеса, колесного центра или колесной пары их подвергают дополнительной местной обточке или прикрепляют корректирующую массу с последующей повторной проверкой.</w:t>
      </w:r>
    </w:p>
    <w:p w:rsidR="00BF3BEF" w:rsidRDefault="00BF3BEF">
      <w:pPr>
        <w:pStyle w:val="ConsPlusNormal"/>
        <w:spacing w:before="220"/>
        <w:ind w:firstLine="540"/>
        <w:jc w:val="both"/>
      </w:pPr>
      <w:r>
        <w:t xml:space="preserve">10.12.4 После устранения дисбаланса на торце оси колесной пары ставится клеймо балансировки в соответствии с </w:t>
      </w:r>
      <w:hyperlink w:anchor="P2259" w:history="1">
        <w:r>
          <w:rPr>
            <w:color w:val="0000FF"/>
          </w:rPr>
          <w:t>пунктом 12</w:t>
        </w:r>
      </w:hyperlink>
      <w:r>
        <w:t xml:space="preserve"> Инструкции.</w:t>
      </w:r>
    </w:p>
    <w:p w:rsidR="00BF3BEF" w:rsidRDefault="00BF3BEF">
      <w:pPr>
        <w:pStyle w:val="ConsPlusNormal"/>
        <w:ind w:firstLine="540"/>
        <w:jc w:val="both"/>
      </w:pPr>
    </w:p>
    <w:p w:rsidR="00BF3BEF" w:rsidRDefault="00BF3BEF">
      <w:pPr>
        <w:pStyle w:val="ConsPlusNormal"/>
        <w:ind w:firstLine="540"/>
        <w:jc w:val="both"/>
        <w:outlineLvl w:val="2"/>
      </w:pPr>
      <w:r>
        <w:t>10.13 Формирование колесных пар</w:t>
      </w:r>
    </w:p>
    <w:p w:rsidR="00BF3BEF" w:rsidRDefault="00BF3BEF">
      <w:pPr>
        <w:pStyle w:val="ConsPlusNormal"/>
        <w:spacing w:before="220"/>
        <w:ind w:firstLine="540"/>
        <w:jc w:val="both"/>
      </w:pPr>
      <w:r>
        <w:t>10.13.1 Формированием колесных пар считается изготовление колесных пар, изготовленных из новых составных частей. Замена отдельных составных частей колесной пары (осей, центров, венцов, зубчатых колес и бандажей) новыми или годными, но бывшими в эксплуатации, считается ремонтом колесных пар со сменой составных частей.</w:t>
      </w:r>
    </w:p>
    <w:p w:rsidR="00BF3BEF" w:rsidRDefault="00BF3BEF">
      <w:pPr>
        <w:pStyle w:val="ConsPlusNormal"/>
        <w:spacing w:before="220"/>
        <w:ind w:firstLine="540"/>
        <w:jc w:val="both"/>
      </w:pPr>
      <w:r>
        <w:t>10.13.2 Вновь сформированная колесная пара должна соответствовать ГОСТ 11018, утвержденным чертежам, техническим условиям, а также фирменной технической документации для импортных локомотивов.</w:t>
      </w:r>
    </w:p>
    <w:p w:rsidR="00BF3BEF" w:rsidRDefault="00BF3BEF">
      <w:pPr>
        <w:pStyle w:val="ConsPlusNormal"/>
        <w:ind w:firstLine="540"/>
        <w:jc w:val="both"/>
      </w:pPr>
    </w:p>
    <w:p w:rsidR="00BF3BEF" w:rsidRDefault="00BF3BEF">
      <w:pPr>
        <w:pStyle w:val="ConsPlusNormal"/>
        <w:jc w:val="center"/>
        <w:outlineLvl w:val="1"/>
      </w:pPr>
      <w:r>
        <w:t>11 Приемка и исключение из инвентаря колесных пар</w:t>
      </w:r>
    </w:p>
    <w:p w:rsidR="00BF3BEF" w:rsidRDefault="00BF3BEF">
      <w:pPr>
        <w:pStyle w:val="ConsPlusNormal"/>
        <w:ind w:firstLine="540"/>
        <w:jc w:val="both"/>
      </w:pPr>
    </w:p>
    <w:p w:rsidR="00BF3BEF" w:rsidRDefault="00BF3BEF">
      <w:pPr>
        <w:pStyle w:val="ConsPlusNormal"/>
        <w:ind w:firstLine="540"/>
        <w:jc w:val="both"/>
      </w:pPr>
      <w:r>
        <w:t>11.1 При приемке колесной пары и ее составных частей должно быть установлено их соответствие требованиям ГОСТ 11018, настоящей Инструкции, ремонтным чертежам.</w:t>
      </w:r>
    </w:p>
    <w:p w:rsidR="00BF3BEF" w:rsidRDefault="00BF3BEF">
      <w:pPr>
        <w:pStyle w:val="ConsPlusNormal"/>
        <w:spacing w:before="220"/>
        <w:ind w:firstLine="540"/>
        <w:jc w:val="both"/>
      </w:pPr>
      <w:r>
        <w:lastRenderedPageBreak/>
        <w:t>11.2 Приемку колесной пары при обыкновенном освидетельствовании должны производить в депо - мастер и приемщик локомотивов и МВПС, на заводе - мастер ОТК и инспектор-приемщик Центра технического аудита.</w:t>
      </w:r>
    </w:p>
    <w:p w:rsidR="00BF3BEF" w:rsidRDefault="00BF3BEF">
      <w:pPr>
        <w:pStyle w:val="ConsPlusNormal"/>
        <w:spacing w:before="220"/>
        <w:ind w:firstLine="540"/>
        <w:jc w:val="both"/>
      </w:pPr>
      <w:r>
        <w:t>11.3 Проверку и приемку колесных пар при формировании и полном освидетельствовании должен производить в ремонтном депо мастер и приемщик локомотивов и МВПС, на заводе мастер ОТК, а также инспектор-приемщик Центра технического аудита.</w:t>
      </w:r>
    </w:p>
    <w:p w:rsidR="00BF3BEF" w:rsidRDefault="00BF3BEF">
      <w:pPr>
        <w:pStyle w:val="ConsPlusNormal"/>
        <w:spacing w:before="220"/>
        <w:ind w:firstLine="540"/>
        <w:jc w:val="both"/>
      </w:pPr>
      <w:r>
        <w:t>11.4 Мастер колесного цеха отвечает за качество ремонта и обработку составных частей или формирование колесной пары в целом на своем производственном участке. Он обязан организовать и соблюдать технологический процесс и производить пооперационную приемку работ от исполнителей. На заводе мастер обязан предъявлять и сдавать отремонтированные составные части или в целом колесную пару контрольному мастеру ОТК. В ремонтном депо мастер обязан предъявлять и сдавать приемщику локомотивов и МВПС отремонтированные составные части и в целом колесную пару.</w:t>
      </w:r>
    </w:p>
    <w:p w:rsidR="00BF3BEF" w:rsidRDefault="00BF3BEF">
      <w:pPr>
        <w:pStyle w:val="ConsPlusNormal"/>
        <w:spacing w:before="220"/>
        <w:ind w:firstLine="540"/>
        <w:jc w:val="both"/>
      </w:pPr>
      <w:r>
        <w:t>11.5 Инспектор-приемщик производит инспекторский контроль продукции, принятой ОТК от контролера 5-6 разрядов или от контрольного мастера ОТК.</w:t>
      </w:r>
    </w:p>
    <w:p w:rsidR="00BF3BEF" w:rsidRDefault="00BF3BEF">
      <w:pPr>
        <w:pStyle w:val="ConsPlusNormal"/>
        <w:spacing w:before="220"/>
        <w:ind w:firstLine="540"/>
        <w:jc w:val="both"/>
      </w:pPr>
      <w:r>
        <w:t>11.6 На заводах и в ремонтных депо контрольному мастеру ОТК, инспектору-приемщику ЦТА или приемщику локомотивов и МВПС до приемки колесной пары в целом должны быть предъявлены:</w:t>
      </w:r>
    </w:p>
    <w:p w:rsidR="00BF3BEF" w:rsidRDefault="00BF3BEF">
      <w:pPr>
        <w:pStyle w:val="ConsPlusNormal"/>
        <w:spacing w:before="220"/>
        <w:ind w:firstLine="540"/>
        <w:jc w:val="both"/>
      </w:pPr>
      <w:r>
        <w:t>- диаграммы запрессовки;</w:t>
      </w:r>
    </w:p>
    <w:p w:rsidR="00BF3BEF" w:rsidRDefault="00BF3BEF">
      <w:pPr>
        <w:pStyle w:val="ConsPlusNormal"/>
        <w:spacing w:before="220"/>
        <w:ind w:firstLine="540"/>
        <w:jc w:val="both"/>
      </w:pPr>
      <w:r>
        <w:t>- диаграммы контрольной проверки колеса или колесного центра на сдвиг (при тепловом методе формирования);</w:t>
      </w:r>
    </w:p>
    <w:p w:rsidR="00BF3BEF" w:rsidRDefault="00BF3BEF">
      <w:pPr>
        <w:pStyle w:val="ConsPlusNormal"/>
        <w:spacing w:before="220"/>
        <w:ind w:firstLine="540"/>
        <w:jc w:val="both"/>
      </w:pPr>
      <w:r>
        <w:t>- сертификаты на новые составные части;</w:t>
      </w:r>
    </w:p>
    <w:p w:rsidR="00BF3BEF" w:rsidRDefault="00BF3BEF">
      <w:pPr>
        <w:pStyle w:val="ConsPlusNormal"/>
        <w:spacing w:before="220"/>
        <w:ind w:firstLine="540"/>
        <w:jc w:val="both"/>
      </w:pPr>
      <w:r>
        <w:t>- формуляры и электронные паспорта колесной пары и ее составных частей;</w:t>
      </w:r>
    </w:p>
    <w:p w:rsidR="00BF3BEF" w:rsidRDefault="00BF3BEF">
      <w:pPr>
        <w:pStyle w:val="ConsPlusNormal"/>
        <w:spacing w:before="220"/>
        <w:ind w:firstLine="540"/>
        <w:jc w:val="both"/>
      </w:pPr>
      <w:r>
        <w:t>- документы, подтверждающие проведение всех видов неразрушающего контроля составных частей колесной пары.</w:t>
      </w:r>
    </w:p>
    <w:p w:rsidR="00BF3BEF" w:rsidRDefault="00BF3BEF">
      <w:pPr>
        <w:pStyle w:val="ConsPlusNormal"/>
        <w:spacing w:before="220"/>
        <w:ind w:firstLine="540"/>
        <w:jc w:val="both"/>
      </w:pPr>
      <w:r>
        <w:t>11.7 На принятой колесной паре после полного освидетельствования или формирования, а также на принятых отдельных составных частях должны быть поставлены приемочные клейма, предусмотренные настоящей Инструкцией.</w:t>
      </w:r>
    </w:p>
    <w:p w:rsidR="00BF3BEF" w:rsidRDefault="00BF3BEF">
      <w:pPr>
        <w:pStyle w:val="ConsPlusNormal"/>
        <w:spacing w:before="220"/>
        <w:ind w:firstLine="540"/>
        <w:jc w:val="both"/>
      </w:pPr>
      <w:r>
        <w:t>Передняя крышка буксы должна быть опломбирована после ревизии первого и второго объема и технического обслуживания. На болт крепления передней крышки правой буксы ставится металлическая пластина с выбитым на ней номером оси (колесной пары).</w:t>
      </w:r>
    </w:p>
    <w:p w:rsidR="00BF3BEF" w:rsidRDefault="00BF3BEF">
      <w:pPr>
        <w:pStyle w:val="ConsPlusNormal"/>
        <w:spacing w:before="220"/>
        <w:ind w:firstLine="540"/>
        <w:jc w:val="both"/>
      </w:pPr>
      <w:r>
        <w:t>11.8 Колесные пары, поступающие после ремонта или формирования, должны быть приняты мастером депо по наружному осмотру с проверкой основных размеров и наличия клейм на составных частях колесных пар (без вскрытия букс).</w:t>
      </w:r>
    </w:p>
    <w:p w:rsidR="00BF3BEF" w:rsidRDefault="00BF3BEF">
      <w:pPr>
        <w:pStyle w:val="ConsPlusNormal"/>
        <w:spacing w:before="220"/>
        <w:ind w:firstLine="540"/>
        <w:jc w:val="both"/>
      </w:pPr>
      <w:r>
        <w:t>Подкатка под ТПС колесных пар, не имеющих формуляров и полностью заполненных электронных паспортов, запрещается.</w:t>
      </w:r>
    </w:p>
    <w:p w:rsidR="00BF3BEF" w:rsidRDefault="00BF3BEF">
      <w:pPr>
        <w:pStyle w:val="ConsPlusNormal"/>
        <w:spacing w:before="220"/>
        <w:ind w:firstLine="540"/>
        <w:jc w:val="both"/>
      </w:pPr>
      <w:r>
        <w:t>11.9 Исключение из инвентаря колесной пары разрешается производить при необходимости одновременной замены оси и одного колесного центра (цельнокатаного колеса) вследствие их износа или повреждений, которые не могут быть устранены ремонтом.</w:t>
      </w:r>
    </w:p>
    <w:p w:rsidR="00BF3BEF" w:rsidRDefault="00BF3BEF">
      <w:pPr>
        <w:pStyle w:val="ConsPlusNormal"/>
        <w:spacing w:before="220"/>
        <w:ind w:firstLine="540"/>
        <w:jc w:val="both"/>
      </w:pPr>
      <w:r>
        <w:t xml:space="preserve">11.10 Исключение колесных пар из инвентаря должно производиться, как правило, на предприятиях, ремонтирующих колесные пары со сменой составных частей, и в качестве </w:t>
      </w:r>
      <w:r>
        <w:lastRenderedPageBreak/>
        <w:t>исключения на предприятиях, производящих освидетельствование колесных пар.</w:t>
      </w:r>
    </w:p>
    <w:p w:rsidR="00BF3BEF" w:rsidRDefault="00BF3BEF">
      <w:pPr>
        <w:pStyle w:val="ConsPlusNormal"/>
        <w:spacing w:before="220"/>
        <w:ind w:firstLine="540"/>
        <w:jc w:val="both"/>
      </w:pPr>
      <w:r>
        <w:t>11.11 Исключение колесных пар из инвентаря оформляется актом формы ТУ-120, ТУ-120л с утверждением руководителем предприятия.</w:t>
      </w:r>
    </w:p>
    <w:p w:rsidR="00BF3BEF" w:rsidRDefault="00BF3BEF">
      <w:pPr>
        <w:pStyle w:val="ConsPlusNormal"/>
        <w:spacing w:before="220"/>
        <w:ind w:firstLine="540"/>
        <w:jc w:val="both"/>
      </w:pPr>
      <w:r>
        <w:t>Колесная пара, исключенная из инвентаря, разбирается. Составные части, пригодные к повторному использованию, применяются при ремонте других колесных пар. Остальные составные части утилизируются.</w:t>
      </w:r>
    </w:p>
    <w:p w:rsidR="00BF3BEF" w:rsidRDefault="00BF3BEF">
      <w:pPr>
        <w:pStyle w:val="ConsPlusNormal"/>
        <w:ind w:firstLine="540"/>
        <w:jc w:val="both"/>
      </w:pPr>
    </w:p>
    <w:p w:rsidR="00BF3BEF" w:rsidRDefault="00BF3BEF">
      <w:pPr>
        <w:pStyle w:val="ConsPlusNormal"/>
        <w:jc w:val="center"/>
        <w:outlineLvl w:val="1"/>
      </w:pPr>
      <w:bookmarkStart w:id="20" w:name="P2259"/>
      <w:bookmarkEnd w:id="20"/>
      <w:r>
        <w:t>12 Маркирование и клеймение колесных пар и их составных частей</w:t>
      </w:r>
    </w:p>
    <w:p w:rsidR="00BF3BEF" w:rsidRDefault="00BF3BEF">
      <w:pPr>
        <w:pStyle w:val="ConsPlusNormal"/>
        <w:ind w:firstLine="540"/>
        <w:jc w:val="both"/>
      </w:pPr>
    </w:p>
    <w:p w:rsidR="00BF3BEF" w:rsidRDefault="00BF3BEF">
      <w:pPr>
        <w:pStyle w:val="ConsPlusNormal"/>
        <w:ind w:firstLine="540"/>
        <w:jc w:val="both"/>
      </w:pPr>
      <w:r>
        <w:t>Колесные пары после формирования, ремонта и освидетельствования подвергают маркировке. Знаки и клейма маркировки должны быть высотой от 6 до 10 мм.</w:t>
      </w:r>
    </w:p>
    <w:p w:rsidR="00BF3BEF" w:rsidRDefault="00BF3BEF">
      <w:pPr>
        <w:pStyle w:val="ConsPlusNormal"/>
        <w:spacing w:before="220"/>
        <w:ind w:firstLine="540"/>
        <w:jc w:val="both"/>
      </w:pPr>
      <w:r>
        <w:t>12.1 При формировании, ремонте и освидетельствовании колесных пар применяются следующие знаки и клейма:</w:t>
      </w:r>
    </w:p>
    <w:p w:rsidR="00BF3BEF" w:rsidRDefault="00BF3BEF">
      <w:pPr>
        <w:pStyle w:val="ConsPlusNormal"/>
        <w:spacing w:before="220"/>
        <w:ind w:firstLine="540"/>
        <w:jc w:val="both"/>
      </w:pPr>
      <w:r>
        <w:t xml:space="preserve">- клеймо в форме прямоугольника с закругленными углами, указывающее присвоенный условный номер предприятия согласно справочнику СЖА 1001 12 "Условные коды предприятий" </w:t>
      </w:r>
      <w:hyperlink w:anchor="P3295" w:history="1">
        <w:r>
          <w:rPr>
            <w:color w:val="0000FF"/>
          </w:rPr>
          <w:t>(приложение К)</w:t>
        </w:r>
      </w:hyperlink>
      <w:r>
        <w:t>, которому разрешено производить изготовление составных частей, формирование и полное освидетельствование;</w:t>
      </w:r>
    </w:p>
    <w:p w:rsidR="00BF3BEF" w:rsidRDefault="00BF3BEF">
      <w:pPr>
        <w:pStyle w:val="ConsPlusNormal"/>
        <w:spacing w:before="220"/>
        <w:ind w:firstLine="540"/>
        <w:jc w:val="both"/>
      </w:pPr>
      <w:r>
        <w:t>- цифры и буквы для обозначения даты (месяца и две последние цифры года) и других данных;</w:t>
      </w:r>
    </w:p>
    <w:p w:rsidR="00BF3BEF" w:rsidRDefault="00BF3BEF">
      <w:pPr>
        <w:pStyle w:val="ConsPlusNormal"/>
        <w:spacing w:before="220"/>
        <w:ind w:firstLine="540"/>
        <w:jc w:val="both"/>
      </w:pPr>
      <w:r>
        <w:t>- клеймо инспектора-приемщика ЦТА ("Серп и молот") или прямоугольник с номером и серпом и молотом;</w:t>
      </w:r>
    </w:p>
    <w:p w:rsidR="00BF3BEF" w:rsidRDefault="00BF3BEF">
      <w:pPr>
        <w:pStyle w:val="ConsPlusNormal"/>
        <w:spacing w:before="220"/>
        <w:ind w:firstLine="540"/>
        <w:jc w:val="both"/>
      </w:pPr>
      <w:r>
        <w:t>- клеймо работника ОТК;</w:t>
      </w:r>
    </w:p>
    <w:p w:rsidR="00BF3BEF" w:rsidRDefault="00BF3BEF">
      <w:pPr>
        <w:pStyle w:val="ConsPlusNormal"/>
        <w:spacing w:before="220"/>
        <w:ind w:firstLine="540"/>
        <w:jc w:val="both"/>
      </w:pPr>
      <w:r>
        <w:t>- клейма в форме круга с буквами "Ф" или "ФТ", обозначающие формирование новой колесной пары прессовым или тепловым методом или "ТК", "ТЗ" комбинированный ("ТК" - тепловой метод посадки колесных центров или колес, "ТЗ" - тепловой метод посадки зубчатых колес);</w:t>
      </w:r>
    </w:p>
    <w:p w:rsidR="00BF3BEF" w:rsidRDefault="00BF3BEF">
      <w:pPr>
        <w:pStyle w:val="ConsPlusNormal"/>
        <w:spacing w:before="220"/>
        <w:ind w:firstLine="540"/>
        <w:jc w:val="both"/>
      </w:pPr>
      <w:r>
        <w:t>- клеймо в форме круга с буквой "Б", обозначающее динамическую балансировку колесной пары;</w:t>
      </w:r>
    </w:p>
    <w:p w:rsidR="00BF3BEF" w:rsidRDefault="00BF3BEF">
      <w:pPr>
        <w:pStyle w:val="ConsPlusNormal"/>
        <w:spacing w:before="220"/>
        <w:ind w:firstLine="540"/>
        <w:jc w:val="both"/>
      </w:pPr>
      <w:r>
        <w:t>- клеймо в форме круга с буквой "Д", обозначающее переформирование колесной пары (</w:t>
      </w:r>
      <w:proofErr w:type="spellStart"/>
      <w:r>
        <w:t>спрессовка</w:t>
      </w:r>
      <w:proofErr w:type="spellEnd"/>
      <w:r>
        <w:t xml:space="preserve"> с оси всех составных частей, "ДТ" - тепловым методом, "ДТК" "ДТЗ" - комбинированным методом ("ДТК" - тепловой метод посадки колесных центров или колес, "ДТЗ" - тепловой метод посадки зубчатых колес);</w:t>
      </w:r>
    </w:p>
    <w:p w:rsidR="00BF3BEF" w:rsidRDefault="00BF3BEF">
      <w:pPr>
        <w:pStyle w:val="ConsPlusNormal"/>
        <w:spacing w:before="220"/>
        <w:ind w:firstLine="540"/>
        <w:jc w:val="both"/>
      </w:pPr>
      <w:r>
        <w:t xml:space="preserve">- клеймо в форме круга с буквами "ЛД", обозначающее </w:t>
      </w:r>
      <w:proofErr w:type="spellStart"/>
      <w:r>
        <w:t>перепрессовку</w:t>
      </w:r>
      <w:proofErr w:type="spellEnd"/>
      <w:r>
        <w:t xml:space="preserve"> левого, а с буквами "ПД" - правого колесного центра или цельнокатаного колеса, с буквами "ЛЗД" - левого, с буквами "ПЗД" - правого зубчатого колеса;</w:t>
      </w:r>
    </w:p>
    <w:p w:rsidR="00BF3BEF" w:rsidRDefault="00BF3BEF">
      <w:pPr>
        <w:pStyle w:val="ConsPlusNormal"/>
        <w:spacing w:before="220"/>
        <w:ind w:firstLine="540"/>
        <w:jc w:val="both"/>
      </w:pPr>
      <w:r>
        <w:t xml:space="preserve">- клеймо в форме круга с буквами "ЛДТ", обозначающее сборку после </w:t>
      </w:r>
      <w:proofErr w:type="spellStart"/>
      <w:r>
        <w:t>распрессовки</w:t>
      </w:r>
      <w:proofErr w:type="spellEnd"/>
      <w:r>
        <w:t xml:space="preserve"> тепловым методом левого, с буквами "ПДТ" - правого колесного центра или цельнокатаного колеса, с буквами "ЛЗДТ" левого, с буквами "ПЗДТ" - правого зубчатого колеса;</w:t>
      </w:r>
    </w:p>
    <w:p w:rsidR="00BF3BEF" w:rsidRDefault="00BF3BEF">
      <w:pPr>
        <w:pStyle w:val="ConsPlusNormal"/>
        <w:spacing w:before="220"/>
        <w:ind w:firstLine="540"/>
        <w:jc w:val="both"/>
      </w:pPr>
      <w:r>
        <w:t>- клеймо в форме круга с буквами "СБ", обозначающее смену бандажей;</w:t>
      </w:r>
    </w:p>
    <w:p w:rsidR="00BF3BEF" w:rsidRDefault="00BF3BEF">
      <w:pPr>
        <w:pStyle w:val="ConsPlusNormal"/>
        <w:spacing w:before="220"/>
        <w:ind w:firstLine="540"/>
        <w:jc w:val="both"/>
      </w:pPr>
      <w:r>
        <w:t xml:space="preserve">- клейма и знаки, обозначающие межоперационную, внутрицеховую, межцеховую приемку составных частей колесной пары, вид и порядок применения которых устанавливаются приказом руководителя предприятия. Эти клейма и знаки не должны ставиться в местах, предусмотренных </w:t>
      </w:r>
      <w:r>
        <w:lastRenderedPageBreak/>
        <w:t>для расположения знаков и клейм, установленных настоящей Инструкцией.</w:t>
      </w:r>
    </w:p>
    <w:p w:rsidR="00BF3BEF" w:rsidRDefault="00BF3BEF">
      <w:pPr>
        <w:pStyle w:val="ConsPlusNormal"/>
        <w:spacing w:before="220"/>
        <w:ind w:firstLine="540"/>
        <w:jc w:val="both"/>
      </w:pPr>
      <w:r>
        <w:t>12.2 Новые составные части колесных пар, поступающие на предприятия, должны иметь следующие четко обозначенные знаки и клейма (маркировку), предусмотренные стандартами и техническим условиями;</w:t>
      </w:r>
    </w:p>
    <w:p w:rsidR="00BF3BEF" w:rsidRDefault="00BF3BEF">
      <w:pPr>
        <w:pStyle w:val="ConsPlusNormal"/>
        <w:spacing w:before="220"/>
        <w:ind w:firstLine="540"/>
        <w:jc w:val="both"/>
      </w:pPr>
      <w:r>
        <w:t xml:space="preserve">- черновые оси на средней или </w:t>
      </w:r>
      <w:proofErr w:type="spellStart"/>
      <w:r>
        <w:t>подступичной</w:t>
      </w:r>
      <w:proofErr w:type="spellEnd"/>
      <w:r>
        <w:t xml:space="preserve"> части согласно рисунку 24;</w:t>
      </w:r>
    </w:p>
    <w:p w:rsidR="00BF3BEF" w:rsidRDefault="00BF3BEF">
      <w:pPr>
        <w:pStyle w:val="ConsPlusNormal"/>
        <w:ind w:firstLine="540"/>
        <w:jc w:val="both"/>
      </w:pPr>
    </w:p>
    <w:p w:rsidR="00BF3BEF" w:rsidRDefault="00AD6092">
      <w:pPr>
        <w:pStyle w:val="ConsPlusNormal"/>
        <w:jc w:val="center"/>
      </w:pPr>
      <w:r>
        <w:rPr>
          <w:noProof/>
          <w:position w:val="-69"/>
        </w:rPr>
        <w:pict>
          <v:shape id="_x0000_i1038" alt="" style="width:187.7pt;height:80.15pt;mso-width-percent:0;mso-height-percent:0;mso-width-percent:0;mso-height-percent:0" coordsize="" o:spt="100" adj="0,,0" path="" filled="f" stroked="f">
            <v:stroke joinstyle="miter"/>
            <v:imagedata r:id="rId51" o:title="base_31758_34107_32803"/>
            <v:formulas/>
            <v:path o:connecttype="segments"/>
          </v:shape>
        </w:pict>
      </w:r>
    </w:p>
    <w:p w:rsidR="00BF3BEF" w:rsidRDefault="00BF3BEF">
      <w:pPr>
        <w:pStyle w:val="ConsPlusNormal"/>
        <w:ind w:firstLine="540"/>
        <w:jc w:val="both"/>
      </w:pPr>
    </w:p>
    <w:p w:rsidR="00BF3BEF" w:rsidRDefault="00BF3BEF">
      <w:pPr>
        <w:pStyle w:val="ConsPlusNormal"/>
        <w:ind w:firstLine="540"/>
        <w:jc w:val="both"/>
      </w:pPr>
      <w:r>
        <w:t>1 - две последние цифры года изготовления,</w:t>
      </w:r>
    </w:p>
    <w:p w:rsidR="00BF3BEF" w:rsidRDefault="00BF3BEF">
      <w:pPr>
        <w:pStyle w:val="ConsPlusNormal"/>
        <w:spacing w:before="220"/>
        <w:ind w:firstLine="540"/>
        <w:jc w:val="both"/>
      </w:pPr>
      <w:r>
        <w:t>2 - номер плавки,</w:t>
      </w:r>
    </w:p>
    <w:p w:rsidR="00BF3BEF" w:rsidRDefault="00BF3BEF">
      <w:pPr>
        <w:pStyle w:val="ConsPlusNormal"/>
        <w:spacing w:before="220"/>
        <w:ind w:firstLine="540"/>
        <w:jc w:val="both"/>
      </w:pPr>
      <w:r>
        <w:t>3 -условный номер предприятия - изготовителя</w:t>
      </w:r>
    </w:p>
    <w:p w:rsidR="00BF3BEF" w:rsidRDefault="00BF3BEF">
      <w:pPr>
        <w:pStyle w:val="ConsPlusNormal"/>
        <w:spacing w:before="220"/>
        <w:ind w:firstLine="540"/>
        <w:jc w:val="both"/>
      </w:pPr>
      <w:r>
        <w:t>4 - порядковый номер оси,</w:t>
      </w:r>
    </w:p>
    <w:p w:rsidR="00BF3BEF" w:rsidRDefault="00BF3BEF">
      <w:pPr>
        <w:pStyle w:val="ConsPlusNormal"/>
        <w:spacing w:before="220"/>
        <w:ind w:firstLine="540"/>
        <w:jc w:val="both"/>
      </w:pPr>
      <w:r>
        <w:t>5 - клейма службы технического контроля предприятия- изготовителя и заказчика</w:t>
      </w:r>
    </w:p>
    <w:p w:rsidR="00BF3BEF" w:rsidRDefault="00BF3BEF">
      <w:pPr>
        <w:pStyle w:val="ConsPlusNormal"/>
        <w:jc w:val="center"/>
      </w:pPr>
    </w:p>
    <w:p w:rsidR="00BF3BEF" w:rsidRDefault="00BF3BEF">
      <w:pPr>
        <w:pStyle w:val="ConsPlusNormal"/>
        <w:jc w:val="center"/>
      </w:pPr>
      <w:r>
        <w:t>Рисунок 24 - Знаки маркировки и клейма на черновой оси колесной пары</w:t>
      </w:r>
    </w:p>
    <w:p w:rsidR="00BF3BEF" w:rsidRDefault="00BF3BEF">
      <w:pPr>
        <w:pStyle w:val="ConsPlusNormal"/>
        <w:ind w:firstLine="540"/>
        <w:jc w:val="both"/>
      </w:pPr>
    </w:p>
    <w:p w:rsidR="00BF3BEF" w:rsidRDefault="00BF3BEF">
      <w:pPr>
        <w:pStyle w:val="ConsPlusNormal"/>
        <w:ind w:firstLine="540"/>
        <w:jc w:val="both"/>
      </w:pPr>
      <w:r>
        <w:t>- окончательно обработанные оси на правом торце должны иметь знаки и клейма: локомотивов согласно рисункам 25, 26,27;</w:t>
      </w:r>
    </w:p>
    <w:p w:rsidR="00BF3BEF" w:rsidRDefault="00BF3BEF">
      <w:pPr>
        <w:pStyle w:val="ConsPlusNormal"/>
        <w:spacing w:before="220"/>
        <w:ind w:firstLine="540"/>
        <w:jc w:val="both"/>
      </w:pPr>
      <w:r>
        <w:t>- бандажи на боковой наружной грани согласно рисунку 28,</w:t>
      </w:r>
    </w:p>
    <w:p w:rsidR="00BF3BEF" w:rsidRDefault="00BF3BEF">
      <w:pPr>
        <w:pStyle w:val="ConsPlusNormal"/>
        <w:spacing w:before="220"/>
        <w:ind w:firstLine="540"/>
        <w:jc w:val="both"/>
      </w:pPr>
      <w:r>
        <w:t>- литые центры на наружной стороне ступицы или диска согласно рисунку 29. Размещение и размеры знаков маркировки - по рабочим чертежам центров или по отдельным чертежам маркировки в установленном порядке;</w:t>
      </w:r>
    </w:p>
    <w:p w:rsidR="00BF3BEF" w:rsidRDefault="00BF3BEF">
      <w:pPr>
        <w:pStyle w:val="ConsPlusNormal"/>
        <w:spacing w:before="220"/>
        <w:ind w:firstLine="540"/>
        <w:jc w:val="both"/>
      </w:pPr>
      <w:r>
        <w:t>- катаные дисковые центры на наружной стороне диска согласно техническим условиям;</w:t>
      </w:r>
    </w:p>
    <w:p w:rsidR="00BF3BEF" w:rsidRDefault="00BF3BEF">
      <w:pPr>
        <w:pStyle w:val="ConsPlusNormal"/>
        <w:spacing w:before="220"/>
        <w:ind w:firstLine="540"/>
        <w:jc w:val="both"/>
      </w:pPr>
      <w:r>
        <w:t>- цельнокатаные колеса на наружной боковой поверхности обода согласно рисунку 30;</w:t>
      </w:r>
    </w:p>
    <w:p w:rsidR="00BF3BEF" w:rsidRDefault="00BF3BEF">
      <w:pPr>
        <w:pStyle w:val="ConsPlusNormal"/>
        <w:spacing w:before="220"/>
        <w:ind w:firstLine="540"/>
        <w:jc w:val="both"/>
      </w:pPr>
      <w:r>
        <w:t>- зубчатое колесо или венец ТПС согласно рисунку 31.</w:t>
      </w:r>
    </w:p>
    <w:p w:rsidR="00BF3BEF" w:rsidRDefault="00BF3BEF">
      <w:pPr>
        <w:pStyle w:val="ConsPlusNormal"/>
        <w:jc w:val="center"/>
      </w:pPr>
    </w:p>
    <w:p w:rsidR="00BF3BEF" w:rsidRDefault="00AD6092">
      <w:pPr>
        <w:pStyle w:val="ConsPlusNormal"/>
        <w:jc w:val="center"/>
      </w:pPr>
      <w:r>
        <w:rPr>
          <w:noProof/>
          <w:position w:val="-106"/>
        </w:rPr>
        <w:pict>
          <v:shape id="_x0000_i1037" alt="" style="width:124.3pt;height:117.1pt;mso-width-percent:0;mso-height-percent:0;mso-width-percent:0;mso-height-percent:0" coordsize="" o:spt="100" adj="0,,0" path="" filled="f" stroked="f">
            <v:stroke joinstyle="miter"/>
            <v:imagedata r:id="rId52" o:title="base_31758_34107_32804"/>
            <v:formulas/>
            <v:path o:connecttype="segments"/>
          </v:shape>
        </w:pict>
      </w:r>
    </w:p>
    <w:p w:rsidR="00BF3BEF" w:rsidRDefault="00BF3BEF">
      <w:pPr>
        <w:pStyle w:val="ConsPlusNormal"/>
        <w:jc w:val="center"/>
      </w:pPr>
    </w:p>
    <w:p w:rsidR="00BF3BEF" w:rsidRDefault="00BF3BEF">
      <w:pPr>
        <w:pStyle w:val="ConsPlusNormal"/>
        <w:ind w:firstLine="540"/>
        <w:jc w:val="both"/>
      </w:pPr>
    </w:p>
    <w:p w:rsidR="00BF3BEF" w:rsidRDefault="00BF3BEF">
      <w:pPr>
        <w:pStyle w:val="ConsPlusNormal"/>
        <w:jc w:val="center"/>
      </w:pPr>
      <w:r>
        <w:t>Рисунок 25 - Знаки маркировки и клейма на правом торце оси колесной пары с подшипниками скольжения и качения без торцового крепления гайкой</w:t>
      </w:r>
    </w:p>
    <w:p w:rsidR="00BF3BEF" w:rsidRDefault="00BF3BEF">
      <w:pPr>
        <w:pStyle w:val="ConsPlusNormal"/>
        <w:jc w:val="center"/>
      </w:pPr>
    </w:p>
    <w:p w:rsidR="00BF3BEF" w:rsidRDefault="00AD6092">
      <w:pPr>
        <w:pStyle w:val="ConsPlusNormal"/>
        <w:jc w:val="center"/>
      </w:pPr>
      <w:r>
        <w:rPr>
          <w:noProof/>
          <w:position w:val="-105"/>
        </w:rPr>
        <w:lastRenderedPageBreak/>
        <w:pict>
          <v:shape id="_x0000_i1036" alt="" style="width:124.8pt;height:116.15pt;mso-width-percent:0;mso-height-percent:0;mso-width-percent:0;mso-height-percent:0" coordsize="" o:spt="100" adj="0,,0" path="" filled="f" stroked="f">
            <v:stroke joinstyle="miter"/>
            <v:imagedata r:id="rId53" o:title="base_31758_34107_32805"/>
            <v:formulas/>
            <v:path o:connecttype="segments"/>
          </v:shape>
        </w:pict>
      </w:r>
    </w:p>
    <w:p w:rsidR="00BF3BEF" w:rsidRDefault="00BF3BEF">
      <w:pPr>
        <w:pStyle w:val="ConsPlusNormal"/>
        <w:ind w:firstLine="540"/>
        <w:jc w:val="both"/>
      </w:pPr>
    </w:p>
    <w:p w:rsidR="00BF3BEF" w:rsidRDefault="00BF3BEF">
      <w:pPr>
        <w:pStyle w:val="ConsPlusNormal"/>
        <w:jc w:val="center"/>
      </w:pPr>
      <w:r>
        <w:t>Рисунок 26 - Знаки маркировки и клейма на правом торце оси колесной пары с подшипниками качения с торцовым креплением гайкой</w:t>
      </w:r>
    </w:p>
    <w:p w:rsidR="00BF3BEF" w:rsidRDefault="00BF3BEF">
      <w:pPr>
        <w:pStyle w:val="ConsPlusNormal"/>
        <w:ind w:firstLine="540"/>
        <w:jc w:val="both"/>
      </w:pPr>
    </w:p>
    <w:p w:rsidR="00BF3BEF" w:rsidRDefault="00AD6092">
      <w:pPr>
        <w:pStyle w:val="ConsPlusNormal"/>
        <w:jc w:val="center"/>
      </w:pPr>
      <w:r>
        <w:rPr>
          <w:noProof/>
          <w:position w:val="-113"/>
        </w:rPr>
        <w:pict>
          <v:shape id="_x0000_i1035" alt="" style="width:123.85pt;height:123.85pt;mso-width-percent:0;mso-height-percent:0;mso-width-percent:0;mso-height-percent:0" coordsize="" o:spt="100" adj="0,,0" path="" filled="f" stroked="f">
            <v:stroke joinstyle="miter"/>
            <v:imagedata r:id="rId54" o:title="base_31758_34107_32806"/>
            <v:formulas/>
            <v:path o:connecttype="segments"/>
          </v:shape>
        </w:pict>
      </w:r>
    </w:p>
    <w:p w:rsidR="00BF3BEF" w:rsidRDefault="00BF3BEF">
      <w:pPr>
        <w:pStyle w:val="ConsPlusNormal"/>
        <w:jc w:val="center"/>
      </w:pPr>
    </w:p>
    <w:p w:rsidR="00BF3BEF" w:rsidRDefault="00BF3BEF">
      <w:pPr>
        <w:pStyle w:val="ConsPlusNormal"/>
        <w:ind w:firstLine="540"/>
        <w:jc w:val="both"/>
      </w:pPr>
      <w:r>
        <w:t>Рисунок 27 - Знаки маркировки и клейма на правом торце оси колесной пары с подшипниками качения с торцовым креплением шайбой</w:t>
      </w:r>
    </w:p>
    <w:p w:rsidR="00BF3BEF" w:rsidRDefault="00BF3BEF">
      <w:pPr>
        <w:pStyle w:val="ConsPlusNormal"/>
        <w:ind w:firstLine="540"/>
        <w:jc w:val="both"/>
      </w:pPr>
    </w:p>
    <w:p w:rsidR="00BF3BEF" w:rsidRDefault="00BF3BEF">
      <w:pPr>
        <w:pStyle w:val="ConsPlusNormal"/>
        <w:ind w:firstLine="540"/>
        <w:jc w:val="both"/>
      </w:pPr>
      <w:r>
        <w:t>В соответствии с рисунками 25, 26, 27 в зоне I наносят знаки маркировки и клеймения при изготовлении оси, в зоне II - при формировании колесной пары, в зоне III - при переформировании колесной пары:</w:t>
      </w:r>
    </w:p>
    <w:p w:rsidR="00BF3BEF" w:rsidRDefault="00BF3BEF">
      <w:pPr>
        <w:pStyle w:val="ConsPlusNormal"/>
        <w:spacing w:before="220"/>
        <w:ind w:firstLine="540"/>
        <w:jc w:val="both"/>
      </w:pPr>
      <w:r>
        <w:t>1 - условный номер или товарный знак предприятия-изготовителя необработанной оси;</w:t>
      </w:r>
    </w:p>
    <w:p w:rsidR="00BF3BEF" w:rsidRDefault="00BF3BEF">
      <w:pPr>
        <w:pStyle w:val="ConsPlusNormal"/>
        <w:spacing w:before="220"/>
        <w:ind w:firstLine="540"/>
        <w:jc w:val="both"/>
      </w:pPr>
      <w:r>
        <w:t>2 -месяц и год (две последние цифры) изготовления черновой оси;</w:t>
      </w:r>
    </w:p>
    <w:p w:rsidR="00BF3BEF" w:rsidRDefault="00BF3BEF">
      <w:pPr>
        <w:pStyle w:val="ConsPlusNormal"/>
        <w:spacing w:before="220"/>
        <w:ind w:firstLine="540"/>
        <w:jc w:val="both"/>
      </w:pPr>
      <w:r>
        <w:t>3 - порядковый номер плавки и номер оси;</w:t>
      </w:r>
    </w:p>
    <w:p w:rsidR="00BF3BEF" w:rsidRDefault="00BF3BEF">
      <w:pPr>
        <w:pStyle w:val="ConsPlusNormal"/>
        <w:spacing w:before="220"/>
        <w:ind w:firstLine="540"/>
        <w:jc w:val="both"/>
      </w:pPr>
      <w:r>
        <w:t>4 - клейма технического контроля предприятия-изготовителя и представителя приемки, проверивших правильность переноса маркировки и принявших чистовую ось;</w:t>
      </w:r>
    </w:p>
    <w:p w:rsidR="00BF3BEF" w:rsidRDefault="00BF3BEF">
      <w:pPr>
        <w:pStyle w:val="ConsPlusNormal"/>
        <w:spacing w:before="220"/>
        <w:ind w:firstLine="540"/>
        <w:jc w:val="both"/>
      </w:pPr>
      <w:r>
        <w:t>5 - условный номер или товарный знак предприятия-изготовителя, обработавшего черновую ось;</w:t>
      </w:r>
    </w:p>
    <w:p w:rsidR="00BF3BEF" w:rsidRDefault="00BF3BEF">
      <w:pPr>
        <w:pStyle w:val="ConsPlusNormal"/>
        <w:spacing w:before="220"/>
        <w:ind w:firstLine="540"/>
        <w:jc w:val="both"/>
      </w:pPr>
      <w:r>
        <w:t>6 - обозначение метода формирования колесной пары [ФТ - тепловой, Ф - прессовый, ТК - комбинированный при тепловом методе посадки колеса (колесного центра) и прессовом методе посадки зубчатого колеса на ось, ТЗ - комбинированный при тепловом методе посадки зубчатого колеса и прессовом методе посадки колеса (колесного центра) на ось];</w:t>
      </w:r>
    </w:p>
    <w:p w:rsidR="00BF3BEF" w:rsidRDefault="00BF3BEF">
      <w:pPr>
        <w:pStyle w:val="ConsPlusNormal"/>
        <w:spacing w:before="220"/>
        <w:ind w:firstLine="540"/>
        <w:jc w:val="both"/>
      </w:pPr>
      <w:r>
        <w:t>7 - условный номер или товарный знак предприятия, производившего формирование колесной пары;</w:t>
      </w:r>
    </w:p>
    <w:p w:rsidR="00BF3BEF" w:rsidRDefault="00BF3BEF">
      <w:pPr>
        <w:pStyle w:val="ConsPlusNormal"/>
        <w:spacing w:before="220"/>
        <w:ind w:firstLine="540"/>
        <w:jc w:val="both"/>
      </w:pPr>
      <w:r>
        <w:t>8 - месяц и год формирования колесной пары;</w:t>
      </w:r>
    </w:p>
    <w:p w:rsidR="00BF3BEF" w:rsidRDefault="00BF3BEF">
      <w:pPr>
        <w:pStyle w:val="ConsPlusNormal"/>
        <w:spacing w:before="220"/>
        <w:ind w:firstLine="540"/>
        <w:jc w:val="both"/>
      </w:pPr>
      <w:r>
        <w:t>9 - клейма технического контроля предприятия-изготовителя и представителя приемки, принявшего колесную пару;</w:t>
      </w:r>
    </w:p>
    <w:p w:rsidR="00BF3BEF" w:rsidRDefault="00BF3BEF">
      <w:pPr>
        <w:pStyle w:val="ConsPlusNormal"/>
        <w:spacing w:before="220"/>
        <w:ind w:firstLine="540"/>
        <w:jc w:val="both"/>
      </w:pPr>
      <w:r>
        <w:t>10 - клеймо балансировки;</w:t>
      </w:r>
    </w:p>
    <w:p w:rsidR="00BF3BEF" w:rsidRDefault="00BF3BEF">
      <w:pPr>
        <w:pStyle w:val="ConsPlusNormal"/>
        <w:spacing w:before="220"/>
        <w:ind w:firstLine="540"/>
        <w:jc w:val="both"/>
      </w:pPr>
      <w:r>
        <w:lastRenderedPageBreak/>
        <w:t>11 - клейма переформирования колесной пары;</w:t>
      </w:r>
    </w:p>
    <w:p w:rsidR="00BF3BEF" w:rsidRDefault="00BF3BEF">
      <w:pPr>
        <w:pStyle w:val="ConsPlusNormal"/>
        <w:spacing w:before="220"/>
        <w:ind w:firstLine="540"/>
        <w:jc w:val="both"/>
      </w:pPr>
      <w:r>
        <w:t>12 - номер ремонтного предприятия, производившего переформирование;</w:t>
      </w:r>
    </w:p>
    <w:p w:rsidR="00BF3BEF" w:rsidRDefault="00BF3BEF">
      <w:pPr>
        <w:pStyle w:val="ConsPlusNormal"/>
        <w:spacing w:before="220"/>
        <w:ind w:firstLine="540"/>
        <w:jc w:val="both"/>
      </w:pPr>
      <w:r>
        <w:t>13 - месяц и год (две последние цифры) переформирования;</w:t>
      </w:r>
    </w:p>
    <w:p w:rsidR="00BF3BEF" w:rsidRDefault="00BF3BEF">
      <w:pPr>
        <w:pStyle w:val="ConsPlusNormal"/>
        <w:spacing w:before="220"/>
        <w:ind w:firstLine="540"/>
        <w:jc w:val="both"/>
      </w:pPr>
      <w:r>
        <w:t>14 - клейма технического контроля ремонтного предприятия, и приемщика локомотивов (инспектора-приемщика), принявших колесную пару после переформирования.</w:t>
      </w:r>
    </w:p>
    <w:p w:rsidR="00BF3BEF" w:rsidRDefault="00BF3BEF">
      <w:pPr>
        <w:pStyle w:val="ConsPlusNormal"/>
        <w:jc w:val="center"/>
      </w:pPr>
    </w:p>
    <w:p w:rsidR="00BF3BEF" w:rsidRDefault="00AD6092">
      <w:pPr>
        <w:pStyle w:val="ConsPlusNormal"/>
        <w:jc w:val="center"/>
      </w:pPr>
      <w:r>
        <w:rPr>
          <w:noProof/>
          <w:position w:val="-59"/>
        </w:rPr>
        <w:pict>
          <v:shape id="_x0000_i1034" alt="" style="width:123.85pt;height:70.55pt;mso-width-percent:0;mso-height-percent:0;mso-width-percent:0;mso-height-percent:0" coordsize="" o:spt="100" adj="0,,0" path="" filled="f" stroked="f">
            <v:stroke joinstyle="miter"/>
            <v:imagedata r:id="rId55" o:title="base_31758_34107_32807"/>
            <v:formulas/>
            <v:path o:connecttype="segments"/>
          </v:shape>
        </w:pict>
      </w:r>
    </w:p>
    <w:p w:rsidR="00BF3BEF" w:rsidRDefault="00BF3BEF">
      <w:pPr>
        <w:pStyle w:val="ConsPlusNormal"/>
        <w:jc w:val="center"/>
      </w:pPr>
    </w:p>
    <w:p w:rsidR="00BF3BEF" w:rsidRDefault="00BF3BEF">
      <w:pPr>
        <w:pStyle w:val="ConsPlusNormal"/>
        <w:jc w:val="center"/>
      </w:pPr>
    </w:p>
    <w:p w:rsidR="00BF3BEF" w:rsidRDefault="00BF3BEF">
      <w:pPr>
        <w:pStyle w:val="ConsPlusNormal"/>
        <w:ind w:firstLine="540"/>
        <w:jc w:val="both"/>
      </w:pPr>
      <w:r>
        <w:t>1 - условный номер или товарный знак предприятия-изготовителя;</w:t>
      </w:r>
    </w:p>
    <w:p w:rsidR="00BF3BEF" w:rsidRDefault="00BF3BEF">
      <w:pPr>
        <w:pStyle w:val="ConsPlusNormal"/>
        <w:spacing w:before="220"/>
        <w:ind w:firstLine="540"/>
        <w:jc w:val="both"/>
      </w:pPr>
      <w:r>
        <w:t>2 - год (две последние цифры) изготовления;</w:t>
      </w:r>
    </w:p>
    <w:p w:rsidR="00BF3BEF" w:rsidRDefault="00BF3BEF">
      <w:pPr>
        <w:pStyle w:val="ConsPlusNormal"/>
        <w:spacing w:before="220"/>
        <w:ind w:firstLine="540"/>
        <w:jc w:val="both"/>
      </w:pPr>
      <w:r>
        <w:t>3 - марка стали;</w:t>
      </w:r>
    </w:p>
    <w:p w:rsidR="00BF3BEF" w:rsidRDefault="00BF3BEF">
      <w:pPr>
        <w:pStyle w:val="ConsPlusNormal"/>
        <w:spacing w:before="220"/>
        <w:ind w:firstLine="540"/>
        <w:jc w:val="both"/>
      </w:pPr>
      <w:r>
        <w:t>4 - номер плавки;</w:t>
      </w:r>
    </w:p>
    <w:p w:rsidR="00BF3BEF" w:rsidRDefault="00BF3BEF">
      <w:pPr>
        <w:pStyle w:val="ConsPlusNormal"/>
        <w:spacing w:before="220"/>
        <w:ind w:firstLine="540"/>
        <w:jc w:val="both"/>
      </w:pPr>
      <w:r>
        <w:t>5 - клейма заказчика;</w:t>
      </w:r>
    </w:p>
    <w:p w:rsidR="00BF3BEF" w:rsidRDefault="00BF3BEF">
      <w:pPr>
        <w:pStyle w:val="ConsPlusNormal"/>
        <w:spacing w:before="220"/>
        <w:ind w:firstLine="540"/>
        <w:jc w:val="both"/>
      </w:pPr>
      <w:r>
        <w:t>6 - порядковый номер бандажа по системе нумерации предприятия-изготовителя.</w:t>
      </w:r>
    </w:p>
    <w:p w:rsidR="00BF3BEF" w:rsidRDefault="00BF3BEF">
      <w:pPr>
        <w:pStyle w:val="ConsPlusNormal"/>
        <w:spacing w:before="220"/>
        <w:ind w:firstLine="540"/>
        <w:jc w:val="both"/>
      </w:pPr>
      <w:r>
        <w:t>На импортных бандажах наносятся следующие знаки: знак фирмы, две последние цифры года изготовления, номер плавки, номер бандажа. При сквозной нумерации плавок (не по годам) год изготовления не наносится. Порядковый номер бандажа отдельными фирмами не наносится.</w:t>
      </w:r>
    </w:p>
    <w:p w:rsidR="00BF3BEF" w:rsidRDefault="00BF3BEF">
      <w:pPr>
        <w:pStyle w:val="ConsPlusNormal"/>
        <w:ind w:firstLine="540"/>
        <w:jc w:val="both"/>
      </w:pPr>
    </w:p>
    <w:p w:rsidR="00BF3BEF" w:rsidRDefault="00BF3BEF">
      <w:pPr>
        <w:pStyle w:val="ConsPlusNormal"/>
        <w:jc w:val="center"/>
      </w:pPr>
      <w:r>
        <w:t>Рисунок 28 - Знаки маркировки и клейма на наружной грани бандажа</w:t>
      </w:r>
    </w:p>
    <w:p w:rsidR="00BF3BEF" w:rsidRDefault="00BF3BEF">
      <w:pPr>
        <w:pStyle w:val="ConsPlusNormal"/>
        <w:ind w:firstLine="540"/>
        <w:jc w:val="both"/>
      </w:pPr>
    </w:p>
    <w:p w:rsidR="00BF3BEF" w:rsidRDefault="00BF3BEF">
      <w:pPr>
        <w:pStyle w:val="ConsPlusNormal"/>
        <w:jc w:val="center"/>
      </w:pPr>
    </w:p>
    <w:p w:rsidR="00BF3BEF" w:rsidRDefault="00AD6092">
      <w:pPr>
        <w:pStyle w:val="ConsPlusNormal"/>
        <w:jc w:val="center"/>
      </w:pPr>
      <w:r>
        <w:rPr>
          <w:noProof/>
          <w:position w:val="-86"/>
        </w:rPr>
        <w:pict>
          <v:shape id="_x0000_i1033" alt="" style="width:123.85pt;height:97.45pt;mso-width-percent:0;mso-height-percent:0;mso-width-percent:0;mso-height-percent:0" coordsize="" o:spt="100" adj="0,,0" path="" filled="f" stroked="f">
            <v:stroke joinstyle="miter"/>
            <v:imagedata r:id="rId56" o:title="base_31758_34107_32808"/>
            <v:formulas/>
            <v:path o:connecttype="segments"/>
          </v:shape>
        </w:pict>
      </w:r>
    </w:p>
    <w:p w:rsidR="00BF3BEF" w:rsidRDefault="00BF3BEF">
      <w:pPr>
        <w:pStyle w:val="ConsPlusNormal"/>
        <w:jc w:val="center"/>
      </w:pPr>
    </w:p>
    <w:p w:rsidR="00BF3BEF" w:rsidRDefault="00BF3BEF">
      <w:pPr>
        <w:pStyle w:val="ConsPlusNormal"/>
        <w:ind w:firstLine="540"/>
        <w:jc w:val="both"/>
      </w:pPr>
      <w:r>
        <w:t>1 - условный номер или товарный знак предприятия-изготовителя;</w:t>
      </w:r>
    </w:p>
    <w:p w:rsidR="00BF3BEF" w:rsidRDefault="00BF3BEF">
      <w:pPr>
        <w:pStyle w:val="ConsPlusNormal"/>
        <w:spacing w:before="220"/>
        <w:ind w:firstLine="540"/>
        <w:jc w:val="both"/>
      </w:pPr>
      <w:r>
        <w:t>2 - год (две последние цифры) изготовления;</w:t>
      </w:r>
    </w:p>
    <w:p w:rsidR="00BF3BEF" w:rsidRDefault="00BF3BEF">
      <w:pPr>
        <w:pStyle w:val="ConsPlusNormal"/>
        <w:spacing w:before="220"/>
        <w:ind w:firstLine="540"/>
        <w:jc w:val="both"/>
      </w:pPr>
      <w:r>
        <w:t>3 - порядковый номер центра по системе нумерации предприятия-изготовителя;</w:t>
      </w:r>
    </w:p>
    <w:p w:rsidR="00BF3BEF" w:rsidRDefault="00BF3BEF">
      <w:pPr>
        <w:pStyle w:val="ConsPlusNormal"/>
        <w:spacing w:before="220"/>
        <w:ind w:firstLine="540"/>
        <w:jc w:val="both"/>
      </w:pPr>
      <w:r>
        <w:t>4 - обозначение марки стали;</w:t>
      </w:r>
    </w:p>
    <w:p w:rsidR="00BF3BEF" w:rsidRDefault="00BF3BEF">
      <w:pPr>
        <w:pStyle w:val="ConsPlusNormal"/>
        <w:spacing w:before="220"/>
        <w:ind w:firstLine="540"/>
        <w:jc w:val="both"/>
      </w:pPr>
      <w:r>
        <w:t>5 - клейма технического контроля предприятия-изготовителя и представителя приемки</w:t>
      </w:r>
    </w:p>
    <w:p w:rsidR="00BF3BEF" w:rsidRDefault="00BF3BEF">
      <w:pPr>
        <w:pStyle w:val="ConsPlusNormal"/>
        <w:ind w:firstLine="540"/>
        <w:jc w:val="both"/>
      </w:pPr>
    </w:p>
    <w:p w:rsidR="00BF3BEF" w:rsidRDefault="00BF3BEF">
      <w:pPr>
        <w:pStyle w:val="ConsPlusNormal"/>
        <w:jc w:val="center"/>
      </w:pPr>
      <w:r>
        <w:t>Рисунок 29 - Знаки маркировки и клейма на наружном торце ступицы центра</w:t>
      </w:r>
    </w:p>
    <w:p w:rsidR="00BF3BEF" w:rsidRDefault="00BF3BEF">
      <w:pPr>
        <w:pStyle w:val="ConsPlusNormal"/>
        <w:ind w:firstLine="540"/>
        <w:jc w:val="both"/>
      </w:pPr>
    </w:p>
    <w:p w:rsidR="00BF3BEF" w:rsidRDefault="00BF3BEF">
      <w:pPr>
        <w:pStyle w:val="ConsPlusNormal"/>
        <w:jc w:val="center"/>
      </w:pPr>
    </w:p>
    <w:p w:rsidR="00BF3BEF" w:rsidRDefault="00AD6092">
      <w:pPr>
        <w:pStyle w:val="ConsPlusNormal"/>
        <w:jc w:val="center"/>
      </w:pPr>
      <w:r>
        <w:rPr>
          <w:noProof/>
          <w:position w:val="-70"/>
        </w:rPr>
        <w:lastRenderedPageBreak/>
        <w:pict>
          <v:shape id="_x0000_i1032" alt="" style="width:124.3pt;height:81.1pt;mso-width-percent:0;mso-height-percent:0;mso-width-percent:0;mso-height-percent:0" coordsize="" o:spt="100" adj="0,,0" path="" filled="f" stroked="f">
            <v:stroke joinstyle="miter"/>
            <v:imagedata r:id="rId57" o:title="base_31758_34107_32809"/>
            <v:formulas/>
            <v:path o:connecttype="segments"/>
          </v:shape>
        </w:pict>
      </w:r>
    </w:p>
    <w:p w:rsidR="00BF3BEF" w:rsidRDefault="00BF3BEF">
      <w:pPr>
        <w:pStyle w:val="ConsPlusNormal"/>
        <w:jc w:val="center"/>
      </w:pPr>
    </w:p>
    <w:p w:rsidR="00BF3BEF" w:rsidRDefault="00BF3BEF">
      <w:pPr>
        <w:pStyle w:val="ConsPlusNormal"/>
        <w:ind w:firstLine="540"/>
        <w:jc w:val="both"/>
      </w:pPr>
      <w:r>
        <w:t>1 - год (две последние цифры) изготовления;</w:t>
      </w:r>
    </w:p>
    <w:p w:rsidR="00BF3BEF" w:rsidRDefault="00BF3BEF">
      <w:pPr>
        <w:pStyle w:val="ConsPlusNormal"/>
        <w:spacing w:before="220"/>
        <w:ind w:firstLine="540"/>
        <w:jc w:val="both"/>
      </w:pPr>
      <w:r>
        <w:t>2 - марка стали колеса;</w:t>
      </w:r>
    </w:p>
    <w:p w:rsidR="00BF3BEF" w:rsidRDefault="00BF3BEF">
      <w:pPr>
        <w:pStyle w:val="ConsPlusNormal"/>
        <w:spacing w:before="220"/>
        <w:ind w:firstLine="540"/>
        <w:jc w:val="both"/>
      </w:pPr>
      <w:r>
        <w:t>3 - номер плавки;</w:t>
      </w:r>
    </w:p>
    <w:p w:rsidR="00BF3BEF" w:rsidRDefault="00BF3BEF">
      <w:pPr>
        <w:pStyle w:val="ConsPlusNormal"/>
        <w:spacing w:before="220"/>
        <w:ind w:firstLine="540"/>
        <w:jc w:val="both"/>
      </w:pPr>
      <w:r>
        <w:t>4 - условный номер или товарный знак предприятия-изготовителя;</w:t>
      </w:r>
    </w:p>
    <w:p w:rsidR="00BF3BEF" w:rsidRDefault="00BF3BEF">
      <w:pPr>
        <w:pStyle w:val="ConsPlusNormal"/>
        <w:spacing w:before="220"/>
        <w:ind w:firstLine="540"/>
        <w:jc w:val="both"/>
      </w:pPr>
      <w:r>
        <w:t>5 - клейма технического контроля предприятия-изготовителя и представителя приемки;</w:t>
      </w:r>
    </w:p>
    <w:p w:rsidR="00BF3BEF" w:rsidRDefault="00BF3BEF">
      <w:pPr>
        <w:pStyle w:val="ConsPlusNormal"/>
        <w:spacing w:before="220"/>
        <w:ind w:firstLine="540"/>
        <w:jc w:val="both"/>
      </w:pPr>
      <w:r>
        <w:t>6 - порядковый номер колеса по системе нумерации предприятия-изготовителя</w:t>
      </w:r>
    </w:p>
    <w:p w:rsidR="00BF3BEF" w:rsidRDefault="00BF3BEF">
      <w:pPr>
        <w:pStyle w:val="ConsPlusNormal"/>
        <w:ind w:firstLine="540"/>
        <w:jc w:val="both"/>
      </w:pPr>
    </w:p>
    <w:p w:rsidR="00BF3BEF" w:rsidRDefault="00BF3BEF">
      <w:pPr>
        <w:pStyle w:val="ConsPlusNormal"/>
        <w:jc w:val="center"/>
      </w:pPr>
      <w:r>
        <w:t>Рисунок 30 - Знаки маркировки и клейма наружной боковой поверхности обода цельнокатаного колеса</w:t>
      </w:r>
    </w:p>
    <w:p w:rsidR="00BF3BEF" w:rsidRDefault="00BF3BEF">
      <w:pPr>
        <w:pStyle w:val="ConsPlusNormal"/>
        <w:jc w:val="center"/>
      </w:pPr>
    </w:p>
    <w:p w:rsidR="00BF3BEF" w:rsidRDefault="00AD6092">
      <w:pPr>
        <w:pStyle w:val="ConsPlusNormal"/>
        <w:jc w:val="center"/>
      </w:pPr>
      <w:r>
        <w:rPr>
          <w:noProof/>
          <w:position w:val="-88"/>
        </w:rPr>
        <w:pict>
          <v:shape id="_x0000_i1031" alt="" style="width:186.7pt;height:99.85pt;mso-width-percent:0;mso-height-percent:0;mso-width-percent:0;mso-height-percent:0" coordsize="" o:spt="100" adj="0,,0" path="" filled="f" stroked="f">
            <v:stroke joinstyle="miter"/>
            <v:imagedata r:id="rId58" o:title="base_31758_34107_32810"/>
            <v:formulas/>
            <v:path o:connecttype="segments"/>
          </v:shape>
        </w:pict>
      </w:r>
    </w:p>
    <w:p w:rsidR="00BF3BEF" w:rsidRDefault="00BF3BEF">
      <w:pPr>
        <w:pStyle w:val="ConsPlusNormal"/>
        <w:jc w:val="center"/>
      </w:pPr>
    </w:p>
    <w:p w:rsidR="00BF3BEF" w:rsidRDefault="00BF3BEF">
      <w:pPr>
        <w:pStyle w:val="ConsPlusNormal"/>
        <w:ind w:firstLine="540"/>
        <w:jc w:val="both"/>
      </w:pPr>
      <w:r>
        <w:t>а) на зубчатом колесе; б) на венце зубчатого колеса:</w:t>
      </w:r>
    </w:p>
    <w:p w:rsidR="00BF3BEF" w:rsidRDefault="00BF3BEF">
      <w:pPr>
        <w:pStyle w:val="ConsPlusNormal"/>
        <w:spacing w:before="220"/>
        <w:ind w:firstLine="540"/>
        <w:jc w:val="both"/>
      </w:pPr>
      <w:r>
        <w:t>1 - условный номер или товарный знак предприятия-изготовителя;</w:t>
      </w:r>
    </w:p>
    <w:p w:rsidR="00BF3BEF" w:rsidRDefault="00BF3BEF">
      <w:pPr>
        <w:pStyle w:val="ConsPlusNormal"/>
        <w:spacing w:before="220"/>
        <w:ind w:firstLine="540"/>
        <w:jc w:val="both"/>
      </w:pPr>
      <w:r>
        <w:t>2 - порядковый номер зубчатого колеса (венца);</w:t>
      </w:r>
    </w:p>
    <w:p w:rsidR="00BF3BEF" w:rsidRDefault="00BF3BEF">
      <w:pPr>
        <w:pStyle w:val="ConsPlusNormal"/>
        <w:spacing w:before="220"/>
        <w:ind w:firstLine="540"/>
        <w:jc w:val="both"/>
      </w:pPr>
      <w:r>
        <w:t>3 - марка стали:</w:t>
      </w:r>
    </w:p>
    <w:p w:rsidR="00BF3BEF" w:rsidRDefault="00BF3BEF">
      <w:pPr>
        <w:pStyle w:val="ConsPlusNormal"/>
        <w:spacing w:before="220"/>
        <w:ind w:firstLine="540"/>
        <w:jc w:val="both"/>
      </w:pPr>
      <w:r>
        <w:t>4 - номер плавки;</w:t>
      </w:r>
    </w:p>
    <w:p w:rsidR="00BF3BEF" w:rsidRDefault="00BF3BEF">
      <w:pPr>
        <w:pStyle w:val="ConsPlusNormal"/>
        <w:spacing w:before="220"/>
        <w:ind w:firstLine="540"/>
        <w:jc w:val="both"/>
      </w:pPr>
      <w:r>
        <w:t>5 - месяц (римскими цифрами) и год (две последние цифры) изготовления;</w:t>
      </w:r>
    </w:p>
    <w:p w:rsidR="00BF3BEF" w:rsidRDefault="00BF3BEF">
      <w:pPr>
        <w:pStyle w:val="ConsPlusNormal"/>
        <w:spacing w:before="220"/>
        <w:ind w:firstLine="540"/>
        <w:jc w:val="both"/>
      </w:pPr>
      <w:r>
        <w:t>6 - клейма технического контроля предприятия-изготовителя и представителя приемки;</w:t>
      </w:r>
    </w:p>
    <w:p w:rsidR="00BF3BEF" w:rsidRDefault="00BF3BEF">
      <w:pPr>
        <w:pStyle w:val="ConsPlusNormal"/>
        <w:spacing w:before="220"/>
        <w:ind w:firstLine="540"/>
        <w:jc w:val="both"/>
      </w:pPr>
      <w:r>
        <w:t>7 - условный номер предприятия, производившего установку зубчатого колеса или венца;</w:t>
      </w:r>
    </w:p>
    <w:p w:rsidR="00BF3BEF" w:rsidRDefault="00BF3BEF">
      <w:pPr>
        <w:pStyle w:val="ConsPlusNormal"/>
        <w:spacing w:before="220"/>
        <w:ind w:firstLine="540"/>
        <w:jc w:val="both"/>
      </w:pPr>
      <w:r>
        <w:t>8 - месяц и год (две последние цифры) установки;</w:t>
      </w:r>
    </w:p>
    <w:p w:rsidR="00BF3BEF" w:rsidRDefault="00BF3BEF">
      <w:pPr>
        <w:pStyle w:val="ConsPlusNormal"/>
        <w:spacing w:before="220"/>
        <w:ind w:firstLine="540"/>
        <w:jc w:val="both"/>
      </w:pPr>
      <w:r>
        <w:t>9 - клейма технического контроля предприятия, производившего установку</w:t>
      </w:r>
    </w:p>
    <w:p w:rsidR="00BF3BEF" w:rsidRDefault="00BF3BEF">
      <w:pPr>
        <w:pStyle w:val="ConsPlusNormal"/>
        <w:ind w:firstLine="540"/>
        <w:jc w:val="both"/>
      </w:pPr>
    </w:p>
    <w:p w:rsidR="00BF3BEF" w:rsidRDefault="00BF3BEF">
      <w:pPr>
        <w:pStyle w:val="ConsPlusNormal"/>
        <w:jc w:val="center"/>
      </w:pPr>
      <w:r>
        <w:t>Рисунок 31 - Знаки маркировки и клейма зубчатого колеса и венца</w:t>
      </w:r>
    </w:p>
    <w:p w:rsidR="00BF3BEF" w:rsidRDefault="00BF3BEF">
      <w:pPr>
        <w:pStyle w:val="ConsPlusNormal"/>
        <w:jc w:val="center"/>
      </w:pPr>
    </w:p>
    <w:p w:rsidR="00BF3BEF" w:rsidRDefault="00BF3BEF">
      <w:pPr>
        <w:pStyle w:val="ConsPlusNormal"/>
        <w:ind w:firstLine="540"/>
        <w:jc w:val="both"/>
      </w:pPr>
      <w:r>
        <w:t>12.3 При обработке осей и венцов зубчатых колес перенос знаков с необработанной поверхности на торец оси и боковую грань венца производится под контролем ОТК на заводе, а в ремонтных депо - под контролем приемщика локомотивов и МВПС.</w:t>
      </w:r>
    </w:p>
    <w:p w:rsidR="00BF3BEF" w:rsidRDefault="00BF3BEF">
      <w:pPr>
        <w:pStyle w:val="ConsPlusNormal"/>
        <w:spacing w:before="220"/>
        <w:ind w:firstLine="540"/>
        <w:jc w:val="both"/>
      </w:pPr>
      <w:r>
        <w:lastRenderedPageBreak/>
        <w:t>Перенос знаков и правильность обработки и состояния осей соответствию технической документации удостоверяется постановкой клейма работника ОТК и представителя заказчика ("Серп и молот") с постановкой условного номера, присвоенного предприятию, производившему обработку.</w:t>
      </w:r>
    </w:p>
    <w:p w:rsidR="00BF3BEF" w:rsidRDefault="00BF3BEF">
      <w:pPr>
        <w:pStyle w:val="ConsPlusNormal"/>
        <w:spacing w:before="220"/>
        <w:ind w:firstLine="540"/>
        <w:jc w:val="both"/>
      </w:pPr>
      <w:r>
        <w:t>12.4 Новые оси, бандажи, цельнокатаные колеса, центры, венцы и зубчатые колеса, поступающие от заводов-изготовителей без приемочных клейм инспектора-приемщика, а также с неясной маркировкой, браковать с представлением рекламации.</w:t>
      </w:r>
    </w:p>
    <w:p w:rsidR="00BF3BEF" w:rsidRDefault="00BF3BEF">
      <w:pPr>
        <w:pStyle w:val="ConsPlusNormal"/>
        <w:spacing w:before="220"/>
        <w:ind w:firstLine="540"/>
        <w:jc w:val="both"/>
      </w:pPr>
      <w:r>
        <w:t>12.5 Клеймение колесных пар могут производить только работники, имеющие право производить освидетельствование колесных пар.</w:t>
      </w:r>
    </w:p>
    <w:p w:rsidR="00BF3BEF" w:rsidRDefault="00BF3BEF">
      <w:pPr>
        <w:pStyle w:val="ConsPlusNormal"/>
        <w:spacing w:before="220"/>
        <w:ind w:firstLine="540"/>
        <w:jc w:val="both"/>
      </w:pPr>
      <w:r>
        <w:t>12.6 При формировании колесных пар и смене оси, необходимо наносить клейма и знаки на торце оси (или цилиндрическом пояске конца оси с торцевым упором) колесной пары (рисунки 25 - 27).</w:t>
      </w:r>
    </w:p>
    <w:p w:rsidR="00BF3BEF" w:rsidRDefault="00BF3BEF">
      <w:pPr>
        <w:pStyle w:val="ConsPlusNormal"/>
        <w:spacing w:before="220"/>
        <w:ind w:firstLine="540"/>
        <w:jc w:val="both"/>
      </w:pPr>
      <w:r>
        <w:t>Сторона колесной пары, на торце оси которой находятся знаки и клейма, относящиеся к изготовителю оси, считается правой.</w:t>
      </w:r>
    </w:p>
    <w:p w:rsidR="00BF3BEF" w:rsidRDefault="00BF3BEF">
      <w:pPr>
        <w:pStyle w:val="ConsPlusNormal"/>
        <w:spacing w:before="220"/>
        <w:ind w:firstLine="540"/>
        <w:jc w:val="both"/>
      </w:pPr>
      <w:r>
        <w:t>При смене и насадке зубчатого колеса или венца на них наносятся знаки и клейма (рисунок 31 позиции 6 - 9).</w:t>
      </w:r>
    </w:p>
    <w:p w:rsidR="00BF3BEF" w:rsidRDefault="00BF3BEF">
      <w:pPr>
        <w:pStyle w:val="ConsPlusNormal"/>
        <w:spacing w:before="220"/>
        <w:ind w:firstLine="540"/>
        <w:jc w:val="both"/>
      </w:pPr>
      <w:bookmarkStart w:id="21" w:name="P2381"/>
      <w:bookmarkEnd w:id="21"/>
      <w:r>
        <w:t xml:space="preserve">12.7 При полном освидетельствовании колесных пар на левом торце осей ставятся знаки и клейма (рисунок 32). Впереди вышеуказанных клейм при смене бандажа дополнительно ставится клеймо "СБ", а при </w:t>
      </w:r>
      <w:proofErr w:type="spellStart"/>
      <w:r>
        <w:t>перепрессовке</w:t>
      </w:r>
      <w:proofErr w:type="spellEnd"/>
      <w:r>
        <w:t xml:space="preserve"> одного из колесных центров (цельнокатаного колеса) - клеймо "ЛД" или "ПД" в зависимости от того, с какой стороны колесной пары </w:t>
      </w:r>
      <w:proofErr w:type="spellStart"/>
      <w:r>
        <w:t>перепрессовывался</w:t>
      </w:r>
      <w:proofErr w:type="spellEnd"/>
      <w:r>
        <w:t xml:space="preserve"> колесный центр. При </w:t>
      </w:r>
      <w:proofErr w:type="spellStart"/>
      <w:r>
        <w:t>перепрессовке</w:t>
      </w:r>
      <w:proofErr w:type="spellEnd"/>
      <w:r>
        <w:t xml:space="preserve"> зубчатого колеса - клеймо "ЛЗД" или "ПЗД" - левого или правого зубчатого колеса.</w:t>
      </w:r>
    </w:p>
    <w:p w:rsidR="00BF3BEF" w:rsidRDefault="00BF3BEF">
      <w:pPr>
        <w:pStyle w:val="ConsPlusNormal"/>
        <w:spacing w:before="220"/>
        <w:ind w:firstLine="540"/>
        <w:jc w:val="both"/>
      </w:pPr>
      <w:r>
        <w:t xml:space="preserve">При сборке колесной пары тепловым методом после </w:t>
      </w:r>
      <w:proofErr w:type="spellStart"/>
      <w:r>
        <w:t>распрессовки</w:t>
      </w:r>
      <w:proofErr w:type="spellEnd"/>
      <w:r>
        <w:t xml:space="preserve"> - клеймо "ЛДТ" или "ПДТ" - левого или правого колесного центра (цельнокатаного колеса), клеймо "ЛЗДТ" или "ПЗДТ" - левого или правого зубчатого колеса.</w:t>
      </w:r>
    </w:p>
    <w:p w:rsidR="00BF3BEF" w:rsidRDefault="00BF3BEF">
      <w:pPr>
        <w:pStyle w:val="ConsPlusNormal"/>
        <w:spacing w:before="220"/>
        <w:ind w:firstLine="540"/>
        <w:jc w:val="both"/>
      </w:pPr>
      <w:r>
        <w:t xml:space="preserve">12.8 После постановки клейм торцы осей с торцовым упором необходимо обработать. Параметр шероховатости поверхности </w:t>
      </w:r>
      <w:proofErr w:type="spellStart"/>
      <w:r>
        <w:t>Ra</w:t>
      </w:r>
      <w:proofErr w:type="spellEnd"/>
      <w:r>
        <w:t xml:space="preserve"> должен быть не более 1,25 мкм.</w:t>
      </w:r>
    </w:p>
    <w:p w:rsidR="00BF3BEF" w:rsidRDefault="00BF3BEF">
      <w:pPr>
        <w:pStyle w:val="ConsPlusNormal"/>
        <w:spacing w:before="220"/>
        <w:ind w:firstLine="540"/>
        <w:jc w:val="both"/>
      </w:pPr>
      <w:r>
        <w:t xml:space="preserve">Запрещается заварка или </w:t>
      </w:r>
      <w:proofErr w:type="spellStart"/>
      <w:r>
        <w:t>зачеканка</w:t>
      </w:r>
      <w:proofErr w:type="spellEnd"/>
      <w:r>
        <w:t xml:space="preserve"> знаков и клейм изготовления на правом торце оси. Они должны сохраняться на все время эксплуатации оси, а клейма формирования (переформирования) колесной пары должны сохраняться до следующего переформирования.</w:t>
      </w:r>
    </w:p>
    <w:p w:rsidR="00BF3BEF" w:rsidRDefault="00BF3BEF">
      <w:pPr>
        <w:pStyle w:val="ConsPlusNormal"/>
        <w:spacing w:before="220"/>
        <w:ind w:firstLine="540"/>
        <w:jc w:val="both"/>
      </w:pPr>
      <w:r>
        <w:t xml:space="preserve">При заполнении всех секторов левого торца оси производится зачистка знаков предыдущих полных освидетельствований или механическая обработка. Далее торец вновь используется для постановки знаков полного освидетельствования колесной пары. Если при этом не производится </w:t>
      </w:r>
      <w:proofErr w:type="spellStart"/>
      <w:r>
        <w:t>перепрессовка</w:t>
      </w:r>
      <w:proofErr w:type="spellEnd"/>
      <w:r>
        <w:t xml:space="preserve"> колесного центра (цельнокатаного колеса) и на торце оси имеются клейма о ранее производившейся </w:t>
      </w:r>
      <w:proofErr w:type="spellStart"/>
      <w:r>
        <w:t>перепрессовке</w:t>
      </w:r>
      <w:proofErr w:type="spellEnd"/>
      <w:r>
        <w:t xml:space="preserve">, последнее необходимо сохранить до следующей </w:t>
      </w:r>
      <w:proofErr w:type="spellStart"/>
      <w:r>
        <w:t>перепрессовки</w:t>
      </w:r>
      <w:proofErr w:type="spellEnd"/>
      <w:r>
        <w:t xml:space="preserve"> соответствующего центра (цельнокатаного колеса).</w:t>
      </w:r>
    </w:p>
    <w:p w:rsidR="00BF3BEF" w:rsidRDefault="00BF3BEF">
      <w:pPr>
        <w:pStyle w:val="ConsPlusNormal"/>
        <w:ind w:firstLine="540"/>
        <w:jc w:val="both"/>
      </w:pPr>
    </w:p>
    <w:p w:rsidR="00BF3BEF" w:rsidRDefault="00AD6092">
      <w:pPr>
        <w:pStyle w:val="ConsPlusNormal"/>
        <w:jc w:val="center"/>
      </w:pPr>
      <w:r>
        <w:rPr>
          <w:noProof/>
          <w:position w:val="-125"/>
        </w:rPr>
        <w:lastRenderedPageBreak/>
        <w:pict>
          <v:shape id="_x0000_i1030" alt="" style="width:468pt;height:136.3pt;mso-width-percent:0;mso-height-percent:0;mso-width-percent:0;mso-height-percent:0" coordsize="" o:spt="100" adj="0,,0" path="" filled="f" stroked="f">
            <v:stroke joinstyle="miter"/>
            <v:imagedata r:id="rId59" o:title="base_31758_34107_32811"/>
            <v:formulas/>
            <v:path o:connecttype="segments"/>
          </v:shape>
        </w:pict>
      </w:r>
    </w:p>
    <w:p w:rsidR="00BF3BEF" w:rsidRDefault="00BF3BEF">
      <w:pPr>
        <w:pStyle w:val="ConsPlusNormal"/>
        <w:ind w:firstLine="540"/>
        <w:jc w:val="both"/>
      </w:pPr>
    </w:p>
    <w:p w:rsidR="00BF3BEF" w:rsidRDefault="00BF3BEF">
      <w:pPr>
        <w:pStyle w:val="ConsPlusNormal"/>
        <w:ind w:firstLine="540"/>
        <w:jc w:val="both"/>
      </w:pPr>
      <w:r>
        <w:t>а) тепловозов с торцевыми упорами качения; б) тепловозов с торцевым упором скольжения; в) электровозов и МВПС на подшипниках качения без торцевого упора;</w:t>
      </w:r>
    </w:p>
    <w:p w:rsidR="00BF3BEF" w:rsidRDefault="00BF3BEF">
      <w:pPr>
        <w:pStyle w:val="ConsPlusNormal"/>
        <w:ind w:firstLine="540"/>
        <w:jc w:val="both"/>
      </w:pPr>
    </w:p>
    <w:p w:rsidR="00BF3BEF" w:rsidRDefault="00BF3BEF">
      <w:pPr>
        <w:pStyle w:val="ConsPlusNormal"/>
        <w:ind w:firstLine="540"/>
        <w:jc w:val="both"/>
      </w:pPr>
      <w:r>
        <w:t xml:space="preserve">1 - место постановки клейм смены бандажей, </w:t>
      </w:r>
      <w:proofErr w:type="spellStart"/>
      <w:r>
        <w:t>спрессовки</w:t>
      </w:r>
      <w:proofErr w:type="spellEnd"/>
      <w:r>
        <w:t xml:space="preserve"> левого или правого центра (цельнокатаного колеса);</w:t>
      </w:r>
    </w:p>
    <w:p w:rsidR="00BF3BEF" w:rsidRDefault="00BF3BEF">
      <w:pPr>
        <w:pStyle w:val="ConsPlusNormal"/>
        <w:spacing w:before="220"/>
        <w:ind w:firstLine="540"/>
        <w:jc w:val="both"/>
      </w:pPr>
      <w:r>
        <w:t>2 - условный номер ремонтного предприятия;</w:t>
      </w:r>
    </w:p>
    <w:p w:rsidR="00BF3BEF" w:rsidRDefault="00BF3BEF">
      <w:pPr>
        <w:pStyle w:val="ConsPlusNormal"/>
        <w:spacing w:before="220"/>
        <w:ind w:firstLine="540"/>
        <w:jc w:val="both"/>
      </w:pPr>
      <w:r>
        <w:t>3 - месяц (римскими цифрами) и год (две последние цифры) производства полного освидетельствования;</w:t>
      </w:r>
    </w:p>
    <w:p w:rsidR="00BF3BEF" w:rsidRDefault="00BF3BEF">
      <w:pPr>
        <w:pStyle w:val="ConsPlusNormal"/>
        <w:spacing w:before="220"/>
        <w:ind w:firstLine="540"/>
        <w:jc w:val="both"/>
      </w:pPr>
      <w:r>
        <w:t>4 - клейма технического контроля и приемщика локомотивов (инспектора- приемщика).</w:t>
      </w:r>
    </w:p>
    <w:p w:rsidR="00BF3BEF" w:rsidRDefault="00BF3BEF">
      <w:pPr>
        <w:pStyle w:val="ConsPlusNormal"/>
        <w:ind w:firstLine="540"/>
        <w:jc w:val="both"/>
      </w:pPr>
    </w:p>
    <w:p w:rsidR="00BF3BEF" w:rsidRDefault="00BF3BEF">
      <w:pPr>
        <w:pStyle w:val="ConsPlusNormal"/>
        <w:jc w:val="center"/>
      </w:pPr>
      <w:r>
        <w:t>Рисунок 32 - Знаки и клейма на левом торце оси колесной пары</w:t>
      </w:r>
    </w:p>
    <w:p w:rsidR="00BF3BEF" w:rsidRDefault="00BF3BEF">
      <w:pPr>
        <w:pStyle w:val="ConsPlusNormal"/>
        <w:ind w:firstLine="540"/>
        <w:jc w:val="both"/>
      </w:pPr>
    </w:p>
    <w:p w:rsidR="00BF3BEF" w:rsidRDefault="00BF3BEF">
      <w:pPr>
        <w:pStyle w:val="ConsPlusNormal"/>
        <w:ind w:firstLine="540"/>
        <w:jc w:val="both"/>
      </w:pPr>
      <w:r>
        <w:t>12.9 При ремонте и освидетельствовании колесных пар в условиях ремонтных депо нигде и никаких клейм ставить не требуется, за исключением ремонтных депо, которые производят полное освидетельствование и ремонт колесных пар со сменой составных частей.</w:t>
      </w:r>
    </w:p>
    <w:p w:rsidR="00BF3BEF" w:rsidRDefault="00BF3BEF">
      <w:pPr>
        <w:pStyle w:val="ConsPlusNormal"/>
        <w:spacing w:before="220"/>
        <w:ind w:firstLine="540"/>
        <w:jc w:val="both"/>
      </w:pPr>
      <w:r>
        <w:t xml:space="preserve">12.10 Колесные пары, не имеющие на осях клейм и знаков завода-изготовителя, или при неясности имеющихся клейм и знаков разрешается эксплуатировать при условии, что на осях имеется знак переформирования. При неясности или отсутствии знаков и клейм формирования см. пункт 4.1 </w:t>
      </w:r>
      <w:hyperlink w:anchor="P1306" w:history="1">
        <w:r>
          <w:rPr>
            <w:color w:val="0000FF"/>
          </w:rPr>
          <w:t>таблицы 9</w:t>
        </w:r>
      </w:hyperlink>
      <w:r>
        <w:t>.</w:t>
      </w:r>
    </w:p>
    <w:p w:rsidR="00BF3BEF" w:rsidRDefault="00BF3BEF">
      <w:pPr>
        <w:pStyle w:val="ConsPlusNormal"/>
        <w:spacing w:before="220"/>
        <w:ind w:firstLine="540"/>
        <w:jc w:val="both"/>
      </w:pPr>
      <w:r>
        <w:t>12.11 Инспекторы-приемщики на заводах клейма "Серп и молот" получают непосредственно от ОАО "РЖД". Остальные знаки и клейма изготавливаются или заказываются непосредственно ремонтными предприятиями и выдаются соответствующим работникам под расписку.</w:t>
      </w:r>
    </w:p>
    <w:p w:rsidR="00BF3BEF" w:rsidRDefault="00BF3BEF">
      <w:pPr>
        <w:pStyle w:val="ConsPlusNormal"/>
        <w:spacing w:before="220"/>
        <w:ind w:firstLine="540"/>
        <w:jc w:val="both"/>
      </w:pPr>
      <w:r>
        <w:t>12.12 Каждая выдача знаков и клейм записывается в прошнурованную книгу с указанием даты, наименования пункта, наименования знаков и клейм, фамилии и должности лиц, получивших знаки и клейма. Клейма, знаки и книга их учета хранятся в сейфе или металлическом запираемом ящике.</w:t>
      </w:r>
    </w:p>
    <w:p w:rsidR="00BF3BEF" w:rsidRDefault="00BF3BEF">
      <w:pPr>
        <w:pStyle w:val="ConsPlusNormal"/>
        <w:spacing w:before="220"/>
        <w:ind w:firstLine="540"/>
        <w:jc w:val="both"/>
      </w:pPr>
      <w:r>
        <w:t>12.13 Запрещается передача знаков и клейм одного ремонтного предприятия другому, а также выдача их работникам, не имеющим удостоверения на право производства освидетельствования колесных пар.</w:t>
      </w:r>
    </w:p>
    <w:p w:rsidR="00BF3BEF" w:rsidRDefault="00BF3BEF">
      <w:pPr>
        <w:pStyle w:val="ConsPlusNormal"/>
        <w:spacing w:before="220"/>
        <w:ind w:firstLine="540"/>
        <w:jc w:val="both"/>
      </w:pPr>
      <w:r>
        <w:t>12.14 Притупившиеся или сломанные знаки и клейма приводятся в полную негодность стачиванием их на наждачном круге и списываются, о чем делается отметка в книге регистрации выдачи знаков и клейм против ранее сделанной записи об их выдаче.</w:t>
      </w:r>
    </w:p>
    <w:p w:rsidR="00BF3BEF" w:rsidRDefault="00BF3BEF">
      <w:pPr>
        <w:pStyle w:val="ConsPlusNormal"/>
        <w:spacing w:before="220"/>
        <w:ind w:firstLine="540"/>
        <w:jc w:val="both"/>
      </w:pPr>
      <w:r>
        <w:t>На приведенные в негодность клейма "Серп и молот" составляется акт. Получение от ОАО "РЖД" новых клейм взамен пришедших в негодность производится с обязательным предъявлением указанного акта.</w:t>
      </w:r>
    </w:p>
    <w:p w:rsidR="00BF3BEF" w:rsidRDefault="00BF3BEF">
      <w:pPr>
        <w:pStyle w:val="ConsPlusNormal"/>
        <w:ind w:firstLine="540"/>
        <w:jc w:val="both"/>
      </w:pPr>
    </w:p>
    <w:p w:rsidR="00BF3BEF" w:rsidRDefault="00BF3BEF">
      <w:pPr>
        <w:pStyle w:val="ConsPlusNormal"/>
        <w:jc w:val="center"/>
        <w:outlineLvl w:val="1"/>
      </w:pPr>
      <w:bookmarkStart w:id="22" w:name="P2406"/>
      <w:bookmarkEnd w:id="22"/>
      <w:r>
        <w:t>13 Окраска колесных пар</w:t>
      </w:r>
    </w:p>
    <w:p w:rsidR="00BF3BEF" w:rsidRDefault="00BF3BEF">
      <w:pPr>
        <w:pStyle w:val="ConsPlusNormal"/>
        <w:ind w:firstLine="540"/>
        <w:jc w:val="both"/>
      </w:pPr>
    </w:p>
    <w:p w:rsidR="00BF3BEF" w:rsidRDefault="00BF3BEF">
      <w:pPr>
        <w:pStyle w:val="ConsPlusNormal"/>
        <w:ind w:firstLine="540"/>
        <w:jc w:val="both"/>
      </w:pPr>
      <w:r>
        <w:t>13.1 Колесная пара, принятая после формирования, полного и обыкновенного освидетельствования окрашивается в соответствии с требованиями действующих чертежей и ГОСТ Р 54893 и ГОСТ 31365 (определяющих технические требования в части окраски).</w:t>
      </w:r>
    </w:p>
    <w:p w:rsidR="00BF3BEF" w:rsidRDefault="00BF3BEF">
      <w:pPr>
        <w:pStyle w:val="ConsPlusNormal"/>
        <w:spacing w:before="220"/>
        <w:ind w:firstLine="540"/>
        <w:jc w:val="both"/>
      </w:pPr>
      <w:r>
        <w:t>13.2 Окраску производить:</w:t>
      </w:r>
    </w:p>
    <w:p w:rsidR="00BF3BEF" w:rsidRDefault="00BF3BEF">
      <w:pPr>
        <w:pStyle w:val="ConsPlusNormal"/>
        <w:spacing w:before="220"/>
        <w:ind w:firstLine="540"/>
        <w:jc w:val="both"/>
      </w:pPr>
      <w:r>
        <w:t>13.2.1 Средней части осей:</w:t>
      </w:r>
    </w:p>
    <w:p w:rsidR="00BF3BEF" w:rsidRDefault="00BF3BEF">
      <w:pPr>
        <w:pStyle w:val="ConsPlusNormal"/>
        <w:spacing w:before="220"/>
        <w:ind w:firstLine="540"/>
        <w:jc w:val="both"/>
      </w:pPr>
      <w:r>
        <w:t xml:space="preserve">локомотивов, МВПС (в том числе </w:t>
      </w:r>
      <w:proofErr w:type="spellStart"/>
      <w:r>
        <w:t>предподступичные</w:t>
      </w:r>
      <w:proofErr w:type="spellEnd"/>
      <w:r>
        <w:t xml:space="preserve"> и </w:t>
      </w:r>
      <w:proofErr w:type="spellStart"/>
      <w:r>
        <w:t>подступичные</w:t>
      </w:r>
      <w:proofErr w:type="spellEnd"/>
      <w:r>
        <w:t xml:space="preserve"> части оси между лабиринтными кольцами и ступицами колес, а также открытые поверхности оси между центрами и подшипниковыми узлами осевых редукторов) - эмалью черного или темно-серого цвета.</w:t>
      </w:r>
    </w:p>
    <w:p w:rsidR="00BF3BEF" w:rsidRDefault="00BF3BEF">
      <w:pPr>
        <w:pStyle w:val="ConsPlusNormal"/>
        <w:spacing w:before="220"/>
        <w:ind w:firstLine="540"/>
        <w:jc w:val="both"/>
      </w:pPr>
      <w:r>
        <w:t>13.2.2 Центров: тепловозных, электровозных, МВПС - согласно требованию чертежа.</w:t>
      </w:r>
    </w:p>
    <w:p w:rsidR="00BF3BEF" w:rsidRDefault="00BF3BEF">
      <w:pPr>
        <w:pStyle w:val="ConsPlusNormal"/>
        <w:spacing w:before="220"/>
        <w:ind w:firstLine="540"/>
        <w:jc w:val="both"/>
      </w:pPr>
      <w:r>
        <w:t>13.2.3 Наружных граней бандажей на всю ширину - эмалью белого цвета.</w:t>
      </w:r>
    </w:p>
    <w:p w:rsidR="00BF3BEF" w:rsidRDefault="00BF3BEF">
      <w:pPr>
        <w:pStyle w:val="ConsPlusNormal"/>
        <w:spacing w:before="220"/>
        <w:ind w:firstLine="540"/>
        <w:jc w:val="both"/>
      </w:pPr>
      <w:r>
        <w:t xml:space="preserve">13.2.4 Мест соединения ступицы колесного центра или цельнокатаного колеса с </w:t>
      </w:r>
      <w:proofErr w:type="spellStart"/>
      <w:r>
        <w:t>подступичной</w:t>
      </w:r>
      <w:proofErr w:type="spellEnd"/>
      <w:r>
        <w:t xml:space="preserve"> частью оси по внутреннему обработанному торцу ступицы и </w:t>
      </w:r>
      <w:proofErr w:type="spellStart"/>
      <w:r>
        <w:t>подступичной</w:t>
      </w:r>
      <w:proofErr w:type="spellEnd"/>
      <w:r>
        <w:t xml:space="preserve"> части оси прицепных вагонов МВПС по их внутренним торцам ровным и плотным слоем по всей окружности полосой шириной от 30 до 40 мм (в местах соединения оси со ступицей) - эмалью белого цвета.</w:t>
      </w:r>
    </w:p>
    <w:p w:rsidR="00BF3BEF" w:rsidRDefault="00BF3BEF">
      <w:pPr>
        <w:pStyle w:val="ConsPlusNormal"/>
        <w:spacing w:before="220"/>
        <w:ind w:firstLine="540"/>
        <w:jc w:val="both"/>
      </w:pPr>
      <w:r>
        <w:t>13.2.5 Контрольных полос:</w:t>
      </w:r>
    </w:p>
    <w:p w:rsidR="00BF3BEF" w:rsidRDefault="00BF3BEF">
      <w:pPr>
        <w:pStyle w:val="ConsPlusNormal"/>
        <w:spacing w:before="220"/>
        <w:ind w:firstLine="540"/>
        <w:jc w:val="both"/>
      </w:pPr>
      <w:r>
        <w:t xml:space="preserve">- в месте соединения ступицы с </w:t>
      </w:r>
      <w:proofErr w:type="spellStart"/>
      <w:r>
        <w:t>подступичной</w:t>
      </w:r>
      <w:proofErr w:type="spellEnd"/>
      <w:r>
        <w:t xml:space="preserve"> частью оси у прицепных вагонов МВПС поперек окрашенного эмалью места - эмалью красного цвета;</w:t>
      </w:r>
    </w:p>
    <w:p w:rsidR="00BF3BEF" w:rsidRDefault="00BF3BEF">
      <w:pPr>
        <w:pStyle w:val="ConsPlusNormal"/>
        <w:spacing w:before="220"/>
        <w:ind w:firstLine="540"/>
        <w:jc w:val="both"/>
      </w:pPr>
      <w:r>
        <w:t>- на бандажах в местах постановки контрольных отметок на всю толщину бандажа - эмалью красного цвета.</w:t>
      </w:r>
    </w:p>
    <w:p w:rsidR="00BF3BEF" w:rsidRDefault="00BF3BEF">
      <w:pPr>
        <w:pStyle w:val="ConsPlusNormal"/>
        <w:spacing w:before="220"/>
        <w:ind w:firstLine="540"/>
        <w:jc w:val="both"/>
      </w:pPr>
      <w:r>
        <w:t>Дополнительно:</w:t>
      </w:r>
    </w:p>
    <w:p w:rsidR="00BF3BEF" w:rsidRDefault="00BF3BEF">
      <w:pPr>
        <w:pStyle w:val="ConsPlusNormal"/>
        <w:spacing w:before="220"/>
        <w:ind w:firstLine="540"/>
        <w:jc w:val="both"/>
      </w:pPr>
      <w:r>
        <w:t>а) на бандажах с наплавленными гребнями с нанесением желтой полосы шириной 10 мм на всю толщину бандажа с правой стороны от красной полосы (при расположении контрольных полос в зоне контакта бандажа с рельсом);</w:t>
      </w:r>
    </w:p>
    <w:p w:rsidR="00BF3BEF" w:rsidRDefault="00BF3BEF">
      <w:pPr>
        <w:pStyle w:val="ConsPlusNormal"/>
        <w:spacing w:before="220"/>
        <w:ind w:firstLine="540"/>
        <w:jc w:val="both"/>
      </w:pPr>
      <w:r>
        <w:t>б) на бандажах с упрочненными гребнями с нанесением зеленой полосы шириной 10 мм на всю толщину бандажа с левой стороны от красной полосы (при расположении контрольных полос в зоне контакта бандажа с рельсом);</w:t>
      </w:r>
    </w:p>
    <w:p w:rsidR="00BF3BEF" w:rsidRDefault="00BF3BEF">
      <w:pPr>
        <w:pStyle w:val="ConsPlusNormal"/>
        <w:spacing w:before="220"/>
        <w:ind w:firstLine="540"/>
        <w:jc w:val="both"/>
      </w:pPr>
      <w:r>
        <w:t>- на ободьях центров продолжение полосы на бандаже на всю толщину обода - эмалью белого цвета.</w:t>
      </w:r>
    </w:p>
    <w:p w:rsidR="00BF3BEF" w:rsidRDefault="00BF3BEF">
      <w:pPr>
        <w:pStyle w:val="ConsPlusNormal"/>
        <w:spacing w:before="220"/>
        <w:ind w:firstLine="540"/>
        <w:jc w:val="both"/>
      </w:pPr>
      <w:r>
        <w:t>Ширина контрольной полосы должна быть в пределах от 30 до 40 мм.</w:t>
      </w:r>
    </w:p>
    <w:p w:rsidR="00BF3BEF" w:rsidRDefault="00BF3BEF">
      <w:pPr>
        <w:pStyle w:val="ConsPlusNormal"/>
        <w:spacing w:before="220"/>
        <w:ind w:firstLine="540"/>
        <w:jc w:val="both"/>
      </w:pPr>
      <w:r>
        <w:t xml:space="preserve">13.2.6 У колесных пар, подкатываемых под ТПС при ТР-2 и ТР-3, разрешается окрашивать только наружные грани бандажей, места сопряжения ступицы с </w:t>
      </w:r>
      <w:proofErr w:type="spellStart"/>
      <w:r>
        <w:t>подступичной</w:t>
      </w:r>
      <w:proofErr w:type="spellEnd"/>
      <w:r>
        <w:t xml:space="preserve"> частью оси.</w:t>
      </w:r>
    </w:p>
    <w:p w:rsidR="00BF3BEF" w:rsidRDefault="00BF3BEF">
      <w:pPr>
        <w:pStyle w:val="ConsPlusNormal"/>
        <w:ind w:firstLine="540"/>
        <w:jc w:val="both"/>
      </w:pPr>
    </w:p>
    <w:p w:rsidR="00BF3BEF" w:rsidRDefault="00BF3BEF">
      <w:pPr>
        <w:pStyle w:val="ConsPlusNormal"/>
        <w:jc w:val="center"/>
        <w:outlineLvl w:val="1"/>
      </w:pPr>
      <w:r>
        <w:t>14 Транспортирование, хранение колесных пар и их составных частей</w:t>
      </w:r>
    </w:p>
    <w:p w:rsidR="00BF3BEF" w:rsidRDefault="00BF3BEF">
      <w:pPr>
        <w:pStyle w:val="ConsPlusNormal"/>
        <w:ind w:firstLine="540"/>
        <w:jc w:val="both"/>
      </w:pPr>
    </w:p>
    <w:p w:rsidR="00BF3BEF" w:rsidRDefault="00BF3BEF">
      <w:pPr>
        <w:pStyle w:val="ConsPlusNormal"/>
        <w:ind w:firstLine="540"/>
        <w:jc w:val="both"/>
        <w:outlineLvl w:val="2"/>
      </w:pPr>
      <w:r>
        <w:t>14.1. Условия и правила хранения</w:t>
      </w:r>
    </w:p>
    <w:p w:rsidR="00BF3BEF" w:rsidRDefault="00BF3BEF">
      <w:pPr>
        <w:pStyle w:val="ConsPlusNormal"/>
        <w:spacing w:before="220"/>
        <w:ind w:firstLine="540"/>
        <w:jc w:val="both"/>
      </w:pPr>
      <w:r>
        <w:t xml:space="preserve">14.1.1 Хранение колесных пар осуществляется на приспособленных площадках, которые должны обеспечивать сохранность колесных пар от механических повреждений. Срок длительного хранения колесных пар на путях отстоя - 2 года, после чего необходимо производить ревизию </w:t>
      </w:r>
      <w:r>
        <w:lastRenderedPageBreak/>
        <w:t>первого объема буксового узла.</w:t>
      </w:r>
    </w:p>
    <w:p w:rsidR="00BF3BEF" w:rsidRDefault="00BF3BEF">
      <w:pPr>
        <w:pStyle w:val="ConsPlusNormal"/>
        <w:spacing w:before="220"/>
        <w:ind w:firstLine="540"/>
        <w:jc w:val="both"/>
      </w:pPr>
      <w:r>
        <w:t xml:space="preserve">14.1.2 При хранении колесных пар места в буксах под установку </w:t>
      </w:r>
      <w:proofErr w:type="spellStart"/>
      <w:r>
        <w:t>скоростемеров</w:t>
      </w:r>
      <w:proofErr w:type="spellEnd"/>
      <w:r>
        <w:t xml:space="preserve"> и других аппаратов должны быть закрыты технологическими заглушками, предупреждающими попадание в буксу влаги, песка, грязи.</w:t>
      </w:r>
    </w:p>
    <w:p w:rsidR="00BF3BEF" w:rsidRDefault="00BF3BEF">
      <w:pPr>
        <w:pStyle w:val="ConsPlusNormal"/>
        <w:spacing w:before="220"/>
        <w:ind w:firstLine="540"/>
        <w:jc w:val="both"/>
      </w:pPr>
      <w:r>
        <w:t>14.1.3 При длительном хранении колесных пар буксы не реже одного раза в два месяца проворачивают от 5 до 8 оборотов.</w:t>
      </w:r>
    </w:p>
    <w:p w:rsidR="00BF3BEF" w:rsidRDefault="00BF3BEF">
      <w:pPr>
        <w:pStyle w:val="ConsPlusNormal"/>
        <w:spacing w:before="220"/>
        <w:ind w:firstLine="540"/>
        <w:jc w:val="both"/>
      </w:pPr>
      <w:r>
        <w:t>14.1.4 Колесные пары должны храниться на специальных подставках (рельсах).</w:t>
      </w:r>
    </w:p>
    <w:p w:rsidR="00BF3BEF" w:rsidRDefault="00BF3BEF">
      <w:pPr>
        <w:pStyle w:val="ConsPlusNormal"/>
        <w:spacing w:before="220"/>
        <w:ind w:firstLine="540"/>
        <w:jc w:val="both"/>
      </w:pPr>
      <w:r>
        <w:t>14.1.5 При хранении колесных пар должны быть исключены произвольный перекат и касание колесных пар между собой. Допускается закреплять на рельсах колесные пары деревянными клиньями. Подшипники опоры редуктора и корпуса моторно-осевых подшипников качения должны быть закрыты защитными кожухами.</w:t>
      </w:r>
    </w:p>
    <w:p w:rsidR="00BF3BEF" w:rsidRDefault="00BF3BEF">
      <w:pPr>
        <w:pStyle w:val="ConsPlusNormal"/>
        <w:spacing w:before="220"/>
        <w:ind w:firstLine="540"/>
        <w:jc w:val="both"/>
      </w:pPr>
      <w:r>
        <w:t>14.1.6 У колесных пар составные части, которые имеют свободу перемещения относительно оси, должны быть закреплены технологическим приспособлением</w:t>
      </w:r>
    </w:p>
    <w:p w:rsidR="00BF3BEF" w:rsidRDefault="00BF3BEF">
      <w:pPr>
        <w:pStyle w:val="ConsPlusNormal"/>
        <w:spacing w:before="220"/>
        <w:ind w:firstLine="540"/>
        <w:jc w:val="both"/>
      </w:pPr>
      <w:r>
        <w:t>14.1.7 Состояние антикоррозионных покрытий при длительном хранении колесных пар проверяется ежемесячно комиссией, назначенной руководителем предприятия, с отражением результатов осмотра в специально заведенной книге.</w:t>
      </w:r>
    </w:p>
    <w:p w:rsidR="00BF3BEF" w:rsidRDefault="00BF3BEF">
      <w:pPr>
        <w:pStyle w:val="ConsPlusNormal"/>
        <w:spacing w:before="220"/>
        <w:ind w:firstLine="540"/>
        <w:jc w:val="both"/>
      </w:pPr>
      <w:r>
        <w:t>14.1.8 Формы отчетности о проведенных осмотрах колесных пар, находящихся на хранении, устанавливаются приказом руководителя предприятия, производящего хранение колесных пар.</w:t>
      </w:r>
    </w:p>
    <w:p w:rsidR="00BF3BEF" w:rsidRDefault="00BF3BEF">
      <w:pPr>
        <w:pStyle w:val="ConsPlusNormal"/>
        <w:ind w:firstLine="540"/>
        <w:jc w:val="both"/>
      </w:pPr>
    </w:p>
    <w:p w:rsidR="00BF3BEF" w:rsidRDefault="00BF3BEF">
      <w:pPr>
        <w:pStyle w:val="ConsPlusNormal"/>
        <w:ind w:firstLine="540"/>
        <w:jc w:val="both"/>
        <w:outlineLvl w:val="2"/>
      </w:pPr>
      <w:r>
        <w:t>14.2 Консервация</w:t>
      </w:r>
    </w:p>
    <w:p w:rsidR="00BF3BEF" w:rsidRDefault="00BF3BEF">
      <w:pPr>
        <w:pStyle w:val="ConsPlusNormal"/>
        <w:spacing w:before="220"/>
        <w:ind w:firstLine="540"/>
        <w:jc w:val="both"/>
      </w:pPr>
      <w:r>
        <w:t xml:space="preserve">14.2.1 Шейки осей и зубья зубчатых колес покрывают солидолом жировым по ГОСТ1033, смазкой пушечной по ГОСТ 19537 или другим антикоррозионным составом. Шейки осей и зубья зубчатых колес защищают покрышками - поясами из деревянных планок, нанизанных на проволоку или веревку или прибитых к металлической или </w:t>
      </w:r>
      <w:proofErr w:type="spellStart"/>
      <w:r>
        <w:t>киперной</w:t>
      </w:r>
      <w:proofErr w:type="spellEnd"/>
      <w:r>
        <w:t xml:space="preserve"> ленте. Металлическая лента и гвозди не должны касаться шейки оси. При длительном хранении разрешается дополнительно обертывать шейки и зубчатые колеса мешковиной или пергамином.</w:t>
      </w:r>
    </w:p>
    <w:p w:rsidR="00BF3BEF" w:rsidRDefault="00BF3BEF">
      <w:pPr>
        <w:pStyle w:val="ConsPlusNormal"/>
        <w:spacing w:before="220"/>
        <w:ind w:firstLine="540"/>
        <w:jc w:val="both"/>
      </w:pPr>
      <w:r>
        <w:t>14.2.2 Консервация подшипниковых узлов колесных пар производится в соответствии с требованиями руководства по техническому обслуживанию и ремонту "Узлы с подшипниками качения железнодорожного тягового подвижного состава".</w:t>
      </w:r>
    </w:p>
    <w:p w:rsidR="00BF3BEF" w:rsidRDefault="00BF3BEF">
      <w:pPr>
        <w:pStyle w:val="ConsPlusNormal"/>
        <w:spacing w:before="220"/>
        <w:ind w:firstLine="540"/>
        <w:jc w:val="both"/>
      </w:pPr>
      <w:r>
        <w:t>14.2.3 При консервации необходимо:</w:t>
      </w:r>
    </w:p>
    <w:p w:rsidR="00BF3BEF" w:rsidRDefault="00BF3BEF">
      <w:pPr>
        <w:pStyle w:val="ConsPlusNormal"/>
        <w:spacing w:before="220"/>
        <w:ind w:firstLine="540"/>
        <w:jc w:val="both"/>
      </w:pPr>
      <w:r>
        <w:t>- очистить места консервации от грязи, пыли, песка и ржавчины, обеспечивая установленные требования к поверхностям;</w:t>
      </w:r>
    </w:p>
    <w:p w:rsidR="00BF3BEF" w:rsidRDefault="00BF3BEF">
      <w:pPr>
        <w:pStyle w:val="ConsPlusNormal"/>
        <w:spacing w:before="220"/>
        <w:ind w:firstLine="540"/>
        <w:jc w:val="both"/>
      </w:pPr>
      <w:r>
        <w:t xml:space="preserve">- протереть смазываемые места ветошью, смоченной в </w:t>
      </w:r>
      <w:proofErr w:type="spellStart"/>
      <w:r>
        <w:t>уайт</w:t>
      </w:r>
      <w:proofErr w:type="spellEnd"/>
      <w:r>
        <w:t>-спирите (</w:t>
      </w:r>
      <w:proofErr w:type="spellStart"/>
      <w:r>
        <w:t>уайт</w:t>
      </w:r>
      <w:proofErr w:type="spellEnd"/>
      <w:r>
        <w:t>-спирит не должен попадать на поверхности упругих неметаллических деталей) или дизельном топливе;</w:t>
      </w:r>
    </w:p>
    <w:p w:rsidR="00BF3BEF" w:rsidRDefault="00BF3BEF">
      <w:pPr>
        <w:pStyle w:val="ConsPlusNormal"/>
        <w:spacing w:before="220"/>
        <w:ind w:firstLine="540"/>
        <w:jc w:val="both"/>
      </w:pPr>
      <w:r>
        <w:t>- нанести антикоррозионный состав на поверхности равномерным слоем, применяя деревянные лопаточки, кисти;</w:t>
      </w:r>
    </w:p>
    <w:p w:rsidR="00BF3BEF" w:rsidRDefault="00BF3BEF">
      <w:pPr>
        <w:pStyle w:val="ConsPlusNormal"/>
        <w:spacing w:before="220"/>
        <w:ind w:firstLine="540"/>
        <w:jc w:val="both"/>
      </w:pPr>
      <w:r>
        <w:t>- контролировать недопустимость в смазке наличия посторонних твердых включений (стружки и др.).</w:t>
      </w:r>
    </w:p>
    <w:p w:rsidR="00BF3BEF" w:rsidRDefault="00BF3BEF">
      <w:pPr>
        <w:pStyle w:val="ConsPlusNormal"/>
        <w:ind w:firstLine="540"/>
        <w:jc w:val="both"/>
      </w:pPr>
    </w:p>
    <w:p w:rsidR="00BF3BEF" w:rsidRDefault="00BF3BEF">
      <w:pPr>
        <w:pStyle w:val="ConsPlusNormal"/>
        <w:ind w:firstLine="540"/>
        <w:jc w:val="both"/>
        <w:outlineLvl w:val="2"/>
      </w:pPr>
      <w:r>
        <w:t>14.3 Транспортирование</w:t>
      </w:r>
    </w:p>
    <w:p w:rsidR="00BF3BEF" w:rsidRDefault="00BF3BEF">
      <w:pPr>
        <w:pStyle w:val="ConsPlusNormal"/>
        <w:spacing w:before="220"/>
        <w:ind w:firstLine="540"/>
        <w:jc w:val="both"/>
      </w:pPr>
      <w:r>
        <w:t xml:space="preserve">14.3.1 Погрузка колесных пар на железнодорожный транспорт осуществляется в соответствии </w:t>
      </w:r>
      <w:r>
        <w:lastRenderedPageBreak/>
        <w:t>с согласованными в установленном порядке схемами погрузки. При погрузке на платформу или автомашину колесные пары располагают симметрично, подклинивают деревянными клиньями, прибитыми к доскам-прокладкам, прикрепленным к полу платформы. Размеры клиньев - согласно указаний по отгрузке колесных пар.</w:t>
      </w:r>
    </w:p>
    <w:p w:rsidR="00BF3BEF" w:rsidRDefault="00BF3BEF">
      <w:pPr>
        <w:pStyle w:val="ConsPlusNormal"/>
        <w:spacing w:before="220"/>
        <w:ind w:firstLine="540"/>
        <w:jc w:val="both"/>
      </w:pPr>
      <w:r>
        <w:t>14.3.2 Колесные пары привязывают к полу отожженной проволокой диаметром не менее 6 мм (исключая привязывание за шейки осей), обеспечивающей их крепление и исключающей возможные удары колесных пар друг о друга.</w:t>
      </w:r>
    </w:p>
    <w:p w:rsidR="00BF3BEF" w:rsidRDefault="00BF3BEF">
      <w:pPr>
        <w:pStyle w:val="ConsPlusNormal"/>
        <w:spacing w:before="220"/>
        <w:ind w:firstLine="540"/>
        <w:jc w:val="both"/>
      </w:pPr>
      <w:r>
        <w:t>Не допускается привязывать колесные пары за шейки осей.</w:t>
      </w:r>
    </w:p>
    <w:p w:rsidR="00BF3BEF" w:rsidRDefault="00BF3BEF">
      <w:pPr>
        <w:pStyle w:val="ConsPlusNormal"/>
        <w:spacing w:before="220"/>
        <w:ind w:firstLine="540"/>
        <w:jc w:val="both"/>
      </w:pPr>
      <w:r>
        <w:t xml:space="preserve">14.3.3 Перед транспортировкой шейки осей и зубья зубчатых колес покрывают техническим вазелином, солидолом или другим антикоррозионным составом. Шейки осей и зубья зубчатых колес следует защитить покрышками - поясами из деревянных планок, нанизанных на проволоку или веревку или прибитых к металлической или </w:t>
      </w:r>
      <w:proofErr w:type="spellStart"/>
      <w:r>
        <w:t>киперной</w:t>
      </w:r>
      <w:proofErr w:type="spellEnd"/>
      <w:r>
        <w:t xml:space="preserve"> ленте. Металлическая лента и гвозди не должны касаться шейки оси.</w:t>
      </w:r>
    </w:p>
    <w:p w:rsidR="00BF3BEF" w:rsidRDefault="00BF3BEF">
      <w:pPr>
        <w:pStyle w:val="ConsPlusNormal"/>
        <w:spacing w:before="220"/>
        <w:ind w:firstLine="540"/>
        <w:jc w:val="both"/>
      </w:pPr>
      <w:r>
        <w:t>Погрузка производится специальными чалками.</w:t>
      </w:r>
    </w:p>
    <w:p w:rsidR="00BF3BEF" w:rsidRDefault="00BF3BEF">
      <w:pPr>
        <w:pStyle w:val="ConsPlusNormal"/>
        <w:spacing w:before="220"/>
        <w:ind w:firstLine="540"/>
        <w:jc w:val="both"/>
      </w:pPr>
      <w:r>
        <w:t>Кроме того, при транспортировке колесных пар должны соблюдаться требования руководства по техническому обслуживанию и ремонту "Узлы с подшипниками качения железнодорожного тягового подвижного состава".</w:t>
      </w:r>
    </w:p>
    <w:p w:rsidR="00BF3BEF" w:rsidRDefault="00BF3BEF">
      <w:pPr>
        <w:pStyle w:val="ConsPlusNormal"/>
        <w:spacing w:before="220"/>
        <w:ind w:firstLine="540"/>
        <w:jc w:val="both"/>
      </w:pPr>
      <w:r>
        <w:t xml:space="preserve">14.3.4 Колесные пары с подшипниками качения, кроме тепловоза ЧМЭЗ, должны отправляться в ремонт в сборе с буксами. При транспортировке отверстия букс под установку приводов </w:t>
      </w:r>
      <w:proofErr w:type="spellStart"/>
      <w:r>
        <w:t>скоростемеров</w:t>
      </w:r>
      <w:proofErr w:type="spellEnd"/>
      <w:r>
        <w:t>, регуляторов "</w:t>
      </w:r>
      <w:proofErr w:type="spellStart"/>
      <w:r>
        <w:t>Дако</w:t>
      </w:r>
      <w:proofErr w:type="spellEnd"/>
      <w:r>
        <w:t>" и других аппаратов должны быть закрыты заглушками, предупреждающими попадание в буксу влаги, песка, грязи. При транспортировке колесных пар электровозов, тепловозов и МВПС буксы необходимо заполнить консистентной смазкой. Подшипник опоры редуктора закрыть защитным кожухом, а подшипники рычагов реактивных моментов колесных пар дизель-поездов обмотать мешковиной.</w:t>
      </w:r>
    </w:p>
    <w:p w:rsidR="00BF3BEF" w:rsidRDefault="00BF3BEF">
      <w:pPr>
        <w:pStyle w:val="ConsPlusNormal"/>
        <w:spacing w:before="220"/>
        <w:ind w:firstLine="540"/>
        <w:jc w:val="both"/>
      </w:pPr>
      <w:r>
        <w:t>14.3.5 Запрещается:</w:t>
      </w:r>
    </w:p>
    <w:p w:rsidR="00BF3BEF" w:rsidRDefault="00BF3BEF">
      <w:pPr>
        <w:pStyle w:val="ConsPlusNormal"/>
        <w:spacing w:before="220"/>
        <w:ind w:firstLine="540"/>
        <w:jc w:val="both"/>
      </w:pPr>
      <w:r>
        <w:t>- сбрасывать колесные пары и их составные части;</w:t>
      </w:r>
    </w:p>
    <w:p w:rsidR="00BF3BEF" w:rsidRDefault="00BF3BEF">
      <w:pPr>
        <w:pStyle w:val="ConsPlusNormal"/>
        <w:spacing w:before="220"/>
        <w:ind w:firstLine="540"/>
        <w:jc w:val="both"/>
      </w:pPr>
      <w:r>
        <w:t>- ударять или устанавливать колесные пары одну на другую;</w:t>
      </w:r>
    </w:p>
    <w:p w:rsidR="00BF3BEF" w:rsidRDefault="00BF3BEF">
      <w:pPr>
        <w:pStyle w:val="ConsPlusNormal"/>
        <w:spacing w:before="220"/>
        <w:ind w:firstLine="540"/>
        <w:jc w:val="both"/>
      </w:pPr>
      <w:r>
        <w:t>- привязывать проволоку за шейку оси при укреплении колесных пар;</w:t>
      </w:r>
    </w:p>
    <w:p w:rsidR="00BF3BEF" w:rsidRDefault="00BF3BEF">
      <w:pPr>
        <w:pStyle w:val="ConsPlusNormal"/>
        <w:spacing w:before="220"/>
        <w:ind w:firstLine="540"/>
        <w:jc w:val="both"/>
      </w:pPr>
      <w:r>
        <w:t xml:space="preserve">- запрещается захватывать крюками и цепями подъемных механизмов и приспособлений шейки и </w:t>
      </w:r>
      <w:proofErr w:type="spellStart"/>
      <w:r>
        <w:t>предподступичные</w:t>
      </w:r>
      <w:proofErr w:type="spellEnd"/>
      <w:r>
        <w:t xml:space="preserve"> части осей колесных пар;</w:t>
      </w:r>
    </w:p>
    <w:p w:rsidR="00BF3BEF" w:rsidRDefault="00BF3BEF">
      <w:pPr>
        <w:pStyle w:val="ConsPlusNormal"/>
        <w:spacing w:before="220"/>
        <w:ind w:firstLine="540"/>
        <w:jc w:val="both"/>
      </w:pPr>
      <w:r>
        <w:t>- хранить на земле без установки на рельсы.</w:t>
      </w:r>
    </w:p>
    <w:p w:rsidR="00BF3BEF" w:rsidRDefault="00BF3BEF">
      <w:pPr>
        <w:pStyle w:val="ConsPlusNormal"/>
        <w:spacing w:before="220"/>
        <w:ind w:firstLine="540"/>
        <w:jc w:val="both"/>
      </w:pPr>
      <w:r>
        <w:t>14.3.6 На каждую колесную пару, отправляемую в ремонт или из ремонта, отправитель груза обязан прикреплять металлическую или деревянную планку с выбитыми на ней или написанными краской наименованием отправителя, пункта назначения и даты отправки. На болт крепления передней крышки правой буксы должна ставиться металлическая пластина с выбитым на ней номером колесной пары.</w:t>
      </w:r>
    </w:p>
    <w:p w:rsidR="00BF3BEF" w:rsidRDefault="00BF3BEF">
      <w:pPr>
        <w:pStyle w:val="ConsPlusNormal"/>
        <w:spacing w:before="220"/>
        <w:ind w:firstLine="540"/>
        <w:jc w:val="both"/>
      </w:pPr>
      <w:r>
        <w:t>Кроме того, отправитель обязан выслать почтой в пункт назначения колесных пар пересылочную ведомость по утвержденной форме, формуляры колесных пар тепловозов, электровозов и МВПС.</w:t>
      </w:r>
    </w:p>
    <w:p w:rsidR="00BF3BEF" w:rsidRDefault="00BF3BEF">
      <w:pPr>
        <w:pStyle w:val="ConsPlusNormal"/>
        <w:ind w:firstLine="540"/>
        <w:jc w:val="both"/>
      </w:pPr>
    </w:p>
    <w:p w:rsidR="00BF3BEF" w:rsidRDefault="00BF3BEF">
      <w:pPr>
        <w:pStyle w:val="ConsPlusNormal"/>
        <w:jc w:val="center"/>
        <w:outlineLvl w:val="1"/>
      </w:pPr>
      <w:r>
        <w:t>15 Требования безопасности и природоохранные мероприятия</w:t>
      </w:r>
    </w:p>
    <w:p w:rsidR="00BF3BEF" w:rsidRDefault="00BF3BEF">
      <w:pPr>
        <w:pStyle w:val="ConsPlusNormal"/>
        <w:ind w:firstLine="540"/>
        <w:jc w:val="both"/>
      </w:pPr>
    </w:p>
    <w:p w:rsidR="00BF3BEF" w:rsidRDefault="00BF3BEF">
      <w:pPr>
        <w:pStyle w:val="ConsPlusNormal"/>
        <w:ind w:firstLine="540"/>
        <w:jc w:val="both"/>
      </w:pPr>
      <w:r>
        <w:lastRenderedPageBreak/>
        <w:t>15.1 Обеспечение безопасности труда при осмотре, освидетельствовании, ремонте и формировании колесных пар должно производиться в соответствии с требованиями ГОСТ 12.3.002.</w:t>
      </w:r>
    </w:p>
    <w:p w:rsidR="00BF3BEF" w:rsidRDefault="00BF3BEF">
      <w:pPr>
        <w:pStyle w:val="ConsPlusNormal"/>
        <w:spacing w:before="220"/>
        <w:ind w:firstLine="540"/>
        <w:jc w:val="both"/>
      </w:pPr>
      <w:r>
        <w:t>15.2 Дополнительные требования безопасности труда, обусловленные местными особенностями в организации и проведении ремонта и формирования колесных пар, должны устанавливаться в местных инструкциях по охране труда для рабочих соответствующих профессий, технологической документации на производственные процессы и стандартах предприятий по безопасности труда.</w:t>
      </w:r>
    </w:p>
    <w:p w:rsidR="00BF3BEF" w:rsidRDefault="00BF3BEF">
      <w:pPr>
        <w:pStyle w:val="ConsPlusNormal"/>
        <w:spacing w:before="220"/>
        <w:ind w:firstLine="540"/>
        <w:jc w:val="both"/>
      </w:pPr>
      <w:r>
        <w:t>15.3 При проведении работ, регламентируемых настоящей инструкцией, должны быть предусмотрены меры защиты работающих и окружающей среды от воздействия опасных и вредных производственных факторов по ГОСТ 12.0.003.</w:t>
      </w:r>
    </w:p>
    <w:p w:rsidR="00BF3BEF" w:rsidRDefault="00BF3BEF">
      <w:pPr>
        <w:pStyle w:val="ConsPlusNormal"/>
        <w:spacing w:before="220"/>
        <w:ind w:firstLine="540"/>
        <w:jc w:val="both"/>
      </w:pPr>
      <w:r>
        <w:t>15.4 Концентрации веществ, обладающих вредными свойствами, и уровни опасных и вредных производственных факторов на рабочих местах в производственных помещениях не должны превышать предельно допустимых значений, установленных стандартами предприятий и санитарными нормами.</w:t>
      </w:r>
    </w:p>
    <w:p w:rsidR="00BF3BEF" w:rsidRDefault="00BF3BEF">
      <w:pPr>
        <w:pStyle w:val="ConsPlusNormal"/>
        <w:spacing w:before="220"/>
        <w:ind w:firstLine="540"/>
        <w:jc w:val="both"/>
      </w:pPr>
      <w:r>
        <w:t>15.5 Концентрация выделяемых в окружающую среду вредных веществ и загрязнений, уровни распространяемых шума и вибрации, сопутствующих ремонту и формированию колесных пар, не должны превышать предельно допустимых значений, установленных стандартами и санитарными нормами.</w:t>
      </w:r>
    </w:p>
    <w:p w:rsidR="00BF3BEF" w:rsidRDefault="00BF3BEF">
      <w:pPr>
        <w:pStyle w:val="ConsPlusNormal"/>
        <w:spacing w:before="220"/>
        <w:ind w:firstLine="540"/>
        <w:jc w:val="both"/>
      </w:pPr>
      <w:r>
        <w:t>15.6 Технологические позиции, на которых происходит выделение в окружающую среду вредных веществ с концентрацией превышающей допустимые уровни, должны располагаться в изолированных местах и иметь вытяжное вентиляционное оборудование.</w:t>
      </w:r>
    </w:p>
    <w:p w:rsidR="00BF3BEF" w:rsidRDefault="00BF3BEF">
      <w:pPr>
        <w:pStyle w:val="ConsPlusNormal"/>
        <w:ind w:firstLine="540"/>
        <w:jc w:val="both"/>
      </w:pPr>
    </w:p>
    <w:p w:rsidR="00BF3BEF" w:rsidRDefault="00BF3BEF">
      <w:pPr>
        <w:pStyle w:val="ConsPlusNormal"/>
        <w:jc w:val="center"/>
        <w:outlineLvl w:val="1"/>
      </w:pPr>
      <w:r>
        <w:t>16 Метрологическое обеспечение</w:t>
      </w:r>
    </w:p>
    <w:p w:rsidR="00BF3BEF" w:rsidRDefault="00BF3BEF">
      <w:pPr>
        <w:pStyle w:val="ConsPlusNormal"/>
        <w:jc w:val="center"/>
      </w:pPr>
    </w:p>
    <w:p w:rsidR="00BF3BEF" w:rsidRDefault="00BF3BEF">
      <w:pPr>
        <w:pStyle w:val="ConsPlusNormal"/>
        <w:ind w:firstLine="540"/>
        <w:jc w:val="both"/>
      </w:pPr>
      <w:r>
        <w:t>16.1 Все средства измерений и средства допускового контроля, применяемые при осмотре, освидетельствовании, ремонте и формировании колесных пар должны обеспечивать выполнение измерительного и допускового контроля параметров колесных пар с необходимой точностью.</w:t>
      </w:r>
    </w:p>
    <w:p w:rsidR="00BF3BEF" w:rsidRDefault="00BF3BEF">
      <w:pPr>
        <w:pStyle w:val="ConsPlusNormal"/>
        <w:spacing w:before="220"/>
        <w:ind w:firstLine="540"/>
        <w:jc w:val="both"/>
      </w:pPr>
      <w:r>
        <w:t>16.2 Подразделение - балансодержатель средств измерений и средств допускового контроля должно обеспечивать метрологическое подтверждение пригодности их к применению, а именно:</w:t>
      </w:r>
    </w:p>
    <w:p w:rsidR="00BF3BEF" w:rsidRDefault="00BF3BEF">
      <w:pPr>
        <w:pStyle w:val="ConsPlusNormal"/>
        <w:spacing w:before="220"/>
        <w:ind w:firstLine="540"/>
        <w:jc w:val="both"/>
      </w:pPr>
      <w:r>
        <w:t>- средства измерений, используемые в сфере государственного регулирования обеспечения единства измерений, подвергаются поверке в соответствии с методиками поверки;</w:t>
      </w:r>
    </w:p>
    <w:p w:rsidR="00BF3BEF" w:rsidRDefault="00BF3BEF">
      <w:pPr>
        <w:pStyle w:val="ConsPlusNormal"/>
        <w:spacing w:before="220"/>
        <w:ind w:firstLine="540"/>
        <w:jc w:val="both"/>
      </w:pPr>
      <w:r>
        <w:t>- средства измерений, используемые вне сферы государственного регулирования обеспечения единства измерений, а также средства допускового контроля, подвергаются калибровке в соответствии с методиками калибровки.</w:t>
      </w:r>
    </w:p>
    <w:p w:rsidR="00BF3BEF" w:rsidRDefault="00BF3BEF">
      <w:pPr>
        <w:pStyle w:val="ConsPlusNormal"/>
        <w:spacing w:before="220"/>
        <w:ind w:firstLine="540"/>
        <w:jc w:val="both"/>
      </w:pPr>
      <w:r>
        <w:t xml:space="preserve">16.3 Поверка средств измерений осуществляется через </w:t>
      </w:r>
      <w:proofErr w:type="spellStart"/>
      <w:r>
        <w:t>межповерочный</w:t>
      </w:r>
      <w:proofErr w:type="spellEnd"/>
      <w:r>
        <w:t xml:space="preserve"> интервал, устанавливаемый в методиках поверки.</w:t>
      </w:r>
    </w:p>
    <w:p w:rsidR="00BF3BEF" w:rsidRDefault="00BF3BEF">
      <w:pPr>
        <w:pStyle w:val="ConsPlusNormal"/>
        <w:spacing w:before="220"/>
        <w:ind w:firstLine="540"/>
        <w:jc w:val="both"/>
      </w:pPr>
      <w:r>
        <w:t xml:space="preserve">16.4 Калибровка средств измерений и средств допускового контроля осуществляется через установленный </w:t>
      </w:r>
      <w:proofErr w:type="spellStart"/>
      <w:r>
        <w:t>межкалибровочный</w:t>
      </w:r>
      <w:proofErr w:type="spellEnd"/>
      <w:r>
        <w:t xml:space="preserve"> интервал в соответствии с методиками калибровки, утвержденными в установленном порядке.</w:t>
      </w:r>
    </w:p>
    <w:p w:rsidR="00BF3BEF" w:rsidRDefault="00BF3BEF">
      <w:pPr>
        <w:pStyle w:val="ConsPlusNormal"/>
        <w:spacing w:before="220"/>
        <w:ind w:firstLine="540"/>
        <w:jc w:val="both"/>
      </w:pPr>
      <w:r>
        <w:t>16.5 Применение средств измерений и средств допускового контроля при осмотре, освидетельствовании, ремонте и формировании колесных пар с истекшими сроками поверки (калибровки) не допускается.</w:t>
      </w:r>
    </w:p>
    <w:p w:rsidR="00BF3BEF" w:rsidRDefault="00BF3BEF">
      <w:pPr>
        <w:pStyle w:val="ConsPlusNormal"/>
        <w:spacing w:before="220"/>
        <w:ind w:firstLine="540"/>
        <w:jc w:val="both"/>
      </w:pPr>
      <w:r>
        <w:t xml:space="preserve">16.6 Калибровка осуществляется центрами метрологии железных дорог (ДЦМ) или центральными заводскими лабораториями, аккредитованными в системе калибровки средств </w:t>
      </w:r>
      <w:r>
        <w:lastRenderedPageBreak/>
        <w:t>измерений в ОАО "РЖД" (СКРЖД) в соответствии с областью аккредитации. В случае необходимости проведения калибровки средств измерений и средств допускового контроля, не входящих в область аккредитации ДЦМ, их калибровка может быть проведена на договорной основе юридическими лицами, аккредитованными в СКРЖД или Российской системе калибровки (РСК).</w:t>
      </w:r>
    </w:p>
    <w:p w:rsidR="00BF3BEF" w:rsidRDefault="00BF3BEF">
      <w:pPr>
        <w:pStyle w:val="ConsPlusNormal"/>
        <w:spacing w:before="220"/>
        <w:ind w:firstLine="540"/>
        <w:jc w:val="both"/>
      </w:pPr>
      <w:r>
        <w:t>Ответственность за ненадлежащее выполнение калибровочных работ и соблюдение требований соответствующих нормативных документов несет юридическое лицо, метрологической службой которого выполнены калибровочные работы.</w:t>
      </w:r>
    </w:p>
    <w:p w:rsidR="00BF3BEF" w:rsidRDefault="00BF3BEF">
      <w:pPr>
        <w:pStyle w:val="ConsPlusNormal"/>
        <w:spacing w:before="220"/>
        <w:ind w:firstLine="540"/>
        <w:jc w:val="both"/>
      </w:pPr>
      <w:r>
        <w:t>16.7 При контроле геометрических параметров колесных пар выбор универсальных средств измерений линейных размеров общепромышленного применения осуществляется в соответствии с ГОСТ 8.051 "ГСИ. Погрешности, допускаемые при измерении линейных размеров до 500 мм".</w:t>
      </w:r>
    </w:p>
    <w:p w:rsidR="00BF3BEF" w:rsidRDefault="00BF3BEF">
      <w:pPr>
        <w:pStyle w:val="ConsPlusNormal"/>
        <w:spacing w:before="220"/>
        <w:ind w:firstLine="540"/>
        <w:jc w:val="both"/>
      </w:pPr>
      <w:r>
        <w:t>Для линейных размеров колесных пар свыше 500 мм допускаемая погрешность измерений принимается равной (от 0,20 до 0,33) Т, где Т - допуск на размер. В допускаемую погрешность измерений входят погрешность средств измерений, погрешность отклонений от нормальных условий измерений, а также погрешность базирования средств измерений на измерительной позиции.</w:t>
      </w: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outlineLvl w:val="1"/>
      </w:pPr>
      <w:bookmarkStart w:id="23" w:name="P2488"/>
      <w:bookmarkEnd w:id="23"/>
      <w:r>
        <w:t>Приложение А</w:t>
      </w:r>
    </w:p>
    <w:p w:rsidR="00BF3BEF" w:rsidRDefault="00BF3BEF">
      <w:pPr>
        <w:pStyle w:val="ConsPlusNormal"/>
        <w:jc w:val="center"/>
      </w:pPr>
      <w:r>
        <w:t>(обязательное)</w:t>
      </w:r>
    </w:p>
    <w:p w:rsidR="00BF3BEF" w:rsidRDefault="00BF3BEF">
      <w:pPr>
        <w:pStyle w:val="ConsPlusNormal"/>
        <w:jc w:val="center"/>
      </w:pPr>
    </w:p>
    <w:p w:rsidR="00BF3BEF" w:rsidRDefault="00BF3BEF">
      <w:pPr>
        <w:pStyle w:val="ConsPlusNormal"/>
        <w:jc w:val="center"/>
      </w:pPr>
      <w:r>
        <w:t>Перечень технической документации, применяемой при осмотре, освидетельствовании, ремонте и формировании колесных пар тягового подвижного состава</w:t>
      </w:r>
    </w:p>
    <w:p w:rsidR="00BF3BEF" w:rsidRDefault="00BF3BEF">
      <w:pPr>
        <w:pStyle w:val="ConsPlusNormal"/>
        <w:jc w:val="center"/>
      </w:pPr>
    </w:p>
    <w:p w:rsidR="00BF3BEF" w:rsidRDefault="00BF3BEF">
      <w:pPr>
        <w:pStyle w:val="ConsPlusNormal"/>
        <w:ind w:firstLine="540"/>
        <w:jc w:val="both"/>
      </w:pPr>
      <w:r>
        <w:t>Таблица А.1</w:t>
      </w:r>
    </w:p>
    <w:p w:rsidR="00BF3BEF" w:rsidRDefault="00BF3BEF">
      <w:pPr>
        <w:pStyle w:val="ConsPlusNormal"/>
        <w:ind w:firstLine="540"/>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982"/>
        <w:gridCol w:w="2350"/>
        <w:gridCol w:w="1222"/>
      </w:tblGrid>
      <w:tr w:rsidR="00BF3BEF">
        <w:trPr>
          <w:trHeight w:val="195"/>
        </w:trPr>
        <w:tc>
          <w:tcPr>
            <w:tcW w:w="4982" w:type="dxa"/>
          </w:tcPr>
          <w:p w:rsidR="00BF3BEF" w:rsidRDefault="00BF3BEF">
            <w:pPr>
              <w:pStyle w:val="ConsPlusNonformat"/>
              <w:jc w:val="both"/>
            </w:pPr>
          </w:p>
          <w:p w:rsidR="00BF3BEF" w:rsidRDefault="00BF3BEF">
            <w:pPr>
              <w:pStyle w:val="ConsPlusNonformat"/>
              <w:jc w:val="both"/>
            </w:pPr>
            <w:r>
              <w:rPr>
                <w:sz w:val="16"/>
              </w:rPr>
              <w:t xml:space="preserve">              Наименование документа               </w:t>
            </w:r>
          </w:p>
        </w:tc>
        <w:tc>
          <w:tcPr>
            <w:tcW w:w="2350" w:type="dxa"/>
          </w:tcPr>
          <w:p w:rsidR="00BF3BEF" w:rsidRDefault="00BF3BEF">
            <w:pPr>
              <w:pStyle w:val="ConsPlusNonformat"/>
              <w:jc w:val="both"/>
            </w:pPr>
          </w:p>
          <w:p w:rsidR="00BF3BEF" w:rsidRDefault="00BF3BEF">
            <w:pPr>
              <w:pStyle w:val="ConsPlusNonformat"/>
              <w:jc w:val="both"/>
            </w:pPr>
            <w:r>
              <w:rPr>
                <w:sz w:val="16"/>
              </w:rPr>
              <w:t xml:space="preserve"> Обозначение документа </w:t>
            </w:r>
          </w:p>
        </w:tc>
        <w:tc>
          <w:tcPr>
            <w:tcW w:w="1222" w:type="dxa"/>
          </w:tcPr>
          <w:p w:rsidR="00BF3BEF" w:rsidRDefault="00BF3BEF">
            <w:pPr>
              <w:pStyle w:val="ConsPlusNonformat"/>
              <w:jc w:val="both"/>
            </w:pPr>
            <w:r>
              <w:rPr>
                <w:sz w:val="16"/>
              </w:rPr>
              <w:t xml:space="preserve">   Дата    </w:t>
            </w:r>
          </w:p>
          <w:p w:rsidR="00BF3BEF" w:rsidRDefault="00BF3BEF">
            <w:pPr>
              <w:pStyle w:val="ConsPlusNonformat"/>
              <w:jc w:val="both"/>
            </w:pPr>
            <w:r>
              <w:rPr>
                <w:sz w:val="16"/>
              </w:rPr>
              <w:t>утверждения</w:t>
            </w:r>
          </w:p>
        </w:tc>
      </w:tr>
      <w:tr w:rsidR="00BF3BEF">
        <w:trPr>
          <w:trHeight w:val="195"/>
        </w:trPr>
        <w:tc>
          <w:tcPr>
            <w:tcW w:w="4982" w:type="dxa"/>
            <w:tcBorders>
              <w:top w:val="nil"/>
            </w:tcBorders>
          </w:tcPr>
          <w:p w:rsidR="00BF3BEF" w:rsidRDefault="00BF3BEF">
            <w:pPr>
              <w:pStyle w:val="ConsPlusNonformat"/>
              <w:jc w:val="both"/>
            </w:pPr>
            <w:r>
              <w:rPr>
                <w:sz w:val="16"/>
              </w:rPr>
              <w:t xml:space="preserve">1. Погрешности, допускаемые при измерении          </w:t>
            </w:r>
          </w:p>
          <w:p w:rsidR="00BF3BEF" w:rsidRDefault="00BF3BEF">
            <w:pPr>
              <w:pStyle w:val="ConsPlusNonformat"/>
              <w:jc w:val="both"/>
            </w:pPr>
            <w:r>
              <w:rPr>
                <w:sz w:val="16"/>
              </w:rPr>
              <w:t xml:space="preserve">линейных размеров до 500 мм.                       </w:t>
            </w:r>
          </w:p>
        </w:tc>
        <w:tc>
          <w:tcPr>
            <w:tcW w:w="2350" w:type="dxa"/>
            <w:tcBorders>
              <w:top w:val="nil"/>
            </w:tcBorders>
          </w:tcPr>
          <w:p w:rsidR="00BF3BEF" w:rsidRDefault="00BF3BEF">
            <w:pPr>
              <w:pStyle w:val="ConsPlusNonformat"/>
              <w:jc w:val="both"/>
            </w:pPr>
            <w:r>
              <w:rPr>
                <w:sz w:val="16"/>
              </w:rPr>
              <w:t xml:space="preserve">ГОСТ 8.051-81 ГСИ      </w:t>
            </w:r>
          </w:p>
        </w:tc>
        <w:tc>
          <w:tcPr>
            <w:tcW w:w="1222" w:type="dxa"/>
            <w:tcBorders>
              <w:top w:val="nil"/>
            </w:tcBorders>
          </w:tcPr>
          <w:p w:rsidR="00BF3BEF" w:rsidRDefault="00BF3BEF">
            <w:pPr>
              <w:pStyle w:val="ConsPlusNonformat"/>
              <w:jc w:val="both"/>
            </w:pPr>
            <w:r>
              <w:rPr>
                <w:sz w:val="16"/>
              </w:rPr>
              <w:t xml:space="preserve">01.01.82   </w:t>
            </w:r>
          </w:p>
        </w:tc>
      </w:tr>
      <w:tr w:rsidR="00BF3BEF">
        <w:trPr>
          <w:trHeight w:val="195"/>
        </w:trPr>
        <w:tc>
          <w:tcPr>
            <w:tcW w:w="4982" w:type="dxa"/>
            <w:tcBorders>
              <w:top w:val="nil"/>
            </w:tcBorders>
          </w:tcPr>
          <w:p w:rsidR="00BF3BEF" w:rsidRDefault="00BF3BEF">
            <w:pPr>
              <w:pStyle w:val="ConsPlusNonformat"/>
              <w:jc w:val="both"/>
            </w:pPr>
            <w:r>
              <w:rPr>
                <w:sz w:val="16"/>
              </w:rPr>
              <w:t xml:space="preserve">2. Система стандартов безопасности труда.          </w:t>
            </w:r>
          </w:p>
          <w:p w:rsidR="00BF3BEF" w:rsidRDefault="00BF3BEF">
            <w:pPr>
              <w:pStyle w:val="ConsPlusNonformat"/>
              <w:jc w:val="both"/>
            </w:pPr>
            <w:r>
              <w:rPr>
                <w:sz w:val="16"/>
              </w:rPr>
              <w:t xml:space="preserve">Процессы производственные. Общие требования        </w:t>
            </w:r>
          </w:p>
          <w:p w:rsidR="00BF3BEF" w:rsidRDefault="00BF3BEF">
            <w:pPr>
              <w:pStyle w:val="ConsPlusNonformat"/>
              <w:jc w:val="both"/>
            </w:pPr>
            <w:r>
              <w:rPr>
                <w:sz w:val="16"/>
              </w:rPr>
              <w:t xml:space="preserve">безопасности.                                      </w:t>
            </w:r>
          </w:p>
        </w:tc>
        <w:tc>
          <w:tcPr>
            <w:tcW w:w="2350"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ГОСТ 12.3.002-2014     </w:t>
            </w:r>
          </w:p>
        </w:tc>
        <w:tc>
          <w:tcPr>
            <w:tcW w:w="1222"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01.07.2016 </w:t>
            </w:r>
          </w:p>
        </w:tc>
      </w:tr>
      <w:tr w:rsidR="00BF3BEF">
        <w:trPr>
          <w:trHeight w:val="195"/>
        </w:trPr>
        <w:tc>
          <w:tcPr>
            <w:tcW w:w="4982" w:type="dxa"/>
            <w:tcBorders>
              <w:top w:val="nil"/>
            </w:tcBorders>
          </w:tcPr>
          <w:p w:rsidR="00BF3BEF" w:rsidRDefault="00BF3BEF">
            <w:pPr>
              <w:pStyle w:val="ConsPlusNonformat"/>
              <w:jc w:val="both"/>
            </w:pPr>
            <w:r>
              <w:rPr>
                <w:sz w:val="16"/>
              </w:rPr>
              <w:t xml:space="preserve">3. Система стандартов безопасности труда.          </w:t>
            </w:r>
          </w:p>
          <w:p w:rsidR="00BF3BEF" w:rsidRDefault="00BF3BEF">
            <w:pPr>
              <w:pStyle w:val="ConsPlusNonformat"/>
              <w:jc w:val="both"/>
            </w:pPr>
            <w:r>
              <w:rPr>
                <w:sz w:val="16"/>
              </w:rPr>
              <w:t xml:space="preserve">Опасные вредные производственные факторы.          </w:t>
            </w:r>
          </w:p>
          <w:p w:rsidR="00BF3BEF" w:rsidRDefault="00BF3BEF">
            <w:pPr>
              <w:pStyle w:val="ConsPlusNonformat"/>
              <w:jc w:val="both"/>
            </w:pPr>
            <w:r>
              <w:rPr>
                <w:sz w:val="16"/>
              </w:rPr>
              <w:t xml:space="preserve">Классификация                                      </w:t>
            </w:r>
          </w:p>
        </w:tc>
        <w:tc>
          <w:tcPr>
            <w:tcW w:w="2350"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ГОСТ 12.0.003- 74      </w:t>
            </w:r>
          </w:p>
        </w:tc>
        <w:tc>
          <w:tcPr>
            <w:tcW w:w="1222"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01.10.76   </w:t>
            </w:r>
          </w:p>
        </w:tc>
      </w:tr>
      <w:tr w:rsidR="00BF3BEF">
        <w:trPr>
          <w:trHeight w:val="195"/>
        </w:trPr>
        <w:tc>
          <w:tcPr>
            <w:tcW w:w="4982" w:type="dxa"/>
            <w:tcBorders>
              <w:top w:val="nil"/>
            </w:tcBorders>
          </w:tcPr>
          <w:p w:rsidR="00BF3BEF" w:rsidRDefault="00BF3BEF">
            <w:pPr>
              <w:pStyle w:val="ConsPlusNonformat"/>
              <w:jc w:val="both"/>
            </w:pPr>
            <w:r>
              <w:rPr>
                <w:sz w:val="16"/>
              </w:rPr>
              <w:t xml:space="preserve">4. Бандажи черновые для железнодорожного           </w:t>
            </w:r>
          </w:p>
          <w:p w:rsidR="00BF3BEF" w:rsidRDefault="00BF3BEF">
            <w:pPr>
              <w:pStyle w:val="ConsPlusNonformat"/>
              <w:jc w:val="both"/>
            </w:pPr>
            <w:r>
              <w:rPr>
                <w:sz w:val="16"/>
              </w:rPr>
              <w:t xml:space="preserve">подвижного состава. Технические условия            </w:t>
            </w:r>
          </w:p>
        </w:tc>
        <w:tc>
          <w:tcPr>
            <w:tcW w:w="2350" w:type="dxa"/>
            <w:tcBorders>
              <w:top w:val="nil"/>
            </w:tcBorders>
          </w:tcPr>
          <w:p w:rsidR="00BF3BEF" w:rsidRDefault="00BF3BEF">
            <w:pPr>
              <w:pStyle w:val="ConsPlusNonformat"/>
              <w:jc w:val="both"/>
            </w:pPr>
            <w:r>
              <w:rPr>
                <w:sz w:val="16"/>
              </w:rPr>
              <w:t xml:space="preserve">ГОСТ 398- 2010         </w:t>
            </w:r>
          </w:p>
        </w:tc>
        <w:tc>
          <w:tcPr>
            <w:tcW w:w="1222" w:type="dxa"/>
            <w:tcBorders>
              <w:top w:val="nil"/>
            </w:tcBorders>
          </w:tcPr>
          <w:p w:rsidR="00BF3BEF" w:rsidRDefault="00BF3BEF">
            <w:pPr>
              <w:pStyle w:val="ConsPlusNonformat"/>
              <w:jc w:val="both"/>
            </w:pPr>
            <w:r>
              <w:rPr>
                <w:sz w:val="16"/>
              </w:rPr>
              <w:t xml:space="preserve">01.09.2011 </w:t>
            </w:r>
          </w:p>
        </w:tc>
      </w:tr>
      <w:tr w:rsidR="00BF3BEF">
        <w:trPr>
          <w:trHeight w:val="195"/>
        </w:trPr>
        <w:tc>
          <w:tcPr>
            <w:tcW w:w="4982" w:type="dxa"/>
            <w:tcBorders>
              <w:top w:val="nil"/>
            </w:tcBorders>
          </w:tcPr>
          <w:p w:rsidR="00BF3BEF" w:rsidRDefault="00BF3BEF">
            <w:pPr>
              <w:pStyle w:val="ConsPlusNonformat"/>
              <w:jc w:val="both"/>
            </w:pPr>
            <w:r>
              <w:rPr>
                <w:sz w:val="16"/>
              </w:rPr>
              <w:t xml:space="preserve">5. Масло льняное техническое. Технические          </w:t>
            </w:r>
          </w:p>
          <w:p w:rsidR="00BF3BEF" w:rsidRDefault="00BF3BEF">
            <w:pPr>
              <w:pStyle w:val="ConsPlusNonformat"/>
              <w:jc w:val="both"/>
            </w:pPr>
            <w:r>
              <w:rPr>
                <w:sz w:val="16"/>
              </w:rPr>
              <w:t xml:space="preserve">условия                                            </w:t>
            </w:r>
          </w:p>
        </w:tc>
        <w:tc>
          <w:tcPr>
            <w:tcW w:w="2350" w:type="dxa"/>
            <w:tcBorders>
              <w:top w:val="nil"/>
            </w:tcBorders>
          </w:tcPr>
          <w:p w:rsidR="00BF3BEF" w:rsidRDefault="00BF3BEF">
            <w:pPr>
              <w:pStyle w:val="ConsPlusNonformat"/>
              <w:jc w:val="both"/>
            </w:pPr>
            <w:r>
              <w:rPr>
                <w:sz w:val="16"/>
              </w:rPr>
              <w:t xml:space="preserve">ГОСТ 5791-81           </w:t>
            </w:r>
          </w:p>
        </w:tc>
        <w:tc>
          <w:tcPr>
            <w:tcW w:w="1222" w:type="dxa"/>
            <w:tcBorders>
              <w:top w:val="nil"/>
            </w:tcBorders>
          </w:tcPr>
          <w:p w:rsidR="00BF3BEF" w:rsidRDefault="00BF3BEF">
            <w:pPr>
              <w:pStyle w:val="ConsPlusNonformat"/>
              <w:jc w:val="both"/>
            </w:pPr>
            <w:r>
              <w:rPr>
                <w:sz w:val="16"/>
              </w:rPr>
              <w:t xml:space="preserve">01.07.82   </w:t>
            </w:r>
          </w:p>
        </w:tc>
      </w:tr>
      <w:tr w:rsidR="00BF3BEF">
        <w:trPr>
          <w:trHeight w:val="195"/>
        </w:trPr>
        <w:tc>
          <w:tcPr>
            <w:tcW w:w="4982" w:type="dxa"/>
            <w:tcBorders>
              <w:top w:val="nil"/>
            </w:tcBorders>
          </w:tcPr>
          <w:p w:rsidR="00BF3BEF" w:rsidRDefault="00BF3BEF">
            <w:pPr>
              <w:pStyle w:val="ConsPlusNonformat"/>
              <w:jc w:val="both"/>
            </w:pPr>
            <w:r>
              <w:rPr>
                <w:sz w:val="16"/>
              </w:rPr>
              <w:t xml:space="preserve">6. Олифа натуральная. Технические условия          </w:t>
            </w:r>
          </w:p>
        </w:tc>
        <w:tc>
          <w:tcPr>
            <w:tcW w:w="2350" w:type="dxa"/>
            <w:tcBorders>
              <w:top w:val="nil"/>
            </w:tcBorders>
          </w:tcPr>
          <w:p w:rsidR="00BF3BEF" w:rsidRDefault="00BF3BEF">
            <w:pPr>
              <w:pStyle w:val="ConsPlusNonformat"/>
              <w:jc w:val="both"/>
            </w:pPr>
            <w:r>
              <w:rPr>
                <w:sz w:val="16"/>
              </w:rPr>
              <w:t xml:space="preserve">ГОСТ 7931-76           </w:t>
            </w:r>
          </w:p>
        </w:tc>
        <w:tc>
          <w:tcPr>
            <w:tcW w:w="1222" w:type="dxa"/>
            <w:tcBorders>
              <w:top w:val="nil"/>
            </w:tcBorders>
          </w:tcPr>
          <w:p w:rsidR="00BF3BEF" w:rsidRDefault="00BF3BEF">
            <w:pPr>
              <w:pStyle w:val="ConsPlusNonformat"/>
              <w:jc w:val="both"/>
            </w:pPr>
            <w:r>
              <w:rPr>
                <w:sz w:val="16"/>
              </w:rPr>
              <w:t xml:space="preserve">01.01.77   </w:t>
            </w:r>
          </w:p>
        </w:tc>
      </w:tr>
      <w:tr w:rsidR="00BF3BEF">
        <w:trPr>
          <w:trHeight w:val="195"/>
        </w:trPr>
        <w:tc>
          <w:tcPr>
            <w:tcW w:w="4982" w:type="dxa"/>
            <w:tcBorders>
              <w:top w:val="nil"/>
            </w:tcBorders>
          </w:tcPr>
          <w:p w:rsidR="00BF3BEF" w:rsidRDefault="00BF3BEF">
            <w:pPr>
              <w:pStyle w:val="ConsPlusNonformat"/>
              <w:jc w:val="both"/>
            </w:pPr>
            <w:r>
              <w:rPr>
                <w:sz w:val="16"/>
              </w:rPr>
              <w:t xml:space="preserve">7. Смазка солидол жировой. Технические условия     </w:t>
            </w:r>
          </w:p>
        </w:tc>
        <w:tc>
          <w:tcPr>
            <w:tcW w:w="2350" w:type="dxa"/>
            <w:tcBorders>
              <w:top w:val="nil"/>
            </w:tcBorders>
          </w:tcPr>
          <w:p w:rsidR="00BF3BEF" w:rsidRDefault="00BF3BEF">
            <w:pPr>
              <w:pStyle w:val="ConsPlusNonformat"/>
              <w:jc w:val="both"/>
            </w:pPr>
            <w:r>
              <w:rPr>
                <w:sz w:val="16"/>
              </w:rPr>
              <w:t xml:space="preserve">ГОСТ 1033-79           </w:t>
            </w:r>
          </w:p>
        </w:tc>
        <w:tc>
          <w:tcPr>
            <w:tcW w:w="1222" w:type="dxa"/>
            <w:tcBorders>
              <w:top w:val="nil"/>
            </w:tcBorders>
          </w:tcPr>
          <w:p w:rsidR="00BF3BEF" w:rsidRDefault="00BF3BEF">
            <w:pPr>
              <w:pStyle w:val="ConsPlusNonformat"/>
              <w:jc w:val="both"/>
            </w:pPr>
            <w:r>
              <w:rPr>
                <w:sz w:val="16"/>
              </w:rPr>
              <w:t xml:space="preserve">01.01.81   </w:t>
            </w:r>
          </w:p>
        </w:tc>
      </w:tr>
      <w:tr w:rsidR="00BF3BEF">
        <w:trPr>
          <w:trHeight w:val="195"/>
        </w:trPr>
        <w:tc>
          <w:tcPr>
            <w:tcW w:w="4982" w:type="dxa"/>
            <w:tcBorders>
              <w:top w:val="nil"/>
            </w:tcBorders>
          </w:tcPr>
          <w:p w:rsidR="00BF3BEF" w:rsidRDefault="00BF3BEF">
            <w:pPr>
              <w:pStyle w:val="ConsPlusNonformat"/>
              <w:jc w:val="both"/>
            </w:pPr>
            <w:r>
              <w:rPr>
                <w:sz w:val="16"/>
              </w:rPr>
              <w:t xml:space="preserve">8. Масло подсолнечное. Технические условия         </w:t>
            </w:r>
          </w:p>
        </w:tc>
        <w:tc>
          <w:tcPr>
            <w:tcW w:w="2350" w:type="dxa"/>
            <w:tcBorders>
              <w:top w:val="nil"/>
            </w:tcBorders>
          </w:tcPr>
          <w:p w:rsidR="00BF3BEF" w:rsidRDefault="00BF3BEF">
            <w:pPr>
              <w:pStyle w:val="ConsPlusNonformat"/>
              <w:jc w:val="both"/>
            </w:pPr>
            <w:r>
              <w:rPr>
                <w:sz w:val="16"/>
              </w:rPr>
              <w:t xml:space="preserve">ГОСТ 1129-2013         </w:t>
            </w:r>
          </w:p>
        </w:tc>
        <w:tc>
          <w:tcPr>
            <w:tcW w:w="1222" w:type="dxa"/>
            <w:tcBorders>
              <w:top w:val="nil"/>
            </w:tcBorders>
          </w:tcPr>
          <w:p w:rsidR="00BF3BEF" w:rsidRDefault="00BF3BEF">
            <w:pPr>
              <w:pStyle w:val="ConsPlusNonformat"/>
              <w:jc w:val="both"/>
            </w:pPr>
            <w:r>
              <w:rPr>
                <w:sz w:val="16"/>
              </w:rPr>
              <w:t xml:space="preserve">01.07.2014 </w:t>
            </w:r>
          </w:p>
        </w:tc>
      </w:tr>
      <w:tr w:rsidR="00BF3BEF">
        <w:trPr>
          <w:trHeight w:val="195"/>
        </w:trPr>
        <w:tc>
          <w:tcPr>
            <w:tcW w:w="4982" w:type="dxa"/>
            <w:tcBorders>
              <w:top w:val="nil"/>
            </w:tcBorders>
          </w:tcPr>
          <w:p w:rsidR="00BF3BEF" w:rsidRDefault="00BF3BEF">
            <w:pPr>
              <w:pStyle w:val="ConsPlusNonformat"/>
              <w:jc w:val="both"/>
            </w:pPr>
            <w:r>
              <w:rPr>
                <w:sz w:val="16"/>
              </w:rPr>
              <w:t xml:space="preserve">9. Круги шлифовальные                              </w:t>
            </w:r>
          </w:p>
        </w:tc>
        <w:tc>
          <w:tcPr>
            <w:tcW w:w="2350" w:type="dxa"/>
            <w:tcBorders>
              <w:top w:val="nil"/>
            </w:tcBorders>
          </w:tcPr>
          <w:p w:rsidR="00BF3BEF" w:rsidRDefault="00BF3BEF">
            <w:pPr>
              <w:pStyle w:val="ConsPlusNonformat"/>
              <w:jc w:val="both"/>
            </w:pPr>
            <w:r>
              <w:rPr>
                <w:sz w:val="16"/>
              </w:rPr>
              <w:t xml:space="preserve">ГОСТ Р 52781-07        </w:t>
            </w:r>
          </w:p>
        </w:tc>
        <w:tc>
          <w:tcPr>
            <w:tcW w:w="1222" w:type="dxa"/>
            <w:tcBorders>
              <w:top w:val="nil"/>
            </w:tcBorders>
          </w:tcPr>
          <w:p w:rsidR="00BF3BEF" w:rsidRDefault="00BF3BEF">
            <w:pPr>
              <w:pStyle w:val="ConsPlusNonformat"/>
              <w:jc w:val="both"/>
            </w:pPr>
            <w:r>
              <w:rPr>
                <w:sz w:val="16"/>
              </w:rPr>
              <w:t xml:space="preserve">01.01.2009 </w:t>
            </w:r>
          </w:p>
        </w:tc>
      </w:tr>
      <w:tr w:rsidR="00BF3BEF">
        <w:trPr>
          <w:trHeight w:val="195"/>
        </w:trPr>
        <w:tc>
          <w:tcPr>
            <w:tcW w:w="4982" w:type="dxa"/>
            <w:tcBorders>
              <w:top w:val="nil"/>
            </w:tcBorders>
          </w:tcPr>
          <w:p w:rsidR="00BF3BEF" w:rsidRDefault="00BF3BEF">
            <w:pPr>
              <w:pStyle w:val="ConsPlusNonformat"/>
              <w:jc w:val="both"/>
            </w:pPr>
            <w:r>
              <w:rPr>
                <w:sz w:val="16"/>
              </w:rPr>
              <w:t xml:space="preserve">10. Шероховатость поверхности. Параметры и         </w:t>
            </w:r>
          </w:p>
          <w:p w:rsidR="00BF3BEF" w:rsidRDefault="00BF3BEF">
            <w:pPr>
              <w:pStyle w:val="ConsPlusNonformat"/>
              <w:jc w:val="both"/>
            </w:pPr>
            <w:r>
              <w:rPr>
                <w:sz w:val="16"/>
              </w:rPr>
              <w:t xml:space="preserve">характеристики                                     </w:t>
            </w:r>
          </w:p>
        </w:tc>
        <w:tc>
          <w:tcPr>
            <w:tcW w:w="2350" w:type="dxa"/>
            <w:tcBorders>
              <w:top w:val="nil"/>
            </w:tcBorders>
          </w:tcPr>
          <w:p w:rsidR="00BF3BEF" w:rsidRDefault="00BF3BEF">
            <w:pPr>
              <w:pStyle w:val="ConsPlusNonformat"/>
              <w:jc w:val="both"/>
            </w:pPr>
            <w:r>
              <w:rPr>
                <w:sz w:val="16"/>
              </w:rPr>
              <w:t xml:space="preserve">ГОСТ 2789-73           </w:t>
            </w:r>
          </w:p>
        </w:tc>
        <w:tc>
          <w:tcPr>
            <w:tcW w:w="1222" w:type="dxa"/>
            <w:tcBorders>
              <w:top w:val="nil"/>
            </w:tcBorders>
          </w:tcPr>
          <w:p w:rsidR="00BF3BEF" w:rsidRDefault="00BF3BEF">
            <w:pPr>
              <w:pStyle w:val="ConsPlusNonformat"/>
              <w:jc w:val="both"/>
            </w:pPr>
            <w:r>
              <w:rPr>
                <w:sz w:val="16"/>
              </w:rPr>
              <w:t xml:space="preserve">01.01.75   </w:t>
            </w:r>
          </w:p>
        </w:tc>
      </w:tr>
      <w:tr w:rsidR="00BF3BEF">
        <w:trPr>
          <w:trHeight w:val="195"/>
        </w:trPr>
        <w:tc>
          <w:tcPr>
            <w:tcW w:w="4982" w:type="dxa"/>
            <w:tcBorders>
              <w:top w:val="nil"/>
            </w:tcBorders>
          </w:tcPr>
          <w:p w:rsidR="00BF3BEF" w:rsidRDefault="00BF3BEF">
            <w:pPr>
              <w:pStyle w:val="ConsPlusNonformat"/>
              <w:jc w:val="both"/>
            </w:pPr>
            <w:r>
              <w:rPr>
                <w:sz w:val="16"/>
              </w:rPr>
              <w:t xml:space="preserve">11. Центры колесные литые для подвижного           </w:t>
            </w:r>
          </w:p>
          <w:p w:rsidR="00BF3BEF" w:rsidRDefault="00BF3BEF">
            <w:pPr>
              <w:pStyle w:val="ConsPlusNonformat"/>
              <w:jc w:val="both"/>
            </w:pPr>
            <w:r>
              <w:rPr>
                <w:sz w:val="16"/>
              </w:rPr>
              <w:t xml:space="preserve">состава железных дорог колеи 1520 мм               </w:t>
            </w:r>
          </w:p>
        </w:tc>
        <w:tc>
          <w:tcPr>
            <w:tcW w:w="2350" w:type="dxa"/>
            <w:tcBorders>
              <w:top w:val="nil"/>
            </w:tcBorders>
          </w:tcPr>
          <w:p w:rsidR="00BF3BEF" w:rsidRDefault="00BF3BEF">
            <w:pPr>
              <w:pStyle w:val="ConsPlusNonformat"/>
              <w:jc w:val="both"/>
            </w:pPr>
            <w:r>
              <w:rPr>
                <w:sz w:val="16"/>
              </w:rPr>
              <w:t xml:space="preserve">ГОСТ 4491-86           </w:t>
            </w:r>
          </w:p>
        </w:tc>
        <w:tc>
          <w:tcPr>
            <w:tcW w:w="1222" w:type="dxa"/>
            <w:tcBorders>
              <w:top w:val="nil"/>
            </w:tcBorders>
          </w:tcPr>
          <w:p w:rsidR="00BF3BEF" w:rsidRDefault="00BF3BEF">
            <w:pPr>
              <w:pStyle w:val="ConsPlusNonformat"/>
              <w:jc w:val="both"/>
            </w:pPr>
            <w:r>
              <w:rPr>
                <w:sz w:val="16"/>
              </w:rPr>
              <w:t xml:space="preserve">01.01.88   </w:t>
            </w:r>
          </w:p>
        </w:tc>
      </w:tr>
      <w:tr w:rsidR="00BF3BEF">
        <w:trPr>
          <w:trHeight w:val="195"/>
        </w:trPr>
        <w:tc>
          <w:tcPr>
            <w:tcW w:w="4982" w:type="dxa"/>
            <w:tcBorders>
              <w:top w:val="nil"/>
            </w:tcBorders>
          </w:tcPr>
          <w:p w:rsidR="00BF3BEF" w:rsidRDefault="00BF3BEF">
            <w:pPr>
              <w:pStyle w:val="ConsPlusNonformat"/>
              <w:jc w:val="both"/>
            </w:pPr>
            <w:r>
              <w:rPr>
                <w:sz w:val="16"/>
              </w:rPr>
              <w:t xml:space="preserve">12. Заготовки осевые для подвижного состава        </w:t>
            </w:r>
          </w:p>
          <w:p w:rsidR="00BF3BEF" w:rsidRDefault="00BF3BEF">
            <w:pPr>
              <w:pStyle w:val="ConsPlusNonformat"/>
              <w:jc w:val="both"/>
            </w:pPr>
            <w:r>
              <w:rPr>
                <w:sz w:val="16"/>
              </w:rPr>
              <w:t xml:space="preserve">железных дорог колеи 1520 мм                       </w:t>
            </w:r>
          </w:p>
        </w:tc>
        <w:tc>
          <w:tcPr>
            <w:tcW w:w="2350" w:type="dxa"/>
            <w:tcBorders>
              <w:top w:val="nil"/>
            </w:tcBorders>
          </w:tcPr>
          <w:p w:rsidR="00BF3BEF" w:rsidRDefault="00BF3BEF">
            <w:pPr>
              <w:pStyle w:val="ConsPlusNonformat"/>
              <w:jc w:val="both"/>
            </w:pPr>
            <w:r>
              <w:rPr>
                <w:sz w:val="16"/>
              </w:rPr>
              <w:t xml:space="preserve">ГОСТ 4728-2010         </w:t>
            </w:r>
          </w:p>
        </w:tc>
        <w:tc>
          <w:tcPr>
            <w:tcW w:w="1222" w:type="dxa"/>
            <w:tcBorders>
              <w:top w:val="nil"/>
            </w:tcBorders>
          </w:tcPr>
          <w:p w:rsidR="00BF3BEF" w:rsidRDefault="00BF3BEF">
            <w:pPr>
              <w:pStyle w:val="ConsPlusNonformat"/>
              <w:jc w:val="both"/>
            </w:pPr>
            <w:r>
              <w:rPr>
                <w:sz w:val="16"/>
              </w:rPr>
              <w:t xml:space="preserve">01.09.2011 </w:t>
            </w:r>
          </w:p>
        </w:tc>
      </w:tr>
      <w:tr w:rsidR="00BF3BEF">
        <w:trPr>
          <w:trHeight w:val="195"/>
        </w:trPr>
        <w:tc>
          <w:tcPr>
            <w:tcW w:w="4982" w:type="dxa"/>
            <w:tcBorders>
              <w:top w:val="nil"/>
            </w:tcBorders>
          </w:tcPr>
          <w:p w:rsidR="00BF3BEF" w:rsidRDefault="00BF3BEF">
            <w:pPr>
              <w:pStyle w:val="ConsPlusNonformat"/>
              <w:jc w:val="both"/>
            </w:pPr>
            <w:r>
              <w:rPr>
                <w:sz w:val="16"/>
              </w:rPr>
              <w:t xml:space="preserve">13. Колесные пары для вагонов магистральных        </w:t>
            </w:r>
          </w:p>
          <w:p w:rsidR="00BF3BEF" w:rsidRDefault="00BF3BEF">
            <w:pPr>
              <w:pStyle w:val="ConsPlusNonformat"/>
              <w:jc w:val="both"/>
            </w:pPr>
            <w:r>
              <w:rPr>
                <w:sz w:val="16"/>
              </w:rPr>
              <w:lastRenderedPageBreak/>
              <w:t xml:space="preserve">железных дорог колеи 1520 мм                       </w:t>
            </w:r>
          </w:p>
        </w:tc>
        <w:tc>
          <w:tcPr>
            <w:tcW w:w="2350" w:type="dxa"/>
            <w:tcBorders>
              <w:top w:val="nil"/>
            </w:tcBorders>
          </w:tcPr>
          <w:p w:rsidR="00BF3BEF" w:rsidRDefault="00BF3BEF">
            <w:pPr>
              <w:pStyle w:val="ConsPlusNonformat"/>
              <w:jc w:val="both"/>
            </w:pPr>
            <w:r>
              <w:rPr>
                <w:sz w:val="16"/>
              </w:rPr>
              <w:lastRenderedPageBreak/>
              <w:t xml:space="preserve">ГОСТ 4835- 2013        </w:t>
            </w:r>
          </w:p>
        </w:tc>
        <w:tc>
          <w:tcPr>
            <w:tcW w:w="1222" w:type="dxa"/>
            <w:tcBorders>
              <w:top w:val="nil"/>
            </w:tcBorders>
          </w:tcPr>
          <w:p w:rsidR="00BF3BEF" w:rsidRDefault="00BF3BEF">
            <w:pPr>
              <w:pStyle w:val="ConsPlusNonformat"/>
              <w:jc w:val="both"/>
            </w:pPr>
            <w:r>
              <w:rPr>
                <w:sz w:val="16"/>
              </w:rPr>
              <w:t xml:space="preserve">01.07.2014 </w:t>
            </w:r>
          </w:p>
        </w:tc>
      </w:tr>
      <w:tr w:rsidR="00BF3BEF">
        <w:trPr>
          <w:trHeight w:val="195"/>
        </w:trPr>
        <w:tc>
          <w:tcPr>
            <w:tcW w:w="4982" w:type="dxa"/>
            <w:tcBorders>
              <w:top w:val="nil"/>
            </w:tcBorders>
          </w:tcPr>
          <w:p w:rsidR="00BF3BEF" w:rsidRDefault="00BF3BEF">
            <w:pPr>
              <w:pStyle w:val="ConsPlusNonformat"/>
              <w:jc w:val="both"/>
            </w:pPr>
            <w:r>
              <w:rPr>
                <w:sz w:val="16"/>
              </w:rPr>
              <w:t xml:space="preserve">14. Профиль для бандажных колец                    </w:t>
            </w:r>
          </w:p>
        </w:tc>
        <w:tc>
          <w:tcPr>
            <w:tcW w:w="2350" w:type="dxa"/>
            <w:tcBorders>
              <w:top w:val="nil"/>
            </w:tcBorders>
          </w:tcPr>
          <w:p w:rsidR="00BF3BEF" w:rsidRDefault="00BF3BEF">
            <w:pPr>
              <w:pStyle w:val="ConsPlusNonformat"/>
              <w:jc w:val="both"/>
            </w:pPr>
            <w:r>
              <w:rPr>
                <w:sz w:val="16"/>
              </w:rPr>
              <w:t xml:space="preserve">ГОСТ 5267.10-90        </w:t>
            </w:r>
          </w:p>
        </w:tc>
        <w:tc>
          <w:tcPr>
            <w:tcW w:w="1222" w:type="dxa"/>
            <w:tcBorders>
              <w:top w:val="nil"/>
            </w:tcBorders>
          </w:tcPr>
          <w:p w:rsidR="00BF3BEF" w:rsidRDefault="00BF3BEF">
            <w:pPr>
              <w:pStyle w:val="ConsPlusNonformat"/>
              <w:jc w:val="both"/>
            </w:pPr>
            <w:r>
              <w:rPr>
                <w:sz w:val="16"/>
              </w:rPr>
              <w:t xml:space="preserve">01.07.91   </w:t>
            </w:r>
          </w:p>
        </w:tc>
      </w:tr>
      <w:tr w:rsidR="00BF3BEF">
        <w:trPr>
          <w:trHeight w:val="195"/>
        </w:trPr>
        <w:tc>
          <w:tcPr>
            <w:tcW w:w="4982" w:type="dxa"/>
            <w:tcBorders>
              <w:top w:val="nil"/>
            </w:tcBorders>
          </w:tcPr>
          <w:p w:rsidR="00BF3BEF" w:rsidRDefault="00BF3BEF">
            <w:pPr>
              <w:pStyle w:val="ConsPlusNonformat"/>
              <w:jc w:val="both"/>
            </w:pPr>
            <w:r>
              <w:rPr>
                <w:sz w:val="16"/>
              </w:rPr>
              <w:t xml:space="preserve">15. Масло конопляное. Технические условия          </w:t>
            </w:r>
          </w:p>
        </w:tc>
        <w:tc>
          <w:tcPr>
            <w:tcW w:w="2350" w:type="dxa"/>
            <w:tcBorders>
              <w:top w:val="nil"/>
            </w:tcBorders>
          </w:tcPr>
          <w:p w:rsidR="00BF3BEF" w:rsidRDefault="00BF3BEF">
            <w:pPr>
              <w:pStyle w:val="ConsPlusNonformat"/>
              <w:jc w:val="both"/>
            </w:pPr>
            <w:r>
              <w:rPr>
                <w:sz w:val="16"/>
              </w:rPr>
              <w:t xml:space="preserve">ГОСТ 8989-73           </w:t>
            </w:r>
          </w:p>
        </w:tc>
        <w:tc>
          <w:tcPr>
            <w:tcW w:w="1222" w:type="dxa"/>
            <w:tcBorders>
              <w:top w:val="nil"/>
            </w:tcBorders>
          </w:tcPr>
          <w:p w:rsidR="00BF3BEF" w:rsidRDefault="00BF3BEF">
            <w:pPr>
              <w:pStyle w:val="ConsPlusNonformat"/>
              <w:jc w:val="both"/>
            </w:pPr>
            <w:r>
              <w:rPr>
                <w:sz w:val="16"/>
              </w:rPr>
              <w:t xml:space="preserve">01.01.75   </w:t>
            </w:r>
          </w:p>
        </w:tc>
      </w:tr>
      <w:tr w:rsidR="00BF3BEF">
        <w:trPr>
          <w:trHeight w:val="195"/>
        </w:trPr>
        <w:tc>
          <w:tcPr>
            <w:tcW w:w="4982" w:type="dxa"/>
            <w:tcBorders>
              <w:top w:val="nil"/>
            </w:tcBorders>
          </w:tcPr>
          <w:p w:rsidR="00BF3BEF" w:rsidRDefault="00BF3BEF">
            <w:pPr>
              <w:pStyle w:val="ConsPlusNonformat"/>
              <w:jc w:val="both"/>
            </w:pPr>
            <w:r>
              <w:rPr>
                <w:sz w:val="16"/>
              </w:rPr>
              <w:t xml:space="preserve">16. Колеса цельнокатаные                           </w:t>
            </w:r>
          </w:p>
        </w:tc>
        <w:tc>
          <w:tcPr>
            <w:tcW w:w="2350" w:type="dxa"/>
            <w:tcBorders>
              <w:top w:val="nil"/>
            </w:tcBorders>
          </w:tcPr>
          <w:p w:rsidR="00BF3BEF" w:rsidRDefault="00BF3BEF">
            <w:pPr>
              <w:pStyle w:val="ConsPlusNonformat"/>
              <w:jc w:val="both"/>
            </w:pPr>
            <w:r>
              <w:rPr>
                <w:sz w:val="16"/>
              </w:rPr>
              <w:t xml:space="preserve">ГОСТ 10791- 2011       </w:t>
            </w:r>
          </w:p>
        </w:tc>
        <w:tc>
          <w:tcPr>
            <w:tcW w:w="1222" w:type="dxa"/>
            <w:tcBorders>
              <w:top w:val="nil"/>
            </w:tcBorders>
          </w:tcPr>
          <w:p w:rsidR="00BF3BEF" w:rsidRDefault="00BF3BEF">
            <w:pPr>
              <w:pStyle w:val="ConsPlusNonformat"/>
              <w:jc w:val="both"/>
            </w:pPr>
            <w:r>
              <w:rPr>
                <w:sz w:val="16"/>
              </w:rPr>
              <w:t xml:space="preserve">01.01.2012 </w:t>
            </w:r>
          </w:p>
        </w:tc>
      </w:tr>
      <w:tr w:rsidR="00BF3BEF">
        <w:trPr>
          <w:trHeight w:val="195"/>
        </w:trPr>
        <w:tc>
          <w:tcPr>
            <w:tcW w:w="4982" w:type="dxa"/>
            <w:tcBorders>
              <w:top w:val="nil"/>
            </w:tcBorders>
          </w:tcPr>
          <w:p w:rsidR="00BF3BEF" w:rsidRDefault="00BF3BEF">
            <w:pPr>
              <w:pStyle w:val="ConsPlusNonformat"/>
              <w:jc w:val="both"/>
            </w:pPr>
            <w:r>
              <w:rPr>
                <w:sz w:val="16"/>
              </w:rPr>
              <w:t xml:space="preserve">17. Колесные пары  тягового  подвижного  состава   </w:t>
            </w:r>
          </w:p>
          <w:p w:rsidR="00BF3BEF" w:rsidRDefault="00BF3BEF">
            <w:pPr>
              <w:pStyle w:val="ConsPlusNonformat"/>
              <w:jc w:val="both"/>
            </w:pPr>
            <w:r>
              <w:rPr>
                <w:sz w:val="16"/>
              </w:rPr>
              <w:t xml:space="preserve">железных дорог колеи  1520  мм.  Общие технические </w:t>
            </w:r>
          </w:p>
          <w:p w:rsidR="00BF3BEF" w:rsidRDefault="00BF3BEF">
            <w:pPr>
              <w:pStyle w:val="ConsPlusNonformat"/>
              <w:jc w:val="both"/>
            </w:pPr>
            <w:r>
              <w:rPr>
                <w:sz w:val="16"/>
              </w:rPr>
              <w:t xml:space="preserve">условия                                            </w:t>
            </w:r>
          </w:p>
        </w:tc>
        <w:tc>
          <w:tcPr>
            <w:tcW w:w="2350"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ГОСТ 11018-2011        </w:t>
            </w:r>
          </w:p>
        </w:tc>
        <w:tc>
          <w:tcPr>
            <w:tcW w:w="1222"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01.01.2013 </w:t>
            </w:r>
          </w:p>
        </w:tc>
      </w:tr>
      <w:tr w:rsidR="00BF3BEF">
        <w:trPr>
          <w:trHeight w:val="195"/>
        </w:trPr>
        <w:tc>
          <w:tcPr>
            <w:tcW w:w="4982" w:type="dxa"/>
            <w:tcBorders>
              <w:top w:val="nil"/>
            </w:tcBorders>
          </w:tcPr>
          <w:p w:rsidR="00BF3BEF" w:rsidRDefault="00BF3BEF">
            <w:pPr>
              <w:pStyle w:val="ConsPlusNonformat"/>
              <w:jc w:val="both"/>
            </w:pPr>
            <w:r>
              <w:rPr>
                <w:sz w:val="16"/>
              </w:rPr>
              <w:t xml:space="preserve">18. Система технического обслуживания и ремонта    </w:t>
            </w:r>
          </w:p>
          <w:p w:rsidR="00BF3BEF" w:rsidRDefault="00BF3BEF">
            <w:pPr>
              <w:pStyle w:val="ConsPlusNonformat"/>
              <w:jc w:val="both"/>
            </w:pPr>
            <w:r>
              <w:rPr>
                <w:sz w:val="16"/>
              </w:rPr>
              <w:t xml:space="preserve">техники. Термины и определения.                    </w:t>
            </w:r>
          </w:p>
        </w:tc>
        <w:tc>
          <w:tcPr>
            <w:tcW w:w="2350" w:type="dxa"/>
            <w:tcBorders>
              <w:top w:val="nil"/>
            </w:tcBorders>
          </w:tcPr>
          <w:p w:rsidR="00BF3BEF" w:rsidRDefault="00BF3BEF">
            <w:pPr>
              <w:pStyle w:val="ConsPlusNonformat"/>
              <w:jc w:val="both"/>
            </w:pPr>
            <w:r>
              <w:rPr>
                <w:sz w:val="16"/>
              </w:rPr>
              <w:t xml:space="preserve">ГОСТ 18322-78          </w:t>
            </w:r>
          </w:p>
        </w:tc>
        <w:tc>
          <w:tcPr>
            <w:tcW w:w="1222" w:type="dxa"/>
            <w:tcBorders>
              <w:top w:val="nil"/>
            </w:tcBorders>
          </w:tcPr>
          <w:p w:rsidR="00BF3BEF" w:rsidRDefault="00BF3BEF">
            <w:pPr>
              <w:pStyle w:val="ConsPlusNonformat"/>
              <w:jc w:val="both"/>
            </w:pPr>
            <w:r>
              <w:rPr>
                <w:sz w:val="16"/>
              </w:rPr>
              <w:t xml:space="preserve">01.01.80   </w:t>
            </w:r>
          </w:p>
        </w:tc>
      </w:tr>
      <w:tr w:rsidR="00BF3BEF">
        <w:trPr>
          <w:trHeight w:val="195"/>
        </w:trPr>
        <w:tc>
          <w:tcPr>
            <w:tcW w:w="4982" w:type="dxa"/>
            <w:tcBorders>
              <w:top w:val="nil"/>
            </w:tcBorders>
          </w:tcPr>
          <w:p w:rsidR="00BF3BEF" w:rsidRDefault="00BF3BEF">
            <w:pPr>
              <w:pStyle w:val="ConsPlusNonformat"/>
              <w:jc w:val="both"/>
            </w:pPr>
            <w:r>
              <w:rPr>
                <w:sz w:val="16"/>
              </w:rPr>
              <w:t xml:space="preserve">19.    Контроль неразрушающий. Классификация видов </w:t>
            </w:r>
          </w:p>
          <w:p w:rsidR="00BF3BEF" w:rsidRDefault="00BF3BEF">
            <w:pPr>
              <w:pStyle w:val="ConsPlusNonformat"/>
              <w:jc w:val="both"/>
            </w:pPr>
            <w:r>
              <w:rPr>
                <w:sz w:val="16"/>
              </w:rPr>
              <w:t xml:space="preserve">и методов..                                        </w:t>
            </w:r>
          </w:p>
        </w:tc>
        <w:tc>
          <w:tcPr>
            <w:tcW w:w="2350" w:type="dxa"/>
            <w:tcBorders>
              <w:top w:val="nil"/>
            </w:tcBorders>
          </w:tcPr>
          <w:p w:rsidR="00BF3BEF" w:rsidRDefault="00BF3BEF">
            <w:pPr>
              <w:pStyle w:val="ConsPlusNonformat"/>
              <w:jc w:val="both"/>
            </w:pPr>
            <w:r>
              <w:rPr>
                <w:sz w:val="16"/>
              </w:rPr>
              <w:t xml:space="preserve">ГОСТ Р 56542-2015      </w:t>
            </w:r>
          </w:p>
        </w:tc>
        <w:tc>
          <w:tcPr>
            <w:tcW w:w="1222" w:type="dxa"/>
            <w:tcBorders>
              <w:top w:val="nil"/>
            </w:tcBorders>
          </w:tcPr>
          <w:p w:rsidR="00BF3BEF" w:rsidRDefault="00BF3BEF">
            <w:pPr>
              <w:pStyle w:val="ConsPlusNonformat"/>
              <w:jc w:val="both"/>
            </w:pPr>
            <w:r>
              <w:rPr>
                <w:sz w:val="16"/>
              </w:rPr>
              <w:t xml:space="preserve">01.06.2016 </w:t>
            </w:r>
          </w:p>
        </w:tc>
      </w:tr>
      <w:tr w:rsidR="00BF3BEF">
        <w:trPr>
          <w:trHeight w:val="195"/>
        </w:trPr>
        <w:tc>
          <w:tcPr>
            <w:tcW w:w="4982" w:type="dxa"/>
            <w:tcBorders>
              <w:top w:val="nil"/>
            </w:tcBorders>
          </w:tcPr>
          <w:p w:rsidR="00BF3BEF" w:rsidRDefault="00BF3BEF">
            <w:pPr>
              <w:pStyle w:val="ConsPlusNonformat"/>
              <w:jc w:val="both"/>
            </w:pPr>
            <w:r>
              <w:rPr>
                <w:sz w:val="16"/>
              </w:rPr>
              <w:t xml:space="preserve">20. Смазка пушечная. Технические условия           </w:t>
            </w:r>
          </w:p>
        </w:tc>
        <w:tc>
          <w:tcPr>
            <w:tcW w:w="2350" w:type="dxa"/>
            <w:tcBorders>
              <w:top w:val="nil"/>
            </w:tcBorders>
          </w:tcPr>
          <w:p w:rsidR="00BF3BEF" w:rsidRDefault="00BF3BEF">
            <w:pPr>
              <w:pStyle w:val="ConsPlusNonformat"/>
              <w:jc w:val="both"/>
            </w:pPr>
            <w:r>
              <w:rPr>
                <w:sz w:val="16"/>
              </w:rPr>
              <w:t xml:space="preserve">ГОСТ 19537-83          </w:t>
            </w:r>
          </w:p>
        </w:tc>
        <w:tc>
          <w:tcPr>
            <w:tcW w:w="1222" w:type="dxa"/>
            <w:tcBorders>
              <w:top w:val="nil"/>
            </w:tcBorders>
          </w:tcPr>
          <w:p w:rsidR="00BF3BEF" w:rsidRDefault="00BF3BEF">
            <w:pPr>
              <w:pStyle w:val="ConsPlusNonformat"/>
              <w:jc w:val="both"/>
            </w:pPr>
            <w:r>
              <w:rPr>
                <w:sz w:val="16"/>
              </w:rPr>
              <w:t xml:space="preserve">01.01.85   </w:t>
            </w:r>
          </w:p>
        </w:tc>
      </w:tr>
      <w:tr w:rsidR="00BF3BEF">
        <w:trPr>
          <w:trHeight w:val="195"/>
        </w:trPr>
        <w:tc>
          <w:tcPr>
            <w:tcW w:w="4982" w:type="dxa"/>
            <w:tcBorders>
              <w:top w:val="nil"/>
            </w:tcBorders>
          </w:tcPr>
          <w:p w:rsidR="00BF3BEF" w:rsidRDefault="00BF3BEF">
            <w:pPr>
              <w:pStyle w:val="ConsPlusNonformat"/>
              <w:jc w:val="both"/>
            </w:pPr>
            <w:r>
              <w:rPr>
                <w:sz w:val="16"/>
              </w:rPr>
              <w:t xml:space="preserve">21. Контроль неразрушающий.                        </w:t>
            </w:r>
          </w:p>
          <w:p w:rsidR="00BF3BEF" w:rsidRDefault="00BF3BEF">
            <w:pPr>
              <w:pStyle w:val="ConsPlusNonformat"/>
              <w:jc w:val="both"/>
            </w:pPr>
            <w:r>
              <w:rPr>
                <w:sz w:val="16"/>
              </w:rPr>
              <w:t xml:space="preserve"> Методы акустические. Общие положения              </w:t>
            </w:r>
          </w:p>
        </w:tc>
        <w:tc>
          <w:tcPr>
            <w:tcW w:w="2350" w:type="dxa"/>
            <w:tcBorders>
              <w:top w:val="nil"/>
            </w:tcBorders>
          </w:tcPr>
          <w:p w:rsidR="00BF3BEF" w:rsidRDefault="00BF3BEF">
            <w:pPr>
              <w:pStyle w:val="ConsPlusNonformat"/>
              <w:jc w:val="both"/>
            </w:pPr>
            <w:r>
              <w:rPr>
                <w:sz w:val="16"/>
              </w:rPr>
              <w:t xml:space="preserve">ГОСТ 20415-82          </w:t>
            </w:r>
          </w:p>
        </w:tc>
        <w:tc>
          <w:tcPr>
            <w:tcW w:w="1222" w:type="dxa"/>
            <w:tcBorders>
              <w:top w:val="nil"/>
            </w:tcBorders>
          </w:tcPr>
          <w:p w:rsidR="00BF3BEF" w:rsidRDefault="00BF3BEF">
            <w:pPr>
              <w:pStyle w:val="ConsPlusNonformat"/>
              <w:jc w:val="both"/>
            </w:pPr>
            <w:r>
              <w:rPr>
                <w:sz w:val="16"/>
              </w:rPr>
              <w:t xml:space="preserve">01.07.83   </w:t>
            </w:r>
          </w:p>
        </w:tc>
      </w:tr>
      <w:tr w:rsidR="00BF3BEF">
        <w:trPr>
          <w:trHeight w:val="195"/>
        </w:trPr>
        <w:tc>
          <w:tcPr>
            <w:tcW w:w="4982" w:type="dxa"/>
            <w:tcBorders>
              <w:top w:val="nil"/>
            </w:tcBorders>
          </w:tcPr>
          <w:p w:rsidR="00BF3BEF" w:rsidRDefault="00BF3BEF">
            <w:pPr>
              <w:pStyle w:val="ConsPlusNonformat"/>
              <w:jc w:val="both"/>
            </w:pPr>
            <w:r>
              <w:rPr>
                <w:sz w:val="16"/>
              </w:rPr>
              <w:t xml:space="preserve">22 Оси колесных пар железнодорожного               </w:t>
            </w:r>
          </w:p>
          <w:p w:rsidR="00BF3BEF" w:rsidRDefault="00BF3BEF">
            <w:pPr>
              <w:pStyle w:val="ConsPlusNonformat"/>
              <w:jc w:val="both"/>
            </w:pPr>
            <w:r>
              <w:rPr>
                <w:sz w:val="16"/>
              </w:rPr>
              <w:t xml:space="preserve">подвижного состава. Общие технические условия      </w:t>
            </w:r>
          </w:p>
        </w:tc>
        <w:tc>
          <w:tcPr>
            <w:tcW w:w="2350" w:type="dxa"/>
            <w:tcBorders>
              <w:top w:val="nil"/>
            </w:tcBorders>
          </w:tcPr>
          <w:p w:rsidR="00BF3BEF" w:rsidRDefault="00BF3BEF">
            <w:pPr>
              <w:pStyle w:val="ConsPlusNonformat"/>
              <w:jc w:val="both"/>
            </w:pPr>
            <w:r>
              <w:rPr>
                <w:sz w:val="16"/>
              </w:rPr>
              <w:t xml:space="preserve">ГОСТ 33200-2014        </w:t>
            </w:r>
          </w:p>
        </w:tc>
        <w:tc>
          <w:tcPr>
            <w:tcW w:w="1222" w:type="dxa"/>
            <w:tcBorders>
              <w:top w:val="nil"/>
            </w:tcBorders>
          </w:tcPr>
          <w:p w:rsidR="00BF3BEF" w:rsidRDefault="00BF3BEF">
            <w:pPr>
              <w:pStyle w:val="ConsPlusNonformat"/>
              <w:jc w:val="both"/>
            </w:pPr>
            <w:r>
              <w:rPr>
                <w:sz w:val="16"/>
              </w:rPr>
              <w:t xml:space="preserve">01.04.2016 </w:t>
            </w:r>
          </w:p>
        </w:tc>
      </w:tr>
      <w:tr w:rsidR="00BF3BEF">
        <w:trPr>
          <w:trHeight w:val="195"/>
        </w:trPr>
        <w:tc>
          <w:tcPr>
            <w:tcW w:w="4982" w:type="dxa"/>
            <w:tcBorders>
              <w:top w:val="nil"/>
            </w:tcBorders>
          </w:tcPr>
          <w:p w:rsidR="00BF3BEF" w:rsidRDefault="00BF3BEF">
            <w:pPr>
              <w:pStyle w:val="ConsPlusNonformat"/>
              <w:jc w:val="both"/>
            </w:pPr>
            <w:r>
              <w:rPr>
                <w:sz w:val="16"/>
              </w:rPr>
              <w:t xml:space="preserve">23 Колесные пары тягового подвижного состава.      </w:t>
            </w:r>
          </w:p>
          <w:p w:rsidR="00BF3BEF" w:rsidRDefault="00BF3BEF">
            <w:pPr>
              <w:pStyle w:val="ConsPlusNonformat"/>
              <w:jc w:val="both"/>
            </w:pPr>
            <w:r>
              <w:rPr>
                <w:sz w:val="16"/>
              </w:rPr>
              <w:t xml:space="preserve">Метод контроля электрического сопротивления        </w:t>
            </w:r>
          </w:p>
        </w:tc>
        <w:tc>
          <w:tcPr>
            <w:tcW w:w="2350" w:type="dxa"/>
            <w:tcBorders>
              <w:top w:val="nil"/>
            </w:tcBorders>
          </w:tcPr>
          <w:p w:rsidR="00BF3BEF" w:rsidRDefault="00BF3BEF">
            <w:pPr>
              <w:pStyle w:val="ConsPlusNonformat"/>
              <w:jc w:val="both"/>
            </w:pPr>
            <w:r>
              <w:rPr>
                <w:sz w:val="16"/>
              </w:rPr>
              <w:t xml:space="preserve">ГОСТ 31536-2012        </w:t>
            </w:r>
          </w:p>
        </w:tc>
        <w:tc>
          <w:tcPr>
            <w:tcW w:w="1222" w:type="dxa"/>
            <w:tcBorders>
              <w:top w:val="nil"/>
            </w:tcBorders>
          </w:tcPr>
          <w:p w:rsidR="00BF3BEF" w:rsidRDefault="00BF3BEF">
            <w:pPr>
              <w:pStyle w:val="ConsPlusNonformat"/>
              <w:jc w:val="both"/>
            </w:pPr>
            <w:r>
              <w:rPr>
                <w:sz w:val="16"/>
              </w:rPr>
              <w:t xml:space="preserve">01.01.2014 </w:t>
            </w:r>
          </w:p>
        </w:tc>
      </w:tr>
      <w:tr w:rsidR="00BF3BEF">
        <w:trPr>
          <w:trHeight w:val="195"/>
        </w:trPr>
        <w:tc>
          <w:tcPr>
            <w:tcW w:w="4982" w:type="dxa"/>
            <w:tcBorders>
              <w:top w:val="nil"/>
            </w:tcBorders>
          </w:tcPr>
          <w:p w:rsidR="00BF3BEF" w:rsidRDefault="00BF3BEF">
            <w:pPr>
              <w:pStyle w:val="ConsPlusNonformat"/>
              <w:jc w:val="both"/>
            </w:pPr>
            <w:r>
              <w:rPr>
                <w:sz w:val="16"/>
              </w:rPr>
              <w:t xml:space="preserve">24 Формирование колесных пар локомотивов и         </w:t>
            </w:r>
          </w:p>
          <w:p w:rsidR="00BF3BEF" w:rsidRDefault="00BF3BEF">
            <w:pPr>
              <w:pStyle w:val="ConsPlusNonformat"/>
              <w:jc w:val="both"/>
            </w:pPr>
            <w:proofErr w:type="spellStart"/>
            <w:r>
              <w:rPr>
                <w:sz w:val="16"/>
              </w:rPr>
              <w:t>моторвагонного</w:t>
            </w:r>
            <w:proofErr w:type="spellEnd"/>
            <w:r>
              <w:rPr>
                <w:sz w:val="16"/>
              </w:rPr>
              <w:t xml:space="preserve"> подвижного состава тепловым         </w:t>
            </w:r>
          </w:p>
          <w:p w:rsidR="00BF3BEF" w:rsidRDefault="00BF3BEF">
            <w:pPr>
              <w:pStyle w:val="ConsPlusNonformat"/>
              <w:jc w:val="both"/>
            </w:pPr>
            <w:r>
              <w:rPr>
                <w:sz w:val="16"/>
              </w:rPr>
              <w:t xml:space="preserve">методом. Типовой технологический процесс           </w:t>
            </w:r>
          </w:p>
        </w:tc>
        <w:tc>
          <w:tcPr>
            <w:tcW w:w="2350"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ГОСТ 31537-2012        </w:t>
            </w:r>
          </w:p>
        </w:tc>
        <w:tc>
          <w:tcPr>
            <w:tcW w:w="1222"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01.01.2014 </w:t>
            </w:r>
          </w:p>
        </w:tc>
      </w:tr>
      <w:tr w:rsidR="00BF3BEF">
        <w:trPr>
          <w:trHeight w:val="195"/>
        </w:trPr>
        <w:tc>
          <w:tcPr>
            <w:tcW w:w="4982" w:type="dxa"/>
            <w:tcBorders>
              <w:top w:val="nil"/>
            </w:tcBorders>
          </w:tcPr>
          <w:p w:rsidR="00BF3BEF" w:rsidRDefault="00BF3BEF">
            <w:pPr>
              <w:pStyle w:val="ConsPlusNonformat"/>
              <w:jc w:val="both"/>
            </w:pPr>
            <w:r>
              <w:rPr>
                <w:sz w:val="16"/>
              </w:rPr>
              <w:t xml:space="preserve">25 Колеса зубчатые тяговых передач тягового        </w:t>
            </w:r>
          </w:p>
          <w:p w:rsidR="00BF3BEF" w:rsidRDefault="00BF3BEF">
            <w:pPr>
              <w:pStyle w:val="ConsPlusNonformat"/>
              <w:jc w:val="both"/>
            </w:pPr>
            <w:r>
              <w:rPr>
                <w:sz w:val="16"/>
              </w:rPr>
              <w:t xml:space="preserve">подвижного состава. Технические условия            </w:t>
            </w:r>
          </w:p>
        </w:tc>
        <w:tc>
          <w:tcPr>
            <w:tcW w:w="2350" w:type="dxa"/>
            <w:tcBorders>
              <w:top w:val="nil"/>
            </w:tcBorders>
          </w:tcPr>
          <w:p w:rsidR="00BF3BEF" w:rsidRDefault="00BF3BEF">
            <w:pPr>
              <w:pStyle w:val="ConsPlusNonformat"/>
              <w:jc w:val="both"/>
            </w:pPr>
            <w:r>
              <w:rPr>
                <w:sz w:val="16"/>
              </w:rPr>
              <w:t xml:space="preserve">ГОСТ 30803-2014        </w:t>
            </w:r>
          </w:p>
        </w:tc>
        <w:tc>
          <w:tcPr>
            <w:tcW w:w="1222" w:type="dxa"/>
            <w:tcBorders>
              <w:top w:val="nil"/>
            </w:tcBorders>
          </w:tcPr>
          <w:p w:rsidR="00BF3BEF" w:rsidRDefault="00BF3BEF">
            <w:pPr>
              <w:pStyle w:val="ConsPlusNonformat"/>
              <w:jc w:val="both"/>
            </w:pPr>
            <w:r>
              <w:rPr>
                <w:sz w:val="16"/>
              </w:rPr>
              <w:t xml:space="preserve">01.07.2015 </w:t>
            </w:r>
          </w:p>
        </w:tc>
      </w:tr>
      <w:tr w:rsidR="00BF3BEF">
        <w:trPr>
          <w:trHeight w:val="195"/>
        </w:trPr>
        <w:tc>
          <w:tcPr>
            <w:tcW w:w="4982" w:type="dxa"/>
            <w:tcBorders>
              <w:top w:val="nil"/>
            </w:tcBorders>
          </w:tcPr>
          <w:p w:rsidR="00BF3BEF" w:rsidRDefault="00BF3BEF">
            <w:pPr>
              <w:pStyle w:val="ConsPlusNonformat"/>
              <w:jc w:val="both"/>
            </w:pPr>
            <w:r>
              <w:rPr>
                <w:sz w:val="16"/>
              </w:rPr>
              <w:t xml:space="preserve">26 Вагоны пассажирские локомотивной тяги и         </w:t>
            </w:r>
          </w:p>
          <w:p w:rsidR="00BF3BEF" w:rsidRDefault="00BF3BEF">
            <w:pPr>
              <w:pStyle w:val="ConsPlusNonformat"/>
              <w:jc w:val="both"/>
            </w:pPr>
            <w:proofErr w:type="spellStart"/>
            <w:r>
              <w:rPr>
                <w:sz w:val="16"/>
              </w:rPr>
              <w:t>моторвагонный</w:t>
            </w:r>
            <w:proofErr w:type="spellEnd"/>
            <w:r>
              <w:rPr>
                <w:sz w:val="16"/>
              </w:rPr>
              <w:t xml:space="preserve"> подвижной состав. Требования к       </w:t>
            </w:r>
          </w:p>
          <w:p w:rsidR="00BF3BEF" w:rsidRDefault="00BF3BEF">
            <w:pPr>
              <w:pStyle w:val="ConsPlusNonformat"/>
              <w:jc w:val="both"/>
            </w:pPr>
            <w:r>
              <w:rPr>
                <w:sz w:val="16"/>
              </w:rPr>
              <w:t xml:space="preserve">лакокрасочным покрытиям и противокоррозионной      </w:t>
            </w:r>
          </w:p>
          <w:p w:rsidR="00BF3BEF" w:rsidRDefault="00BF3BEF">
            <w:pPr>
              <w:pStyle w:val="ConsPlusNonformat"/>
              <w:jc w:val="both"/>
            </w:pPr>
            <w:r>
              <w:rPr>
                <w:sz w:val="16"/>
              </w:rPr>
              <w:t xml:space="preserve">защите                                             </w:t>
            </w:r>
          </w:p>
        </w:tc>
        <w:tc>
          <w:tcPr>
            <w:tcW w:w="2350" w:type="dxa"/>
            <w:tcBorders>
              <w:top w:val="nil"/>
            </w:tcBorders>
          </w:tcPr>
          <w:p w:rsidR="00BF3BEF" w:rsidRDefault="00BF3BEF">
            <w:pPr>
              <w:pStyle w:val="ConsPlusNonformat"/>
              <w:jc w:val="both"/>
            </w:pPr>
            <w:r>
              <w:rPr>
                <w:sz w:val="16"/>
              </w:rPr>
              <w:t xml:space="preserve">ГОСТ Р 54893-2012      </w:t>
            </w:r>
          </w:p>
        </w:tc>
        <w:tc>
          <w:tcPr>
            <w:tcW w:w="1222" w:type="dxa"/>
            <w:tcBorders>
              <w:top w:val="nil"/>
            </w:tcBorders>
          </w:tcPr>
          <w:p w:rsidR="00BF3BEF" w:rsidRDefault="00BF3BEF">
            <w:pPr>
              <w:pStyle w:val="ConsPlusNonformat"/>
              <w:jc w:val="both"/>
            </w:pPr>
            <w:r>
              <w:rPr>
                <w:sz w:val="16"/>
              </w:rPr>
              <w:t xml:space="preserve">01.10.2012 </w:t>
            </w:r>
          </w:p>
        </w:tc>
      </w:tr>
      <w:tr w:rsidR="00BF3BEF">
        <w:trPr>
          <w:trHeight w:val="195"/>
        </w:trPr>
        <w:tc>
          <w:tcPr>
            <w:tcW w:w="4982" w:type="dxa"/>
            <w:tcBorders>
              <w:top w:val="nil"/>
            </w:tcBorders>
          </w:tcPr>
          <w:p w:rsidR="00BF3BEF" w:rsidRDefault="00BF3BEF">
            <w:pPr>
              <w:pStyle w:val="ConsPlusNonformat"/>
              <w:jc w:val="both"/>
            </w:pPr>
            <w:r>
              <w:rPr>
                <w:sz w:val="16"/>
              </w:rPr>
              <w:t xml:space="preserve">27 Вагоны пассажирские локомотивной тяги и         </w:t>
            </w:r>
          </w:p>
          <w:p w:rsidR="00BF3BEF" w:rsidRDefault="00BF3BEF">
            <w:pPr>
              <w:pStyle w:val="ConsPlusNonformat"/>
              <w:jc w:val="both"/>
            </w:pPr>
            <w:proofErr w:type="spellStart"/>
            <w:r>
              <w:rPr>
                <w:sz w:val="16"/>
              </w:rPr>
              <w:t>моторвагонный</w:t>
            </w:r>
            <w:proofErr w:type="spellEnd"/>
            <w:r>
              <w:rPr>
                <w:sz w:val="16"/>
              </w:rPr>
              <w:t xml:space="preserve"> подвижной состав. Требования к       </w:t>
            </w:r>
          </w:p>
          <w:p w:rsidR="00BF3BEF" w:rsidRDefault="00BF3BEF">
            <w:pPr>
              <w:pStyle w:val="ConsPlusNonformat"/>
              <w:jc w:val="both"/>
            </w:pPr>
            <w:r>
              <w:rPr>
                <w:sz w:val="16"/>
              </w:rPr>
              <w:t xml:space="preserve">обмывке и очистке                                  </w:t>
            </w:r>
          </w:p>
        </w:tc>
        <w:tc>
          <w:tcPr>
            <w:tcW w:w="2350" w:type="dxa"/>
            <w:tcBorders>
              <w:top w:val="nil"/>
            </w:tcBorders>
          </w:tcPr>
          <w:p w:rsidR="00BF3BEF" w:rsidRDefault="00BF3BEF">
            <w:pPr>
              <w:pStyle w:val="ConsPlusNonformat"/>
              <w:jc w:val="both"/>
            </w:pPr>
            <w:r>
              <w:rPr>
                <w:sz w:val="16"/>
              </w:rPr>
              <w:t xml:space="preserve">ГОСТ Р 54612-2011      </w:t>
            </w:r>
          </w:p>
        </w:tc>
        <w:tc>
          <w:tcPr>
            <w:tcW w:w="1222" w:type="dxa"/>
            <w:tcBorders>
              <w:top w:val="nil"/>
            </w:tcBorders>
          </w:tcPr>
          <w:p w:rsidR="00BF3BEF" w:rsidRDefault="00BF3BEF">
            <w:pPr>
              <w:pStyle w:val="ConsPlusNonformat"/>
              <w:jc w:val="both"/>
            </w:pPr>
            <w:r>
              <w:rPr>
                <w:sz w:val="16"/>
              </w:rPr>
              <w:t xml:space="preserve">01.07.2012 </w:t>
            </w:r>
          </w:p>
        </w:tc>
      </w:tr>
      <w:tr w:rsidR="00BF3BEF">
        <w:trPr>
          <w:trHeight w:val="195"/>
        </w:trPr>
        <w:tc>
          <w:tcPr>
            <w:tcW w:w="4982" w:type="dxa"/>
            <w:tcBorders>
              <w:top w:val="nil"/>
            </w:tcBorders>
          </w:tcPr>
          <w:p w:rsidR="00BF3BEF" w:rsidRDefault="00BF3BEF">
            <w:pPr>
              <w:pStyle w:val="ConsPlusNonformat"/>
              <w:jc w:val="both"/>
            </w:pPr>
            <w:r>
              <w:rPr>
                <w:sz w:val="16"/>
              </w:rPr>
              <w:t xml:space="preserve">28 Центры колесные катаные для железнодорожного    </w:t>
            </w:r>
          </w:p>
          <w:p w:rsidR="00BF3BEF" w:rsidRDefault="00BF3BEF">
            <w:pPr>
              <w:pStyle w:val="ConsPlusNonformat"/>
              <w:jc w:val="both"/>
            </w:pPr>
            <w:r>
              <w:rPr>
                <w:sz w:val="16"/>
              </w:rPr>
              <w:t xml:space="preserve">подвижного состава. Технические условия            </w:t>
            </w:r>
          </w:p>
        </w:tc>
        <w:tc>
          <w:tcPr>
            <w:tcW w:w="2350" w:type="dxa"/>
            <w:tcBorders>
              <w:top w:val="nil"/>
            </w:tcBorders>
          </w:tcPr>
          <w:p w:rsidR="00BF3BEF" w:rsidRDefault="00BF3BEF">
            <w:pPr>
              <w:pStyle w:val="ConsPlusNonformat"/>
              <w:jc w:val="both"/>
            </w:pPr>
            <w:r>
              <w:rPr>
                <w:sz w:val="16"/>
              </w:rPr>
              <w:t xml:space="preserve">ГОСТ Р 55498-2013      </w:t>
            </w:r>
          </w:p>
        </w:tc>
        <w:tc>
          <w:tcPr>
            <w:tcW w:w="1222" w:type="dxa"/>
            <w:tcBorders>
              <w:top w:val="nil"/>
            </w:tcBorders>
          </w:tcPr>
          <w:p w:rsidR="00BF3BEF" w:rsidRDefault="00BF3BEF">
            <w:pPr>
              <w:pStyle w:val="ConsPlusNonformat"/>
              <w:jc w:val="both"/>
            </w:pPr>
            <w:r>
              <w:rPr>
                <w:sz w:val="16"/>
              </w:rPr>
              <w:t xml:space="preserve">01.03.2014 </w:t>
            </w:r>
          </w:p>
        </w:tc>
      </w:tr>
      <w:tr w:rsidR="00BF3BEF">
        <w:trPr>
          <w:trHeight w:val="195"/>
        </w:trPr>
        <w:tc>
          <w:tcPr>
            <w:tcW w:w="4982" w:type="dxa"/>
            <w:tcBorders>
              <w:top w:val="nil"/>
            </w:tcBorders>
          </w:tcPr>
          <w:p w:rsidR="00BF3BEF" w:rsidRDefault="00BF3BEF">
            <w:pPr>
              <w:pStyle w:val="ConsPlusNonformat"/>
              <w:jc w:val="both"/>
            </w:pPr>
            <w:r>
              <w:rPr>
                <w:sz w:val="16"/>
              </w:rPr>
              <w:t xml:space="preserve">29 Технические условия на локомотивные бандажи,    </w:t>
            </w:r>
          </w:p>
          <w:p w:rsidR="00BF3BEF" w:rsidRDefault="00BF3BEF">
            <w:pPr>
              <w:pStyle w:val="ConsPlusNonformat"/>
              <w:jc w:val="both"/>
            </w:pPr>
            <w:r>
              <w:rPr>
                <w:sz w:val="16"/>
              </w:rPr>
              <w:t xml:space="preserve">поставляемые по импорту                            </w:t>
            </w:r>
          </w:p>
        </w:tc>
        <w:tc>
          <w:tcPr>
            <w:tcW w:w="2350" w:type="dxa"/>
            <w:tcBorders>
              <w:top w:val="nil"/>
            </w:tcBorders>
          </w:tcPr>
          <w:p w:rsidR="00BF3BEF" w:rsidRDefault="00BF3BEF">
            <w:pPr>
              <w:pStyle w:val="ConsPlusNonformat"/>
              <w:jc w:val="both"/>
            </w:pPr>
            <w:r>
              <w:rPr>
                <w:sz w:val="16"/>
              </w:rPr>
              <w:t xml:space="preserve">ЦТ-ВНИИЖТ-85           </w:t>
            </w:r>
          </w:p>
        </w:tc>
        <w:tc>
          <w:tcPr>
            <w:tcW w:w="1222" w:type="dxa"/>
            <w:tcBorders>
              <w:top w:val="nil"/>
            </w:tcBorders>
          </w:tcPr>
          <w:p w:rsidR="00BF3BEF" w:rsidRDefault="00BF3BEF">
            <w:pPr>
              <w:pStyle w:val="ConsPlusNonformat"/>
              <w:jc w:val="both"/>
            </w:pPr>
            <w:r>
              <w:rPr>
                <w:sz w:val="16"/>
              </w:rPr>
              <w:t xml:space="preserve">03.04.1985 </w:t>
            </w:r>
          </w:p>
        </w:tc>
      </w:tr>
      <w:tr w:rsidR="00BF3BEF">
        <w:trPr>
          <w:trHeight w:val="195"/>
        </w:trPr>
        <w:tc>
          <w:tcPr>
            <w:tcW w:w="4982" w:type="dxa"/>
            <w:tcBorders>
              <w:top w:val="nil"/>
            </w:tcBorders>
          </w:tcPr>
          <w:p w:rsidR="00BF3BEF" w:rsidRDefault="00BF3BEF">
            <w:pPr>
              <w:pStyle w:val="ConsPlusNonformat"/>
              <w:jc w:val="both"/>
            </w:pPr>
            <w:r>
              <w:rPr>
                <w:sz w:val="16"/>
              </w:rPr>
              <w:t xml:space="preserve">30 Установка бандажного кольца в соединении        </w:t>
            </w:r>
          </w:p>
          <w:p w:rsidR="00BF3BEF" w:rsidRDefault="00BF3BEF">
            <w:pPr>
              <w:pStyle w:val="ConsPlusNonformat"/>
              <w:jc w:val="both"/>
            </w:pPr>
            <w:r>
              <w:rPr>
                <w:sz w:val="16"/>
              </w:rPr>
              <w:t xml:space="preserve">бандажа с колесным центром                         </w:t>
            </w:r>
          </w:p>
        </w:tc>
        <w:tc>
          <w:tcPr>
            <w:tcW w:w="2350" w:type="dxa"/>
            <w:tcBorders>
              <w:top w:val="nil"/>
            </w:tcBorders>
          </w:tcPr>
          <w:p w:rsidR="00BF3BEF" w:rsidRDefault="00BF3BEF">
            <w:pPr>
              <w:pStyle w:val="ConsPlusNonformat"/>
              <w:jc w:val="both"/>
            </w:pPr>
            <w:r>
              <w:rPr>
                <w:sz w:val="16"/>
              </w:rPr>
              <w:t xml:space="preserve">ОСТ 32.166-2000        </w:t>
            </w:r>
          </w:p>
        </w:tc>
        <w:tc>
          <w:tcPr>
            <w:tcW w:w="1222" w:type="dxa"/>
            <w:tcBorders>
              <w:top w:val="nil"/>
            </w:tcBorders>
          </w:tcPr>
          <w:p w:rsidR="00BF3BEF" w:rsidRDefault="00BF3BEF">
            <w:pPr>
              <w:pStyle w:val="ConsPlusNonformat"/>
              <w:jc w:val="both"/>
            </w:pPr>
            <w:r>
              <w:rPr>
                <w:sz w:val="16"/>
              </w:rPr>
              <w:t xml:space="preserve">26.06.2001 </w:t>
            </w:r>
          </w:p>
        </w:tc>
      </w:tr>
      <w:tr w:rsidR="00BF3BEF">
        <w:trPr>
          <w:trHeight w:val="195"/>
        </w:trPr>
        <w:tc>
          <w:tcPr>
            <w:tcW w:w="4982" w:type="dxa"/>
            <w:tcBorders>
              <w:top w:val="nil"/>
            </w:tcBorders>
          </w:tcPr>
          <w:p w:rsidR="00BF3BEF" w:rsidRDefault="00BF3BEF">
            <w:pPr>
              <w:pStyle w:val="ConsPlusNonformat"/>
              <w:jc w:val="both"/>
            </w:pPr>
            <w:r>
              <w:rPr>
                <w:sz w:val="16"/>
              </w:rPr>
              <w:t xml:space="preserve">31 Система неразрушающего контроля в ОАО "РЖД".    </w:t>
            </w:r>
          </w:p>
          <w:p w:rsidR="00BF3BEF" w:rsidRDefault="00BF3BEF">
            <w:pPr>
              <w:pStyle w:val="ConsPlusNonformat"/>
              <w:jc w:val="both"/>
            </w:pPr>
            <w:r>
              <w:rPr>
                <w:sz w:val="16"/>
              </w:rPr>
              <w:t xml:space="preserve">Основные положения                                 </w:t>
            </w:r>
          </w:p>
        </w:tc>
        <w:tc>
          <w:tcPr>
            <w:tcW w:w="2350" w:type="dxa"/>
            <w:tcBorders>
              <w:top w:val="nil"/>
            </w:tcBorders>
          </w:tcPr>
          <w:p w:rsidR="00BF3BEF" w:rsidRDefault="00AD6092">
            <w:pPr>
              <w:pStyle w:val="ConsPlusNonformat"/>
              <w:jc w:val="both"/>
            </w:pPr>
            <w:hyperlink r:id="rId60" w:history="1">
              <w:r w:rsidR="00BF3BEF">
                <w:rPr>
                  <w:color w:val="0000FF"/>
                  <w:sz w:val="16"/>
                </w:rPr>
                <w:t>СТО "РЖД" 11.008-2014</w:t>
              </w:r>
            </w:hyperlink>
          </w:p>
        </w:tc>
        <w:tc>
          <w:tcPr>
            <w:tcW w:w="1222" w:type="dxa"/>
            <w:tcBorders>
              <w:top w:val="nil"/>
            </w:tcBorders>
          </w:tcPr>
          <w:p w:rsidR="00BF3BEF" w:rsidRDefault="00BF3BEF">
            <w:pPr>
              <w:pStyle w:val="ConsPlusNonformat"/>
              <w:jc w:val="both"/>
            </w:pPr>
            <w:r>
              <w:rPr>
                <w:sz w:val="16"/>
              </w:rPr>
              <w:t xml:space="preserve">31.12.2014 </w:t>
            </w:r>
          </w:p>
        </w:tc>
      </w:tr>
      <w:tr w:rsidR="00BF3BEF">
        <w:trPr>
          <w:trHeight w:val="195"/>
        </w:trPr>
        <w:tc>
          <w:tcPr>
            <w:tcW w:w="4982" w:type="dxa"/>
            <w:tcBorders>
              <w:top w:val="nil"/>
            </w:tcBorders>
          </w:tcPr>
          <w:p w:rsidR="00BF3BEF" w:rsidRDefault="00BF3BEF">
            <w:pPr>
              <w:pStyle w:val="ConsPlusNonformat"/>
              <w:jc w:val="both"/>
            </w:pPr>
            <w:r>
              <w:rPr>
                <w:sz w:val="16"/>
              </w:rPr>
              <w:t xml:space="preserve">32 Система неразрушающего контроля в ОАО "РЖД".    </w:t>
            </w:r>
          </w:p>
          <w:p w:rsidR="00BF3BEF" w:rsidRDefault="00BF3BEF">
            <w:pPr>
              <w:pStyle w:val="ConsPlusNonformat"/>
              <w:jc w:val="both"/>
            </w:pPr>
            <w:r>
              <w:rPr>
                <w:sz w:val="16"/>
              </w:rPr>
              <w:t xml:space="preserve">Детали колесных пар локомотивов, </w:t>
            </w:r>
            <w:proofErr w:type="spellStart"/>
            <w:r>
              <w:rPr>
                <w:sz w:val="16"/>
              </w:rPr>
              <w:t>моторвагонного</w:t>
            </w:r>
            <w:proofErr w:type="spellEnd"/>
            <w:r>
              <w:rPr>
                <w:sz w:val="16"/>
              </w:rPr>
              <w:t xml:space="preserve"> и  </w:t>
            </w:r>
          </w:p>
          <w:p w:rsidR="00BF3BEF" w:rsidRDefault="00BF3BEF">
            <w:pPr>
              <w:pStyle w:val="ConsPlusNonformat"/>
              <w:jc w:val="both"/>
            </w:pPr>
            <w:r>
              <w:rPr>
                <w:sz w:val="16"/>
              </w:rPr>
              <w:t xml:space="preserve">специального железнодорожного подвижного состава.  </w:t>
            </w:r>
          </w:p>
          <w:p w:rsidR="00BF3BEF" w:rsidRDefault="00BF3BEF">
            <w:pPr>
              <w:pStyle w:val="ConsPlusNonformat"/>
              <w:jc w:val="both"/>
            </w:pPr>
            <w:r>
              <w:rPr>
                <w:sz w:val="16"/>
              </w:rPr>
              <w:t xml:space="preserve">Типовые методики ультразвукового контроля          </w:t>
            </w:r>
          </w:p>
        </w:tc>
        <w:tc>
          <w:tcPr>
            <w:tcW w:w="2350" w:type="dxa"/>
            <w:tcBorders>
              <w:top w:val="nil"/>
            </w:tcBorders>
          </w:tcPr>
          <w:p w:rsidR="00BF3BEF" w:rsidRDefault="00AD6092">
            <w:pPr>
              <w:pStyle w:val="ConsPlusNonformat"/>
              <w:jc w:val="both"/>
            </w:pPr>
            <w:hyperlink r:id="rId61" w:history="1">
              <w:r w:rsidR="00BF3BEF">
                <w:rPr>
                  <w:color w:val="0000FF"/>
                  <w:sz w:val="16"/>
                </w:rPr>
                <w:t>СТО "РЖД" 11.009-2012</w:t>
              </w:r>
            </w:hyperlink>
          </w:p>
        </w:tc>
        <w:tc>
          <w:tcPr>
            <w:tcW w:w="1222" w:type="dxa"/>
            <w:tcBorders>
              <w:top w:val="nil"/>
            </w:tcBorders>
          </w:tcPr>
          <w:p w:rsidR="00BF3BEF" w:rsidRDefault="00BF3BEF">
            <w:pPr>
              <w:pStyle w:val="ConsPlusNonformat"/>
              <w:jc w:val="both"/>
            </w:pPr>
            <w:r>
              <w:rPr>
                <w:sz w:val="16"/>
              </w:rPr>
              <w:t xml:space="preserve">11.01.2013 </w:t>
            </w:r>
          </w:p>
        </w:tc>
      </w:tr>
      <w:tr w:rsidR="00BF3BEF">
        <w:trPr>
          <w:trHeight w:val="195"/>
        </w:trPr>
        <w:tc>
          <w:tcPr>
            <w:tcW w:w="4982" w:type="dxa"/>
            <w:tcBorders>
              <w:top w:val="nil"/>
            </w:tcBorders>
          </w:tcPr>
          <w:p w:rsidR="00BF3BEF" w:rsidRDefault="00BF3BEF">
            <w:pPr>
              <w:pStyle w:val="ConsPlusNonformat"/>
              <w:jc w:val="both"/>
            </w:pPr>
            <w:r>
              <w:rPr>
                <w:sz w:val="16"/>
              </w:rPr>
              <w:t xml:space="preserve">32 </w:t>
            </w:r>
            <w:hyperlink r:id="rId62" w:history="1">
              <w:r>
                <w:rPr>
                  <w:color w:val="0000FF"/>
                  <w:sz w:val="16"/>
                </w:rPr>
                <w:t>Правила</w:t>
              </w:r>
            </w:hyperlink>
            <w:r>
              <w:rPr>
                <w:sz w:val="16"/>
              </w:rPr>
              <w:t xml:space="preserve"> технической эксплуатации железных дорог </w:t>
            </w:r>
          </w:p>
          <w:p w:rsidR="00BF3BEF" w:rsidRDefault="00BF3BEF">
            <w:pPr>
              <w:pStyle w:val="ConsPlusNonformat"/>
              <w:jc w:val="both"/>
            </w:pPr>
            <w:r>
              <w:rPr>
                <w:sz w:val="16"/>
              </w:rPr>
              <w:t xml:space="preserve">Российской Федерации, утвержденные Приказом        </w:t>
            </w:r>
          </w:p>
          <w:p w:rsidR="00BF3BEF" w:rsidRDefault="00BF3BEF">
            <w:pPr>
              <w:pStyle w:val="ConsPlusNonformat"/>
              <w:jc w:val="both"/>
            </w:pPr>
            <w:r>
              <w:rPr>
                <w:sz w:val="16"/>
              </w:rPr>
              <w:t xml:space="preserve">Минтранса России с изменениями от 25.12.2015 г.    </w:t>
            </w:r>
          </w:p>
        </w:tc>
        <w:tc>
          <w:tcPr>
            <w:tcW w:w="2350" w:type="dxa"/>
            <w:tcBorders>
              <w:top w:val="nil"/>
            </w:tcBorders>
          </w:tcPr>
          <w:p w:rsidR="00BF3BEF" w:rsidRDefault="00BF3BEF">
            <w:pPr>
              <w:pStyle w:val="ConsPlusNonformat"/>
              <w:jc w:val="both"/>
            </w:pPr>
            <w:r>
              <w:rPr>
                <w:sz w:val="16"/>
              </w:rPr>
              <w:t xml:space="preserve">N 286                  </w:t>
            </w:r>
          </w:p>
        </w:tc>
        <w:tc>
          <w:tcPr>
            <w:tcW w:w="1222" w:type="dxa"/>
            <w:tcBorders>
              <w:top w:val="nil"/>
            </w:tcBorders>
          </w:tcPr>
          <w:p w:rsidR="00BF3BEF" w:rsidRDefault="00BF3BEF">
            <w:pPr>
              <w:pStyle w:val="ConsPlusNonformat"/>
              <w:jc w:val="both"/>
            </w:pPr>
            <w:r>
              <w:rPr>
                <w:sz w:val="16"/>
              </w:rPr>
              <w:t xml:space="preserve">21.12.2010 </w:t>
            </w:r>
          </w:p>
        </w:tc>
      </w:tr>
      <w:tr w:rsidR="00BF3BEF">
        <w:trPr>
          <w:trHeight w:val="195"/>
        </w:trPr>
        <w:tc>
          <w:tcPr>
            <w:tcW w:w="4982" w:type="dxa"/>
            <w:tcBorders>
              <w:top w:val="nil"/>
            </w:tcBorders>
          </w:tcPr>
          <w:p w:rsidR="00BF3BEF" w:rsidRDefault="00BF3BEF">
            <w:pPr>
              <w:pStyle w:val="ConsPlusNonformat"/>
              <w:jc w:val="both"/>
            </w:pPr>
            <w:r>
              <w:rPr>
                <w:sz w:val="16"/>
              </w:rPr>
              <w:t xml:space="preserve">33 Инструкция по ультразвуковому контролю          </w:t>
            </w:r>
          </w:p>
          <w:p w:rsidR="00BF3BEF" w:rsidRDefault="00BF3BEF">
            <w:pPr>
              <w:pStyle w:val="ConsPlusNonformat"/>
              <w:jc w:val="both"/>
            </w:pPr>
            <w:r>
              <w:rPr>
                <w:sz w:val="16"/>
              </w:rPr>
              <w:t xml:space="preserve">элементов колесно-редукторного узла вагонов        </w:t>
            </w:r>
          </w:p>
          <w:p w:rsidR="00BF3BEF" w:rsidRDefault="00BF3BEF">
            <w:pPr>
              <w:pStyle w:val="ConsPlusNonformat"/>
              <w:jc w:val="both"/>
            </w:pPr>
            <w:r>
              <w:rPr>
                <w:sz w:val="16"/>
              </w:rPr>
              <w:t xml:space="preserve">электропоездов                                     </w:t>
            </w:r>
          </w:p>
        </w:tc>
        <w:tc>
          <w:tcPr>
            <w:tcW w:w="2350" w:type="dxa"/>
            <w:tcBorders>
              <w:top w:val="nil"/>
            </w:tcBorders>
          </w:tcPr>
          <w:p w:rsidR="00BF3BEF" w:rsidRDefault="00BF3BEF">
            <w:pPr>
              <w:pStyle w:val="ConsPlusNonformat"/>
              <w:jc w:val="both"/>
            </w:pPr>
            <w:r>
              <w:rPr>
                <w:sz w:val="16"/>
              </w:rPr>
              <w:t xml:space="preserve">Цтэп-6                 </w:t>
            </w:r>
          </w:p>
        </w:tc>
        <w:tc>
          <w:tcPr>
            <w:tcW w:w="1222" w:type="dxa"/>
            <w:tcBorders>
              <w:top w:val="nil"/>
            </w:tcBorders>
          </w:tcPr>
          <w:p w:rsidR="00BF3BEF" w:rsidRDefault="00BF3BEF">
            <w:pPr>
              <w:pStyle w:val="ConsPlusNonformat"/>
              <w:jc w:val="both"/>
            </w:pPr>
            <w:r>
              <w:rPr>
                <w:sz w:val="16"/>
              </w:rPr>
              <w:t xml:space="preserve">30.06.1999 </w:t>
            </w:r>
          </w:p>
        </w:tc>
      </w:tr>
      <w:tr w:rsidR="00BF3BEF">
        <w:trPr>
          <w:trHeight w:val="195"/>
        </w:trPr>
        <w:tc>
          <w:tcPr>
            <w:tcW w:w="4982" w:type="dxa"/>
            <w:tcBorders>
              <w:top w:val="nil"/>
            </w:tcBorders>
          </w:tcPr>
          <w:p w:rsidR="00BF3BEF" w:rsidRDefault="00BF3BEF">
            <w:pPr>
              <w:pStyle w:val="ConsPlusNonformat"/>
              <w:jc w:val="both"/>
            </w:pPr>
            <w:r>
              <w:rPr>
                <w:sz w:val="16"/>
              </w:rPr>
              <w:t xml:space="preserve">34 Инструкция по неразрушающему контролю деталей и </w:t>
            </w:r>
          </w:p>
          <w:p w:rsidR="00BF3BEF" w:rsidRDefault="00BF3BEF">
            <w:pPr>
              <w:pStyle w:val="ConsPlusNonformat"/>
              <w:jc w:val="both"/>
            </w:pPr>
            <w:r>
              <w:rPr>
                <w:sz w:val="16"/>
              </w:rPr>
              <w:t xml:space="preserve">узлов локомотивов и </w:t>
            </w:r>
            <w:proofErr w:type="spellStart"/>
            <w:r>
              <w:rPr>
                <w:sz w:val="16"/>
              </w:rPr>
              <w:t>моторвагонного</w:t>
            </w:r>
            <w:proofErr w:type="spellEnd"/>
            <w:r>
              <w:rPr>
                <w:sz w:val="16"/>
              </w:rPr>
              <w:t xml:space="preserve"> подвижного      </w:t>
            </w:r>
          </w:p>
          <w:p w:rsidR="00BF3BEF" w:rsidRDefault="00BF3BEF">
            <w:pPr>
              <w:pStyle w:val="ConsPlusNonformat"/>
              <w:jc w:val="both"/>
            </w:pPr>
            <w:r>
              <w:rPr>
                <w:sz w:val="16"/>
              </w:rPr>
              <w:t xml:space="preserve">состава. Магнитопорошковый метод                   </w:t>
            </w:r>
          </w:p>
        </w:tc>
        <w:tc>
          <w:tcPr>
            <w:tcW w:w="2350" w:type="dxa"/>
            <w:tcBorders>
              <w:top w:val="nil"/>
            </w:tcBorders>
          </w:tcPr>
          <w:p w:rsidR="00BF3BEF" w:rsidRDefault="00BF3BEF">
            <w:pPr>
              <w:pStyle w:val="ConsPlusNonformat"/>
              <w:jc w:val="both"/>
            </w:pPr>
            <w:r>
              <w:rPr>
                <w:sz w:val="16"/>
              </w:rPr>
              <w:t xml:space="preserve">ЦТт-18/1               </w:t>
            </w:r>
          </w:p>
        </w:tc>
        <w:tc>
          <w:tcPr>
            <w:tcW w:w="1222" w:type="dxa"/>
            <w:tcBorders>
              <w:top w:val="nil"/>
            </w:tcBorders>
          </w:tcPr>
          <w:p w:rsidR="00BF3BEF" w:rsidRDefault="00BF3BEF">
            <w:pPr>
              <w:pStyle w:val="ConsPlusNonformat"/>
              <w:jc w:val="both"/>
            </w:pPr>
            <w:r>
              <w:rPr>
                <w:sz w:val="16"/>
              </w:rPr>
              <w:t xml:space="preserve">29.06.1999 </w:t>
            </w:r>
          </w:p>
        </w:tc>
      </w:tr>
      <w:tr w:rsidR="00BF3BEF">
        <w:trPr>
          <w:trHeight w:val="195"/>
        </w:trPr>
        <w:tc>
          <w:tcPr>
            <w:tcW w:w="4982" w:type="dxa"/>
            <w:tcBorders>
              <w:top w:val="nil"/>
            </w:tcBorders>
          </w:tcPr>
          <w:p w:rsidR="00BF3BEF" w:rsidRDefault="00BF3BEF">
            <w:pPr>
              <w:pStyle w:val="ConsPlusNonformat"/>
              <w:jc w:val="both"/>
            </w:pPr>
            <w:r>
              <w:rPr>
                <w:sz w:val="16"/>
              </w:rPr>
              <w:t xml:space="preserve">34 Инструкция по неразрушающему контролю деталей и </w:t>
            </w:r>
          </w:p>
          <w:p w:rsidR="00BF3BEF" w:rsidRDefault="00BF3BEF">
            <w:pPr>
              <w:pStyle w:val="ConsPlusNonformat"/>
              <w:jc w:val="both"/>
            </w:pPr>
            <w:r>
              <w:rPr>
                <w:sz w:val="16"/>
              </w:rPr>
              <w:t xml:space="preserve">узлов локомотивов и </w:t>
            </w:r>
            <w:proofErr w:type="spellStart"/>
            <w:r>
              <w:rPr>
                <w:sz w:val="16"/>
              </w:rPr>
              <w:t>моторвагонного</w:t>
            </w:r>
            <w:proofErr w:type="spellEnd"/>
            <w:r>
              <w:rPr>
                <w:sz w:val="16"/>
              </w:rPr>
              <w:t xml:space="preserve"> подвижного      </w:t>
            </w:r>
          </w:p>
          <w:p w:rsidR="00BF3BEF" w:rsidRDefault="00BF3BEF">
            <w:pPr>
              <w:pStyle w:val="ConsPlusNonformat"/>
              <w:jc w:val="both"/>
            </w:pPr>
            <w:r>
              <w:rPr>
                <w:sz w:val="16"/>
              </w:rPr>
              <w:t xml:space="preserve">состава. </w:t>
            </w:r>
            <w:proofErr w:type="spellStart"/>
            <w:r>
              <w:rPr>
                <w:sz w:val="16"/>
              </w:rPr>
              <w:t>Вихретоковый</w:t>
            </w:r>
            <w:proofErr w:type="spellEnd"/>
            <w:r>
              <w:rPr>
                <w:sz w:val="16"/>
              </w:rPr>
              <w:t xml:space="preserve"> метод                        </w:t>
            </w:r>
          </w:p>
        </w:tc>
        <w:tc>
          <w:tcPr>
            <w:tcW w:w="2350" w:type="dxa"/>
            <w:tcBorders>
              <w:top w:val="nil"/>
            </w:tcBorders>
          </w:tcPr>
          <w:p w:rsidR="00BF3BEF" w:rsidRDefault="00BF3BEF">
            <w:pPr>
              <w:pStyle w:val="ConsPlusNonformat"/>
              <w:jc w:val="both"/>
            </w:pPr>
            <w:r>
              <w:rPr>
                <w:sz w:val="16"/>
              </w:rPr>
              <w:t xml:space="preserve">ЦТт-18/2               </w:t>
            </w:r>
          </w:p>
        </w:tc>
        <w:tc>
          <w:tcPr>
            <w:tcW w:w="1222" w:type="dxa"/>
            <w:tcBorders>
              <w:top w:val="nil"/>
            </w:tcBorders>
          </w:tcPr>
          <w:p w:rsidR="00BF3BEF" w:rsidRDefault="00BF3BEF">
            <w:pPr>
              <w:pStyle w:val="ConsPlusNonformat"/>
              <w:jc w:val="both"/>
            </w:pPr>
            <w:r>
              <w:rPr>
                <w:sz w:val="16"/>
              </w:rPr>
              <w:t xml:space="preserve">29.12.1999 </w:t>
            </w:r>
          </w:p>
        </w:tc>
      </w:tr>
      <w:tr w:rsidR="00BF3BEF">
        <w:trPr>
          <w:trHeight w:val="195"/>
        </w:trPr>
        <w:tc>
          <w:tcPr>
            <w:tcW w:w="4982" w:type="dxa"/>
            <w:tcBorders>
              <w:top w:val="nil"/>
            </w:tcBorders>
          </w:tcPr>
          <w:p w:rsidR="00BF3BEF" w:rsidRDefault="00BF3BEF">
            <w:pPr>
              <w:pStyle w:val="ConsPlusNonformat"/>
              <w:jc w:val="both"/>
            </w:pPr>
            <w:r>
              <w:rPr>
                <w:sz w:val="16"/>
              </w:rPr>
              <w:t xml:space="preserve">34 Инструкция по ультразвуковому контролю деталей  </w:t>
            </w:r>
          </w:p>
          <w:p w:rsidR="00BF3BEF" w:rsidRDefault="00BF3BEF">
            <w:pPr>
              <w:pStyle w:val="ConsPlusNonformat"/>
              <w:jc w:val="both"/>
            </w:pPr>
            <w:r>
              <w:rPr>
                <w:sz w:val="16"/>
              </w:rPr>
              <w:t xml:space="preserve">электровозов серий ВЛ                              </w:t>
            </w:r>
          </w:p>
        </w:tc>
        <w:tc>
          <w:tcPr>
            <w:tcW w:w="2350" w:type="dxa"/>
            <w:tcBorders>
              <w:top w:val="nil"/>
            </w:tcBorders>
          </w:tcPr>
          <w:p w:rsidR="00BF3BEF" w:rsidRDefault="00BF3BEF">
            <w:pPr>
              <w:pStyle w:val="ConsPlusNonformat"/>
              <w:jc w:val="both"/>
            </w:pPr>
            <w:r>
              <w:rPr>
                <w:sz w:val="16"/>
              </w:rPr>
              <w:t xml:space="preserve">Цтэр-13/1              </w:t>
            </w:r>
          </w:p>
        </w:tc>
        <w:tc>
          <w:tcPr>
            <w:tcW w:w="1222" w:type="dxa"/>
            <w:tcBorders>
              <w:top w:val="nil"/>
            </w:tcBorders>
          </w:tcPr>
          <w:p w:rsidR="00BF3BEF" w:rsidRDefault="00BF3BEF">
            <w:pPr>
              <w:pStyle w:val="ConsPlusNonformat"/>
              <w:jc w:val="both"/>
            </w:pPr>
            <w:r>
              <w:rPr>
                <w:sz w:val="16"/>
              </w:rPr>
              <w:t xml:space="preserve">1999 г.    </w:t>
            </w:r>
          </w:p>
        </w:tc>
      </w:tr>
      <w:tr w:rsidR="00BF3BEF">
        <w:trPr>
          <w:trHeight w:val="195"/>
        </w:trPr>
        <w:tc>
          <w:tcPr>
            <w:tcW w:w="4982" w:type="dxa"/>
            <w:tcBorders>
              <w:top w:val="nil"/>
            </w:tcBorders>
          </w:tcPr>
          <w:p w:rsidR="00BF3BEF" w:rsidRDefault="00BF3BEF">
            <w:pPr>
              <w:pStyle w:val="ConsPlusNonformat"/>
              <w:jc w:val="both"/>
            </w:pPr>
            <w:r>
              <w:rPr>
                <w:sz w:val="16"/>
              </w:rPr>
              <w:t xml:space="preserve">35 Инструкция по магнитопорошковому контролю       </w:t>
            </w:r>
          </w:p>
          <w:p w:rsidR="00BF3BEF" w:rsidRDefault="00BF3BEF">
            <w:pPr>
              <w:pStyle w:val="ConsPlusNonformat"/>
              <w:jc w:val="both"/>
            </w:pPr>
            <w:r>
              <w:rPr>
                <w:sz w:val="16"/>
              </w:rPr>
              <w:t xml:space="preserve">деталей и узлов локомотивов                        </w:t>
            </w:r>
          </w:p>
        </w:tc>
        <w:tc>
          <w:tcPr>
            <w:tcW w:w="2350" w:type="dxa"/>
            <w:tcBorders>
              <w:top w:val="nil"/>
            </w:tcBorders>
          </w:tcPr>
          <w:p w:rsidR="00BF3BEF" w:rsidRDefault="00BF3BEF">
            <w:pPr>
              <w:pStyle w:val="ConsPlusNonformat"/>
              <w:jc w:val="both"/>
            </w:pPr>
            <w:r>
              <w:rPr>
                <w:sz w:val="16"/>
              </w:rPr>
              <w:t xml:space="preserve">ПКБ ЦТ.25.0164         </w:t>
            </w:r>
          </w:p>
        </w:tc>
        <w:tc>
          <w:tcPr>
            <w:tcW w:w="1222" w:type="dxa"/>
            <w:tcBorders>
              <w:top w:val="nil"/>
            </w:tcBorders>
          </w:tcPr>
          <w:p w:rsidR="00BF3BEF" w:rsidRDefault="00BF3BEF">
            <w:pPr>
              <w:pStyle w:val="ConsPlusNonformat"/>
              <w:jc w:val="both"/>
            </w:pPr>
            <w:r>
              <w:rPr>
                <w:sz w:val="16"/>
              </w:rPr>
              <w:t xml:space="preserve">01.07 2013 </w:t>
            </w:r>
          </w:p>
        </w:tc>
      </w:tr>
      <w:tr w:rsidR="00BF3BEF">
        <w:trPr>
          <w:trHeight w:val="195"/>
        </w:trPr>
        <w:tc>
          <w:tcPr>
            <w:tcW w:w="4982" w:type="dxa"/>
            <w:tcBorders>
              <w:top w:val="nil"/>
            </w:tcBorders>
          </w:tcPr>
          <w:p w:rsidR="00BF3BEF" w:rsidRDefault="00BF3BEF">
            <w:pPr>
              <w:pStyle w:val="ConsPlusNonformat"/>
              <w:jc w:val="both"/>
            </w:pPr>
            <w:r>
              <w:rPr>
                <w:sz w:val="16"/>
              </w:rPr>
              <w:lastRenderedPageBreak/>
              <w:t xml:space="preserve">36 Инструкция по </w:t>
            </w:r>
            <w:proofErr w:type="spellStart"/>
            <w:r>
              <w:rPr>
                <w:sz w:val="16"/>
              </w:rPr>
              <w:t>вихретоковому</w:t>
            </w:r>
            <w:proofErr w:type="spellEnd"/>
            <w:r>
              <w:rPr>
                <w:sz w:val="16"/>
              </w:rPr>
              <w:t xml:space="preserve"> контролю деталей и  </w:t>
            </w:r>
          </w:p>
          <w:p w:rsidR="00BF3BEF" w:rsidRDefault="00BF3BEF">
            <w:pPr>
              <w:pStyle w:val="ConsPlusNonformat"/>
              <w:jc w:val="both"/>
            </w:pPr>
            <w:r>
              <w:rPr>
                <w:sz w:val="16"/>
              </w:rPr>
              <w:t xml:space="preserve">узлов локомотивов                                  </w:t>
            </w:r>
          </w:p>
        </w:tc>
        <w:tc>
          <w:tcPr>
            <w:tcW w:w="2350" w:type="dxa"/>
            <w:tcBorders>
              <w:top w:val="nil"/>
            </w:tcBorders>
          </w:tcPr>
          <w:p w:rsidR="00BF3BEF" w:rsidRDefault="00BF3BEF">
            <w:pPr>
              <w:pStyle w:val="ConsPlusNonformat"/>
              <w:jc w:val="both"/>
            </w:pPr>
            <w:r>
              <w:rPr>
                <w:sz w:val="16"/>
              </w:rPr>
              <w:t xml:space="preserve">ПКБ ЦТ.25.0163         </w:t>
            </w:r>
          </w:p>
        </w:tc>
        <w:tc>
          <w:tcPr>
            <w:tcW w:w="1222" w:type="dxa"/>
            <w:tcBorders>
              <w:top w:val="nil"/>
            </w:tcBorders>
          </w:tcPr>
          <w:p w:rsidR="00BF3BEF" w:rsidRDefault="00BF3BEF">
            <w:pPr>
              <w:pStyle w:val="ConsPlusNonformat"/>
              <w:jc w:val="both"/>
            </w:pPr>
            <w:r>
              <w:rPr>
                <w:sz w:val="16"/>
              </w:rPr>
              <w:t xml:space="preserve">01.07 2013 </w:t>
            </w:r>
          </w:p>
        </w:tc>
      </w:tr>
      <w:tr w:rsidR="00BF3BEF">
        <w:trPr>
          <w:trHeight w:val="195"/>
        </w:trPr>
        <w:tc>
          <w:tcPr>
            <w:tcW w:w="4982" w:type="dxa"/>
            <w:tcBorders>
              <w:top w:val="nil"/>
            </w:tcBorders>
          </w:tcPr>
          <w:p w:rsidR="00BF3BEF" w:rsidRDefault="00BF3BEF">
            <w:pPr>
              <w:pStyle w:val="ConsPlusNonformat"/>
              <w:jc w:val="both"/>
            </w:pPr>
            <w:r>
              <w:rPr>
                <w:sz w:val="16"/>
              </w:rPr>
              <w:t xml:space="preserve">37 Инструкция по ультразвуковому контролю деталей  </w:t>
            </w:r>
          </w:p>
          <w:p w:rsidR="00BF3BEF" w:rsidRDefault="00BF3BEF">
            <w:pPr>
              <w:pStyle w:val="ConsPlusNonformat"/>
              <w:jc w:val="both"/>
            </w:pPr>
            <w:r>
              <w:rPr>
                <w:sz w:val="16"/>
              </w:rPr>
              <w:t xml:space="preserve">локомотивов и вагонов электропоездов на базе       </w:t>
            </w:r>
          </w:p>
          <w:p w:rsidR="00BF3BEF" w:rsidRDefault="00BF3BEF">
            <w:pPr>
              <w:pStyle w:val="ConsPlusNonformat"/>
              <w:jc w:val="both"/>
            </w:pPr>
            <w:r>
              <w:rPr>
                <w:sz w:val="16"/>
              </w:rPr>
              <w:t xml:space="preserve">программируемого дефектоскопа УД2-102              </w:t>
            </w:r>
          </w:p>
        </w:tc>
        <w:tc>
          <w:tcPr>
            <w:tcW w:w="2350" w:type="dxa"/>
            <w:tcBorders>
              <w:top w:val="nil"/>
            </w:tcBorders>
          </w:tcPr>
          <w:p w:rsidR="00BF3BEF" w:rsidRDefault="00BF3BEF">
            <w:pPr>
              <w:pStyle w:val="ConsPlusNonformat"/>
              <w:jc w:val="both"/>
            </w:pPr>
            <w:r>
              <w:rPr>
                <w:sz w:val="16"/>
              </w:rPr>
              <w:t xml:space="preserve">ЦТт-18/3               </w:t>
            </w:r>
          </w:p>
        </w:tc>
        <w:tc>
          <w:tcPr>
            <w:tcW w:w="1222" w:type="dxa"/>
            <w:tcBorders>
              <w:top w:val="nil"/>
            </w:tcBorders>
          </w:tcPr>
          <w:p w:rsidR="00BF3BEF" w:rsidRDefault="00BF3BEF">
            <w:pPr>
              <w:pStyle w:val="ConsPlusNonformat"/>
              <w:jc w:val="both"/>
            </w:pPr>
            <w:r>
              <w:rPr>
                <w:sz w:val="16"/>
              </w:rPr>
              <w:t xml:space="preserve">23.06.2000 </w:t>
            </w:r>
          </w:p>
        </w:tc>
      </w:tr>
      <w:tr w:rsidR="00BF3BEF">
        <w:trPr>
          <w:trHeight w:val="195"/>
        </w:trPr>
        <w:tc>
          <w:tcPr>
            <w:tcW w:w="4982" w:type="dxa"/>
            <w:tcBorders>
              <w:top w:val="nil"/>
            </w:tcBorders>
          </w:tcPr>
          <w:p w:rsidR="00BF3BEF" w:rsidRDefault="00BF3BEF">
            <w:pPr>
              <w:pStyle w:val="ConsPlusNonformat"/>
              <w:jc w:val="both"/>
            </w:pPr>
            <w:r>
              <w:rPr>
                <w:sz w:val="16"/>
              </w:rPr>
              <w:t xml:space="preserve">38 Инструкция по ультразвуковому контролю          </w:t>
            </w:r>
          </w:p>
          <w:p w:rsidR="00BF3BEF" w:rsidRDefault="00BF3BEF">
            <w:pPr>
              <w:pStyle w:val="ConsPlusNonformat"/>
              <w:jc w:val="both"/>
            </w:pPr>
            <w:r>
              <w:rPr>
                <w:sz w:val="16"/>
              </w:rPr>
              <w:t xml:space="preserve">поддерживающих осей колесных пар вагонов дизель-   </w:t>
            </w:r>
          </w:p>
          <w:p w:rsidR="00BF3BEF" w:rsidRDefault="00BF3BEF">
            <w:pPr>
              <w:pStyle w:val="ConsPlusNonformat"/>
              <w:jc w:val="both"/>
            </w:pPr>
            <w:r>
              <w:rPr>
                <w:sz w:val="16"/>
              </w:rPr>
              <w:t xml:space="preserve">поездов                                            </w:t>
            </w:r>
          </w:p>
        </w:tc>
        <w:tc>
          <w:tcPr>
            <w:tcW w:w="2350" w:type="dxa"/>
            <w:tcBorders>
              <w:top w:val="nil"/>
            </w:tcBorders>
          </w:tcPr>
          <w:p w:rsidR="00BF3BEF" w:rsidRDefault="00BF3BEF">
            <w:pPr>
              <w:pStyle w:val="ConsPlusNonformat"/>
              <w:jc w:val="both"/>
            </w:pPr>
            <w:r>
              <w:rPr>
                <w:sz w:val="16"/>
              </w:rPr>
              <w:t xml:space="preserve">ЦТт-18/4               </w:t>
            </w:r>
          </w:p>
        </w:tc>
        <w:tc>
          <w:tcPr>
            <w:tcW w:w="1222" w:type="dxa"/>
            <w:tcBorders>
              <w:top w:val="nil"/>
            </w:tcBorders>
          </w:tcPr>
          <w:p w:rsidR="00BF3BEF" w:rsidRDefault="00BF3BEF">
            <w:pPr>
              <w:pStyle w:val="ConsPlusNonformat"/>
              <w:jc w:val="both"/>
            </w:pPr>
            <w:r>
              <w:rPr>
                <w:sz w:val="16"/>
              </w:rPr>
              <w:t xml:space="preserve">2002 г.    </w:t>
            </w:r>
          </w:p>
        </w:tc>
      </w:tr>
      <w:tr w:rsidR="00BF3BEF">
        <w:trPr>
          <w:trHeight w:val="195"/>
        </w:trPr>
        <w:tc>
          <w:tcPr>
            <w:tcW w:w="4982" w:type="dxa"/>
            <w:tcBorders>
              <w:top w:val="nil"/>
            </w:tcBorders>
          </w:tcPr>
          <w:p w:rsidR="00BF3BEF" w:rsidRDefault="00BF3BEF">
            <w:pPr>
              <w:pStyle w:val="ConsPlusNonformat"/>
              <w:jc w:val="both"/>
            </w:pPr>
            <w:r>
              <w:rPr>
                <w:sz w:val="16"/>
              </w:rPr>
              <w:t xml:space="preserve">39 Инструкция по ультразвуковому контролю осей     </w:t>
            </w:r>
          </w:p>
          <w:p w:rsidR="00BF3BEF" w:rsidRDefault="00BF3BEF">
            <w:pPr>
              <w:pStyle w:val="ConsPlusNonformat"/>
              <w:jc w:val="both"/>
            </w:pPr>
            <w:r>
              <w:rPr>
                <w:sz w:val="16"/>
              </w:rPr>
              <w:t xml:space="preserve">колесных пар автомотрис АЧ2                        </w:t>
            </w:r>
          </w:p>
        </w:tc>
        <w:tc>
          <w:tcPr>
            <w:tcW w:w="2350" w:type="dxa"/>
            <w:tcBorders>
              <w:top w:val="nil"/>
            </w:tcBorders>
          </w:tcPr>
          <w:p w:rsidR="00BF3BEF" w:rsidRDefault="00BF3BEF">
            <w:pPr>
              <w:pStyle w:val="ConsPlusNonformat"/>
              <w:jc w:val="both"/>
            </w:pPr>
            <w:r>
              <w:rPr>
                <w:sz w:val="16"/>
              </w:rPr>
              <w:t xml:space="preserve">ЦТт-18/5               </w:t>
            </w:r>
          </w:p>
        </w:tc>
        <w:tc>
          <w:tcPr>
            <w:tcW w:w="1222" w:type="dxa"/>
            <w:tcBorders>
              <w:top w:val="nil"/>
            </w:tcBorders>
          </w:tcPr>
          <w:p w:rsidR="00BF3BEF" w:rsidRDefault="00BF3BEF">
            <w:pPr>
              <w:pStyle w:val="ConsPlusNonformat"/>
              <w:jc w:val="both"/>
            </w:pPr>
            <w:r>
              <w:rPr>
                <w:sz w:val="16"/>
              </w:rPr>
              <w:t xml:space="preserve">2002 г.    </w:t>
            </w:r>
          </w:p>
        </w:tc>
      </w:tr>
      <w:tr w:rsidR="00BF3BEF">
        <w:trPr>
          <w:trHeight w:val="195"/>
        </w:trPr>
        <w:tc>
          <w:tcPr>
            <w:tcW w:w="4982" w:type="dxa"/>
            <w:tcBorders>
              <w:top w:val="nil"/>
            </w:tcBorders>
          </w:tcPr>
          <w:p w:rsidR="00BF3BEF" w:rsidRDefault="00BF3BEF">
            <w:pPr>
              <w:pStyle w:val="ConsPlusNonformat"/>
              <w:jc w:val="both"/>
            </w:pPr>
            <w:r>
              <w:rPr>
                <w:sz w:val="16"/>
              </w:rPr>
              <w:t xml:space="preserve">40 Технологическая инструкция по ультразвуковому   </w:t>
            </w:r>
          </w:p>
          <w:p w:rsidR="00BF3BEF" w:rsidRDefault="00BF3BEF">
            <w:pPr>
              <w:pStyle w:val="ConsPlusNonformat"/>
              <w:jc w:val="both"/>
            </w:pPr>
            <w:r>
              <w:rPr>
                <w:sz w:val="16"/>
              </w:rPr>
              <w:t xml:space="preserve">контролю бандажей колес локомотивов после их       </w:t>
            </w:r>
          </w:p>
          <w:p w:rsidR="00BF3BEF" w:rsidRDefault="00BF3BEF">
            <w:pPr>
              <w:pStyle w:val="ConsPlusNonformat"/>
              <w:jc w:val="both"/>
            </w:pPr>
            <w:r>
              <w:rPr>
                <w:sz w:val="16"/>
              </w:rPr>
              <w:t xml:space="preserve">обточки                                            </w:t>
            </w:r>
          </w:p>
        </w:tc>
        <w:tc>
          <w:tcPr>
            <w:tcW w:w="2350"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ЦТт-18/6               </w:t>
            </w:r>
          </w:p>
        </w:tc>
        <w:tc>
          <w:tcPr>
            <w:tcW w:w="1222"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2001 г.    </w:t>
            </w:r>
          </w:p>
        </w:tc>
      </w:tr>
      <w:tr w:rsidR="00BF3BEF">
        <w:trPr>
          <w:trHeight w:val="195"/>
        </w:trPr>
        <w:tc>
          <w:tcPr>
            <w:tcW w:w="4982" w:type="dxa"/>
            <w:tcBorders>
              <w:top w:val="nil"/>
            </w:tcBorders>
          </w:tcPr>
          <w:p w:rsidR="00BF3BEF" w:rsidRDefault="00BF3BEF">
            <w:pPr>
              <w:pStyle w:val="ConsPlusNonformat"/>
              <w:jc w:val="both"/>
            </w:pPr>
            <w:r>
              <w:rPr>
                <w:sz w:val="16"/>
              </w:rPr>
              <w:t xml:space="preserve">41 Инструкция по ультразвуковому контролю деталей  </w:t>
            </w:r>
          </w:p>
          <w:p w:rsidR="00BF3BEF" w:rsidRDefault="00BF3BEF">
            <w:pPr>
              <w:pStyle w:val="ConsPlusNonformat"/>
              <w:jc w:val="both"/>
            </w:pPr>
            <w:r>
              <w:rPr>
                <w:sz w:val="16"/>
              </w:rPr>
              <w:t xml:space="preserve">локомотивов и </w:t>
            </w:r>
            <w:proofErr w:type="spellStart"/>
            <w:r>
              <w:rPr>
                <w:sz w:val="16"/>
              </w:rPr>
              <w:t>моторвагонного</w:t>
            </w:r>
            <w:proofErr w:type="spellEnd"/>
            <w:r>
              <w:rPr>
                <w:sz w:val="16"/>
              </w:rPr>
              <w:t xml:space="preserve"> подвижного состава на </w:t>
            </w:r>
          </w:p>
          <w:p w:rsidR="00BF3BEF" w:rsidRDefault="00BF3BEF">
            <w:pPr>
              <w:pStyle w:val="ConsPlusNonformat"/>
              <w:jc w:val="both"/>
            </w:pPr>
            <w:r>
              <w:rPr>
                <w:sz w:val="16"/>
              </w:rPr>
              <w:t xml:space="preserve">базе программируемого дефектоскопа УД2-70          </w:t>
            </w:r>
          </w:p>
        </w:tc>
        <w:tc>
          <w:tcPr>
            <w:tcW w:w="2350" w:type="dxa"/>
            <w:tcBorders>
              <w:top w:val="nil"/>
            </w:tcBorders>
          </w:tcPr>
          <w:p w:rsidR="00BF3BEF" w:rsidRDefault="00BF3BEF">
            <w:pPr>
              <w:pStyle w:val="ConsPlusNonformat"/>
              <w:jc w:val="both"/>
            </w:pPr>
            <w:r>
              <w:rPr>
                <w:sz w:val="16"/>
              </w:rPr>
              <w:t xml:space="preserve">ЦТт-36/1               </w:t>
            </w:r>
          </w:p>
        </w:tc>
        <w:tc>
          <w:tcPr>
            <w:tcW w:w="1222" w:type="dxa"/>
            <w:tcBorders>
              <w:top w:val="nil"/>
            </w:tcBorders>
          </w:tcPr>
          <w:p w:rsidR="00BF3BEF" w:rsidRDefault="00BF3BEF">
            <w:pPr>
              <w:pStyle w:val="ConsPlusNonformat"/>
              <w:jc w:val="both"/>
            </w:pPr>
            <w:r>
              <w:rPr>
                <w:sz w:val="16"/>
              </w:rPr>
              <w:t xml:space="preserve">2002 г.    </w:t>
            </w:r>
          </w:p>
        </w:tc>
      </w:tr>
      <w:tr w:rsidR="00BF3BEF">
        <w:trPr>
          <w:trHeight w:val="195"/>
        </w:trPr>
        <w:tc>
          <w:tcPr>
            <w:tcW w:w="4982" w:type="dxa"/>
            <w:tcBorders>
              <w:top w:val="nil"/>
            </w:tcBorders>
          </w:tcPr>
          <w:p w:rsidR="00BF3BEF" w:rsidRDefault="00BF3BEF">
            <w:pPr>
              <w:pStyle w:val="ConsPlusNonformat"/>
              <w:jc w:val="both"/>
            </w:pPr>
            <w:r>
              <w:rPr>
                <w:sz w:val="16"/>
              </w:rPr>
              <w:t xml:space="preserve">42 Технологическая инструкция по ультразвуковому   </w:t>
            </w:r>
          </w:p>
          <w:p w:rsidR="00BF3BEF" w:rsidRDefault="00BF3BEF">
            <w:pPr>
              <w:pStyle w:val="ConsPlusNonformat"/>
              <w:jc w:val="both"/>
            </w:pPr>
            <w:r>
              <w:rPr>
                <w:sz w:val="16"/>
              </w:rPr>
              <w:t xml:space="preserve">контролю осей колесных пар электровоза ЭП1 на базе </w:t>
            </w:r>
          </w:p>
          <w:p w:rsidR="00BF3BEF" w:rsidRDefault="00BF3BEF">
            <w:pPr>
              <w:pStyle w:val="ConsPlusNonformat"/>
              <w:jc w:val="both"/>
            </w:pPr>
            <w:r>
              <w:rPr>
                <w:sz w:val="16"/>
              </w:rPr>
              <w:t xml:space="preserve">серийно выпускаемых программируемых дефектоскопов  </w:t>
            </w:r>
          </w:p>
        </w:tc>
        <w:tc>
          <w:tcPr>
            <w:tcW w:w="2350" w:type="dxa"/>
            <w:tcBorders>
              <w:top w:val="nil"/>
            </w:tcBorders>
          </w:tcPr>
          <w:p w:rsidR="00BF3BEF" w:rsidRDefault="00BF3BEF">
            <w:pPr>
              <w:pStyle w:val="ConsPlusNonformat"/>
              <w:jc w:val="both"/>
            </w:pPr>
            <w:r>
              <w:rPr>
                <w:sz w:val="16"/>
              </w:rPr>
              <w:t xml:space="preserve">Цттех-36/7             </w:t>
            </w:r>
          </w:p>
        </w:tc>
        <w:tc>
          <w:tcPr>
            <w:tcW w:w="1222" w:type="dxa"/>
            <w:tcBorders>
              <w:top w:val="nil"/>
            </w:tcBorders>
          </w:tcPr>
          <w:p w:rsidR="00BF3BEF" w:rsidRDefault="00BF3BEF">
            <w:pPr>
              <w:pStyle w:val="ConsPlusNonformat"/>
              <w:jc w:val="both"/>
            </w:pPr>
            <w:r>
              <w:rPr>
                <w:sz w:val="16"/>
              </w:rPr>
              <w:t xml:space="preserve">2007 г     </w:t>
            </w:r>
          </w:p>
        </w:tc>
      </w:tr>
      <w:tr w:rsidR="00BF3BEF">
        <w:trPr>
          <w:trHeight w:val="195"/>
        </w:trPr>
        <w:tc>
          <w:tcPr>
            <w:tcW w:w="4982" w:type="dxa"/>
            <w:tcBorders>
              <w:top w:val="nil"/>
            </w:tcBorders>
          </w:tcPr>
          <w:p w:rsidR="00BF3BEF" w:rsidRDefault="00BF3BEF">
            <w:pPr>
              <w:pStyle w:val="ConsPlusNonformat"/>
              <w:jc w:val="both"/>
            </w:pPr>
            <w:r>
              <w:rPr>
                <w:sz w:val="16"/>
              </w:rPr>
              <w:t xml:space="preserve">43 Инструкция по ультразвуковому контролю деталей  </w:t>
            </w:r>
          </w:p>
          <w:p w:rsidR="00BF3BEF" w:rsidRDefault="00BF3BEF">
            <w:pPr>
              <w:pStyle w:val="ConsPlusNonformat"/>
              <w:jc w:val="both"/>
            </w:pPr>
            <w:r>
              <w:rPr>
                <w:sz w:val="16"/>
              </w:rPr>
              <w:t xml:space="preserve">локомотивов и </w:t>
            </w:r>
            <w:proofErr w:type="spellStart"/>
            <w:r>
              <w:rPr>
                <w:sz w:val="16"/>
              </w:rPr>
              <w:t>моторвагонного</w:t>
            </w:r>
            <w:proofErr w:type="spellEnd"/>
            <w:r>
              <w:rPr>
                <w:sz w:val="16"/>
              </w:rPr>
              <w:t xml:space="preserve"> подвижного состава    </w:t>
            </w:r>
          </w:p>
          <w:p w:rsidR="00BF3BEF" w:rsidRDefault="00BF3BEF">
            <w:pPr>
              <w:pStyle w:val="ConsPlusNonformat"/>
              <w:jc w:val="both"/>
            </w:pPr>
            <w:r>
              <w:rPr>
                <w:sz w:val="16"/>
              </w:rPr>
              <w:t xml:space="preserve">дефектоскопом УД4-Т "ТОМОГРАФИК"                   </w:t>
            </w:r>
          </w:p>
        </w:tc>
        <w:tc>
          <w:tcPr>
            <w:tcW w:w="2350" w:type="dxa"/>
            <w:tcBorders>
              <w:top w:val="nil"/>
            </w:tcBorders>
          </w:tcPr>
          <w:p w:rsidR="00BF3BEF" w:rsidRDefault="00BF3BEF">
            <w:pPr>
              <w:pStyle w:val="ConsPlusNonformat"/>
              <w:jc w:val="both"/>
            </w:pPr>
            <w:r>
              <w:rPr>
                <w:sz w:val="16"/>
              </w:rPr>
              <w:t xml:space="preserve">Цттех-36/9             </w:t>
            </w:r>
          </w:p>
        </w:tc>
        <w:tc>
          <w:tcPr>
            <w:tcW w:w="1222" w:type="dxa"/>
            <w:tcBorders>
              <w:top w:val="nil"/>
            </w:tcBorders>
          </w:tcPr>
          <w:p w:rsidR="00BF3BEF" w:rsidRDefault="00BF3BEF">
            <w:pPr>
              <w:pStyle w:val="ConsPlusNonformat"/>
              <w:jc w:val="both"/>
            </w:pPr>
            <w:r>
              <w:rPr>
                <w:sz w:val="16"/>
              </w:rPr>
              <w:t xml:space="preserve">2008 г     </w:t>
            </w:r>
          </w:p>
        </w:tc>
      </w:tr>
      <w:tr w:rsidR="00BF3BEF">
        <w:trPr>
          <w:trHeight w:val="195"/>
        </w:trPr>
        <w:tc>
          <w:tcPr>
            <w:tcW w:w="4982" w:type="dxa"/>
            <w:tcBorders>
              <w:top w:val="nil"/>
            </w:tcBorders>
          </w:tcPr>
          <w:p w:rsidR="00BF3BEF" w:rsidRDefault="00BF3BEF">
            <w:pPr>
              <w:pStyle w:val="ConsPlusNonformat"/>
              <w:jc w:val="both"/>
            </w:pPr>
            <w:r>
              <w:rPr>
                <w:sz w:val="16"/>
              </w:rPr>
              <w:t xml:space="preserve">44 Руководящий документ. Неразрушающий контроль    </w:t>
            </w:r>
          </w:p>
          <w:p w:rsidR="00BF3BEF" w:rsidRDefault="00BF3BEF">
            <w:pPr>
              <w:pStyle w:val="ConsPlusNonformat"/>
              <w:jc w:val="both"/>
            </w:pPr>
            <w:r>
              <w:rPr>
                <w:sz w:val="16"/>
              </w:rPr>
              <w:t xml:space="preserve">деталей и узлов локомотивов и </w:t>
            </w:r>
            <w:proofErr w:type="spellStart"/>
            <w:r>
              <w:rPr>
                <w:sz w:val="16"/>
              </w:rPr>
              <w:t>моторвагонного</w:t>
            </w:r>
            <w:proofErr w:type="spellEnd"/>
            <w:r>
              <w:rPr>
                <w:sz w:val="16"/>
              </w:rPr>
              <w:t xml:space="preserve">       </w:t>
            </w:r>
          </w:p>
          <w:p w:rsidR="00BF3BEF" w:rsidRDefault="00BF3BEF">
            <w:pPr>
              <w:pStyle w:val="ConsPlusNonformat"/>
              <w:jc w:val="both"/>
            </w:pPr>
            <w:r>
              <w:rPr>
                <w:sz w:val="16"/>
              </w:rPr>
              <w:t xml:space="preserve">подвижного состава. Общие положения                </w:t>
            </w:r>
          </w:p>
        </w:tc>
        <w:tc>
          <w:tcPr>
            <w:tcW w:w="2350" w:type="dxa"/>
            <w:tcBorders>
              <w:top w:val="nil"/>
            </w:tcBorders>
          </w:tcPr>
          <w:p w:rsidR="00BF3BEF" w:rsidRDefault="00BF3BEF">
            <w:pPr>
              <w:pStyle w:val="ConsPlusNonformat"/>
              <w:jc w:val="both"/>
            </w:pPr>
            <w:r>
              <w:rPr>
                <w:sz w:val="16"/>
              </w:rPr>
              <w:t xml:space="preserve">Цттех-36/5             </w:t>
            </w:r>
          </w:p>
        </w:tc>
        <w:tc>
          <w:tcPr>
            <w:tcW w:w="1222" w:type="dxa"/>
            <w:tcBorders>
              <w:top w:val="nil"/>
            </w:tcBorders>
          </w:tcPr>
          <w:p w:rsidR="00BF3BEF" w:rsidRDefault="00BF3BEF">
            <w:pPr>
              <w:pStyle w:val="ConsPlusNonformat"/>
              <w:jc w:val="both"/>
            </w:pPr>
            <w:r>
              <w:rPr>
                <w:sz w:val="16"/>
              </w:rPr>
              <w:t xml:space="preserve">10.10.2006 </w:t>
            </w:r>
          </w:p>
        </w:tc>
      </w:tr>
      <w:tr w:rsidR="00BF3BEF">
        <w:trPr>
          <w:trHeight w:val="195"/>
        </w:trPr>
        <w:tc>
          <w:tcPr>
            <w:tcW w:w="4982" w:type="dxa"/>
            <w:tcBorders>
              <w:top w:val="nil"/>
            </w:tcBorders>
          </w:tcPr>
          <w:p w:rsidR="00BF3BEF" w:rsidRDefault="00BF3BEF">
            <w:pPr>
              <w:pStyle w:val="ConsPlusNonformat"/>
              <w:jc w:val="both"/>
            </w:pPr>
            <w:r>
              <w:rPr>
                <w:sz w:val="16"/>
              </w:rPr>
              <w:t xml:space="preserve">45 Инструкция по ультразвуковому контролю полых    </w:t>
            </w:r>
          </w:p>
          <w:p w:rsidR="00BF3BEF" w:rsidRDefault="00BF3BEF">
            <w:pPr>
              <w:pStyle w:val="ConsPlusNonformat"/>
              <w:jc w:val="both"/>
            </w:pPr>
            <w:r>
              <w:rPr>
                <w:sz w:val="16"/>
              </w:rPr>
              <w:t xml:space="preserve">осей колесных пар локомотивов                      </w:t>
            </w:r>
          </w:p>
        </w:tc>
        <w:tc>
          <w:tcPr>
            <w:tcW w:w="2350" w:type="dxa"/>
            <w:tcBorders>
              <w:top w:val="nil"/>
            </w:tcBorders>
          </w:tcPr>
          <w:p w:rsidR="00BF3BEF" w:rsidRDefault="00BF3BEF">
            <w:pPr>
              <w:pStyle w:val="ConsPlusNonformat"/>
              <w:jc w:val="both"/>
            </w:pPr>
            <w:r>
              <w:rPr>
                <w:sz w:val="16"/>
              </w:rPr>
              <w:t xml:space="preserve">Цттех-36/10            </w:t>
            </w:r>
          </w:p>
        </w:tc>
        <w:tc>
          <w:tcPr>
            <w:tcW w:w="1222" w:type="dxa"/>
            <w:tcBorders>
              <w:top w:val="nil"/>
            </w:tcBorders>
          </w:tcPr>
          <w:p w:rsidR="00BF3BEF" w:rsidRDefault="00BF3BEF">
            <w:pPr>
              <w:pStyle w:val="ConsPlusNonformat"/>
              <w:jc w:val="both"/>
            </w:pPr>
            <w:r>
              <w:rPr>
                <w:sz w:val="16"/>
              </w:rPr>
              <w:t xml:space="preserve">2009 г     </w:t>
            </w:r>
          </w:p>
        </w:tc>
      </w:tr>
      <w:tr w:rsidR="00BF3BEF">
        <w:trPr>
          <w:trHeight w:val="195"/>
        </w:trPr>
        <w:tc>
          <w:tcPr>
            <w:tcW w:w="4982" w:type="dxa"/>
            <w:tcBorders>
              <w:top w:val="nil"/>
            </w:tcBorders>
          </w:tcPr>
          <w:p w:rsidR="00BF3BEF" w:rsidRDefault="00BF3BEF">
            <w:pPr>
              <w:pStyle w:val="ConsPlusNonformat"/>
              <w:jc w:val="both"/>
            </w:pPr>
            <w:r>
              <w:rPr>
                <w:sz w:val="16"/>
              </w:rPr>
              <w:t xml:space="preserve">46 </w:t>
            </w:r>
            <w:hyperlink r:id="rId63" w:history="1">
              <w:r>
                <w:rPr>
                  <w:color w:val="0000FF"/>
                  <w:sz w:val="16"/>
                </w:rPr>
                <w:t>Инструкция</w:t>
              </w:r>
            </w:hyperlink>
            <w:r>
              <w:rPr>
                <w:sz w:val="16"/>
              </w:rPr>
              <w:t xml:space="preserve"> по сварочным и наплавочным работам   </w:t>
            </w:r>
          </w:p>
          <w:p w:rsidR="00BF3BEF" w:rsidRDefault="00BF3BEF">
            <w:pPr>
              <w:pStyle w:val="ConsPlusNonformat"/>
              <w:jc w:val="both"/>
            </w:pPr>
            <w:r>
              <w:rPr>
                <w:sz w:val="16"/>
              </w:rPr>
              <w:t xml:space="preserve">при ремонте тепловозов, электровозов,              </w:t>
            </w:r>
          </w:p>
          <w:p w:rsidR="00BF3BEF" w:rsidRDefault="00BF3BEF">
            <w:pPr>
              <w:pStyle w:val="ConsPlusNonformat"/>
              <w:jc w:val="both"/>
            </w:pPr>
            <w:r>
              <w:rPr>
                <w:sz w:val="16"/>
              </w:rPr>
              <w:t xml:space="preserve">электропоездов и дизель-поездов                    </w:t>
            </w:r>
          </w:p>
        </w:tc>
        <w:tc>
          <w:tcPr>
            <w:tcW w:w="2350" w:type="dxa"/>
            <w:tcBorders>
              <w:top w:val="nil"/>
            </w:tcBorders>
          </w:tcPr>
          <w:p w:rsidR="00BF3BEF" w:rsidRDefault="00BF3BEF">
            <w:pPr>
              <w:pStyle w:val="ConsPlusNonformat"/>
              <w:jc w:val="both"/>
            </w:pPr>
            <w:r>
              <w:rPr>
                <w:sz w:val="16"/>
              </w:rPr>
              <w:t xml:space="preserve">ЦТ-336                 </w:t>
            </w:r>
          </w:p>
        </w:tc>
        <w:tc>
          <w:tcPr>
            <w:tcW w:w="1222" w:type="dxa"/>
            <w:tcBorders>
              <w:top w:val="nil"/>
            </w:tcBorders>
          </w:tcPr>
          <w:p w:rsidR="00BF3BEF" w:rsidRDefault="00BF3BEF">
            <w:pPr>
              <w:pStyle w:val="ConsPlusNonformat"/>
              <w:jc w:val="both"/>
            </w:pPr>
            <w:r>
              <w:rPr>
                <w:sz w:val="16"/>
              </w:rPr>
              <w:t xml:space="preserve">11.08.1995 </w:t>
            </w:r>
          </w:p>
        </w:tc>
      </w:tr>
      <w:tr w:rsidR="00BF3BEF">
        <w:trPr>
          <w:trHeight w:val="195"/>
        </w:trPr>
        <w:tc>
          <w:tcPr>
            <w:tcW w:w="4982" w:type="dxa"/>
            <w:tcBorders>
              <w:top w:val="nil"/>
            </w:tcBorders>
          </w:tcPr>
          <w:p w:rsidR="00BF3BEF" w:rsidRDefault="00BF3BEF">
            <w:pPr>
              <w:pStyle w:val="ConsPlusNonformat"/>
              <w:jc w:val="both"/>
            </w:pPr>
            <w:r>
              <w:rPr>
                <w:sz w:val="16"/>
              </w:rPr>
              <w:t xml:space="preserve">47 </w:t>
            </w:r>
            <w:hyperlink r:id="rId64" w:history="1">
              <w:r>
                <w:rPr>
                  <w:color w:val="0000FF"/>
                  <w:sz w:val="16"/>
                </w:rPr>
                <w:t>Инструкция</w:t>
              </w:r>
            </w:hyperlink>
            <w:r>
              <w:rPr>
                <w:sz w:val="16"/>
              </w:rPr>
              <w:t xml:space="preserve"> по эксплуатации объектов             </w:t>
            </w:r>
          </w:p>
          <w:p w:rsidR="00BF3BEF" w:rsidRDefault="00BF3BEF">
            <w:pPr>
              <w:pStyle w:val="ConsPlusNonformat"/>
              <w:jc w:val="both"/>
            </w:pPr>
            <w:r>
              <w:rPr>
                <w:sz w:val="16"/>
              </w:rPr>
              <w:t xml:space="preserve">инфраструктуры, железнодорожного подвижного        </w:t>
            </w:r>
          </w:p>
          <w:p w:rsidR="00BF3BEF" w:rsidRDefault="00BF3BEF">
            <w:pPr>
              <w:pStyle w:val="ConsPlusNonformat"/>
              <w:jc w:val="both"/>
            </w:pPr>
            <w:r>
              <w:rPr>
                <w:sz w:val="16"/>
              </w:rPr>
              <w:t xml:space="preserve">состава и организации движения на участках         </w:t>
            </w:r>
          </w:p>
          <w:p w:rsidR="00BF3BEF" w:rsidRDefault="00BF3BEF">
            <w:pPr>
              <w:pStyle w:val="ConsPlusNonformat"/>
              <w:jc w:val="both"/>
            </w:pPr>
            <w:r>
              <w:rPr>
                <w:sz w:val="16"/>
              </w:rPr>
              <w:t xml:space="preserve">обращения скоростных и высокоскоростных            </w:t>
            </w:r>
          </w:p>
          <w:p w:rsidR="00BF3BEF" w:rsidRDefault="00BF3BEF">
            <w:pPr>
              <w:pStyle w:val="ConsPlusNonformat"/>
              <w:jc w:val="both"/>
            </w:pPr>
            <w:r>
              <w:rPr>
                <w:sz w:val="16"/>
              </w:rPr>
              <w:t xml:space="preserve">пассажирских поездов со скоростью от 140 до 250    </w:t>
            </w:r>
          </w:p>
          <w:p w:rsidR="00BF3BEF" w:rsidRDefault="00BF3BEF">
            <w:pPr>
              <w:pStyle w:val="ConsPlusNonformat"/>
              <w:jc w:val="both"/>
            </w:pPr>
            <w:r>
              <w:rPr>
                <w:sz w:val="16"/>
              </w:rPr>
              <w:t xml:space="preserve">км/ч включительно                                  </w:t>
            </w:r>
          </w:p>
        </w:tc>
        <w:tc>
          <w:tcPr>
            <w:tcW w:w="2350" w:type="dxa"/>
            <w:tcBorders>
              <w:top w:val="nil"/>
            </w:tcBorders>
          </w:tcPr>
          <w:p w:rsidR="00BF3BEF" w:rsidRDefault="00BF3BEF">
            <w:pPr>
              <w:pStyle w:val="ConsPlusNonformat"/>
              <w:jc w:val="both"/>
            </w:pPr>
            <w:r>
              <w:rPr>
                <w:sz w:val="16"/>
              </w:rPr>
              <w:t xml:space="preserve">N 330                  </w:t>
            </w:r>
          </w:p>
        </w:tc>
        <w:tc>
          <w:tcPr>
            <w:tcW w:w="1222" w:type="dxa"/>
            <w:tcBorders>
              <w:top w:val="nil"/>
            </w:tcBorders>
          </w:tcPr>
          <w:p w:rsidR="00BF3BEF" w:rsidRDefault="00BF3BEF">
            <w:pPr>
              <w:pStyle w:val="ConsPlusNonformat"/>
              <w:jc w:val="both"/>
            </w:pPr>
            <w:r>
              <w:rPr>
                <w:sz w:val="16"/>
              </w:rPr>
              <w:t xml:space="preserve">09.10.2015 </w:t>
            </w:r>
          </w:p>
        </w:tc>
      </w:tr>
      <w:tr w:rsidR="00BF3BEF">
        <w:trPr>
          <w:trHeight w:val="195"/>
        </w:trPr>
        <w:tc>
          <w:tcPr>
            <w:tcW w:w="4982" w:type="dxa"/>
            <w:tcBorders>
              <w:top w:val="nil"/>
            </w:tcBorders>
          </w:tcPr>
          <w:p w:rsidR="00BF3BEF" w:rsidRDefault="00BF3BEF">
            <w:pPr>
              <w:pStyle w:val="ConsPlusNonformat"/>
              <w:jc w:val="both"/>
            </w:pPr>
            <w:r>
              <w:rPr>
                <w:sz w:val="16"/>
              </w:rPr>
              <w:t xml:space="preserve">48 Технологическая инструкция на текущие ремонты   </w:t>
            </w:r>
          </w:p>
          <w:p w:rsidR="00BF3BEF" w:rsidRDefault="00BF3BEF">
            <w:pPr>
              <w:pStyle w:val="ConsPlusNonformat"/>
              <w:jc w:val="both"/>
            </w:pPr>
            <w:r>
              <w:rPr>
                <w:sz w:val="16"/>
              </w:rPr>
              <w:t xml:space="preserve">ТР-3 и ТР-2 упругого зубчатого колеса тепловозов   </w:t>
            </w:r>
          </w:p>
          <w:p w:rsidR="00BF3BEF" w:rsidRDefault="00BF3BEF">
            <w:pPr>
              <w:pStyle w:val="ConsPlusNonformat"/>
              <w:jc w:val="both"/>
            </w:pPr>
            <w:r>
              <w:rPr>
                <w:sz w:val="16"/>
              </w:rPr>
              <w:t xml:space="preserve">2ТЭ116 и 2ТЭ10В, 2ТЭ10М, ЗТЭ10М, 2ТЭ10Л,           </w:t>
            </w:r>
          </w:p>
          <w:p w:rsidR="00BF3BEF" w:rsidRDefault="00BF3BEF">
            <w:pPr>
              <w:pStyle w:val="ConsPlusNonformat"/>
              <w:jc w:val="both"/>
            </w:pPr>
            <w:r>
              <w:rPr>
                <w:sz w:val="16"/>
              </w:rPr>
              <w:t xml:space="preserve">ТЭЗ,4ТЭ10С                                         </w:t>
            </w:r>
          </w:p>
        </w:tc>
        <w:tc>
          <w:tcPr>
            <w:tcW w:w="2350" w:type="dxa"/>
            <w:tcBorders>
              <w:top w:val="nil"/>
            </w:tcBorders>
          </w:tcPr>
          <w:p w:rsidR="00BF3BEF" w:rsidRDefault="00BF3BEF">
            <w:pPr>
              <w:pStyle w:val="ConsPlusNonformat"/>
              <w:jc w:val="both"/>
            </w:pPr>
            <w:r>
              <w:rPr>
                <w:sz w:val="16"/>
              </w:rPr>
              <w:t xml:space="preserve">ТИ 287                 </w:t>
            </w:r>
          </w:p>
        </w:tc>
        <w:tc>
          <w:tcPr>
            <w:tcW w:w="1222" w:type="dxa"/>
            <w:tcBorders>
              <w:top w:val="nil"/>
            </w:tcBorders>
          </w:tcPr>
          <w:p w:rsidR="00BF3BEF" w:rsidRDefault="00BF3BEF">
            <w:pPr>
              <w:pStyle w:val="ConsPlusNonformat"/>
              <w:jc w:val="both"/>
            </w:pPr>
            <w:r>
              <w:rPr>
                <w:sz w:val="16"/>
              </w:rPr>
              <w:t xml:space="preserve">08.10.86   </w:t>
            </w:r>
          </w:p>
        </w:tc>
      </w:tr>
      <w:tr w:rsidR="00BF3BEF">
        <w:trPr>
          <w:trHeight w:val="195"/>
        </w:trPr>
        <w:tc>
          <w:tcPr>
            <w:tcW w:w="4982" w:type="dxa"/>
            <w:tcBorders>
              <w:top w:val="nil"/>
            </w:tcBorders>
          </w:tcPr>
          <w:p w:rsidR="00BF3BEF" w:rsidRDefault="00BF3BEF">
            <w:pPr>
              <w:pStyle w:val="ConsPlusNonformat"/>
              <w:jc w:val="both"/>
            </w:pPr>
            <w:r>
              <w:rPr>
                <w:sz w:val="16"/>
              </w:rPr>
              <w:t xml:space="preserve">49 Технологическая инструкция по упрочнению        </w:t>
            </w:r>
          </w:p>
          <w:p w:rsidR="00BF3BEF" w:rsidRDefault="00BF3BEF">
            <w:pPr>
              <w:pStyle w:val="ConsPlusNonformat"/>
              <w:jc w:val="both"/>
            </w:pPr>
            <w:r>
              <w:rPr>
                <w:sz w:val="16"/>
              </w:rPr>
              <w:t xml:space="preserve">накатыванием роликами осей колесных пар            </w:t>
            </w:r>
          </w:p>
          <w:p w:rsidR="00BF3BEF" w:rsidRDefault="00BF3BEF">
            <w:pPr>
              <w:pStyle w:val="ConsPlusNonformat"/>
              <w:jc w:val="both"/>
            </w:pPr>
            <w:r>
              <w:rPr>
                <w:sz w:val="16"/>
              </w:rPr>
              <w:t xml:space="preserve">локомотивов и моторных вагонов                     </w:t>
            </w:r>
          </w:p>
        </w:tc>
        <w:tc>
          <w:tcPr>
            <w:tcW w:w="2350" w:type="dxa"/>
            <w:tcBorders>
              <w:top w:val="nil"/>
            </w:tcBorders>
          </w:tcPr>
          <w:p w:rsidR="00BF3BEF" w:rsidRDefault="00BF3BEF">
            <w:pPr>
              <w:pStyle w:val="ConsPlusNonformat"/>
              <w:jc w:val="both"/>
            </w:pPr>
            <w:r>
              <w:rPr>
                <w:sz w:val="16"/>
              </w:rPr>
              <w:t xml:space="preserve">ТИ 32 Цт-ВНИИЖТ-95     </w:t>
            </w:r>
          </w:p>
        </w:tc>
        <w:tc>
          <w:tcPr>
            <w:tcW w:w="1222" w:type="dxa"/>
            <w:tcBorders>
              <w:top w:val="nil"/>
            </w:tcBorders>
          </w:tcPr>
          <w:p w:rsidR="00BF3BEF" w:rsidRDefault="00BF3BEF">
            <w:pPr>
              <w:pStyle w:val="ConsPlusNonformat"/>
              <w:jc w:val="both"/>
            </w:pPr>
            <w:r>
              <w:rPr>
                <w:sz w:val="16"/>
              </w:rPr>
              <w:t xml:space="preserve">06.04. 95  </w:t>
            </w:r>
          </w:p>
        </w:tc>
      </w:tr>
      <w:tr w:rsidR="00BF3BEF">
        <w:trPr>
          <w:trHeight w:val="195"/>
        </w:trPr>
        <w:tc>
          <w:tcPr>
            <w:tcW w:w="4982" w:type="dxa"/>
            <w:tcBorders>
              <w:top w:val="nil"/>
            </w:tcBorders>
          </w:tcPr>
          <w:p w:rsidR="00BF3BEF" w:rsidRDefault="00BF3BEF">
            <w:pPr>
              <w:pStyle w:val="ConsPlusNonformat"/>
              <w:jc w:val="both"/>
            </w:pPr>
            <w:r>
              <w:rPr>
                <w:sz w:val="16"/>
              </w:rPr>
              <w:t xml:space="preserve">50 Технологическая инструкция по применению        </w:t>
            </w:r>
          </w:p>
          <w:p w:rsidR="00BF3BEF" w:rsidRDefault="00BF3BEF">
            <w:pPr>
              <w:pStyle w:val="ConsPlusNonformat"/>
              <w:jc w:val="both"/>
            </w:pPr>
            <w:r>
              <w:rPr>
                <w:sz w:val="16"/>
              </w:rPr>
              <w:t xml:space="preserve">технологических моющих средств в локомотивных и    </w:t>
            </w:r>
          </w:p>
          <w:p w:rsidR="00BF3BEF" w:rsidRDefault="00BF3BEF">
            <w:pPr>
              <w:pStyle w:val="ConsPlusNonformat"/>
              <w:jc w:val="both"/>
            </w:pPr>
            <w:proofErr w:type="spellStart"/>
            <w:r>
              <w:rPr>
                <w:sz w:val="16"/>
              </w:rPr>
              <w:t>моторвагонных</w:t>
            </w:r>
            <w:proofErr w:type="spellEnd"/>
            <w:r>
              <w:rPr>
                <w:sz w:val="16"/>
              </w:rPr>
              <w:t xml:space="preserve"> депо                                 </w:t>
            </w:r>
          </w:p>
        </w:tc>
        <w:tc>
          <w:tcPr>
            <w:tcW w:w="2350" w:type="dxa"/>
            <w:tcBorders>
              <w:top w:val="nil"/>
            </w:tcBorders>
          </w:tcPr>
          <w:p w:rsidR="00BF3BEF" w:rsidRDefault="00BF3BEF">
            <w:pPr>
              <w:pStyle w:val="ConsPlusNonformat"/>
              <w:jc w:val="both"/>
            </w:pPr>
            <w:r>
              <w:rPr>
                <w:sz w:val="16"/>
              </w:rPr>
              <w:t xml:space="preserve">ТИ-690-1               </w:t>
            </w:r>
          </w:p>
        </w:tc>
        <w:tc>
          <w:tcPr>
            <w:tcW w:w="1222" w:type="dxa"/>
            <w:tcBorders>
              <w:top w:val="nil"/>
            </w:tcBorders>
          </w:tcPr>
          <w:p w:rsidR="00BF3BEF" w:rsidRDefault="00BF3BEF">
            <w:pPr>
              <w:pStyle w:val="ConsPlusNonformat"/>
              <w:jc w:val="both"/>
            </w:pPr>
            <w:r>
              <w:rPr>
                <w:sz w:val="16"/>
              </w:rPr>
              <w:t xml:space="preserve">29.03.90   </w:t>
            </w:r>
          </w:p>
        </w:tc>
      </w:tr>
      <w:tr w:rsidR="00BF3BEF">
        <w:trPr>
          <w:trHeight w:val="195"/>
        </w:trPr>
        <w:tc>
          <w:tcPr>
            <w:tcW w:w="4982" w:type="dxa"/>
            <w:tcBorders>
              <w:top w:val="nil"/>
            </w:tcBorders>
          </w:tcPr>
          <w:p w:rsidR="00BF3BEF" w:rsidRDefault="00BF3BEF">
            <w:pPr>
              <w:pStyle w:val="ConsPlusNonformat"/>
              <w:jc w:val="both"/>
            </w:pPr>
            <w:r>
              <w:rPr>
                <w:sz w:val="16"/>
              </w:rPr>
              <w:t xml:space="preserve">51 Технологическая инструкция "Восстановление      </w:t>
            </w:r>
          </w:p>
          <w:p w:rsidR="00BF3BEF" w:rsidRDefault="00BF3BEF">
            <w:pPr>
              <w:pStyle w:val="ConsPlusNonformat"/>
              <w:jc w:val="both"/>
            </w:pPr>
            <w:r>
              <w:rPr>
                <w:sz w:val="16"/>
              </w:rPr>
              <w:t xml:space="preserve">дефектных резьбовых поверхностей и центровых       </w:t>
            </w:r>
          </w:p>
          <w:p w:rsidR="00BF3BEF" w:rsidRDefault="00BF3BEF">
            <w:pPr>
              <w:pStyle w:val="ConsPlusNonformat"/>
              <w:jc w:val="both"/>
            </w:pPr>
            <w:r>
              <w:rPr>
                <w:sz w:val="16"/>
              </w:rPr>
              <w:t xml:space="preserve">отверстий локомотивных осей"                       </w:t>
            </w:r>
          </w:p>
        </w:tc>
        <w:tc>
          <w:tcPr>
            <w:tcW w:w="2350" w:type="dxa"/>
            <w:tcBorders>
              <w:top w:val="nil"/>
            </w:tcBorders>
          </w:tcPr>
          <w:p w:rsidR="00BF3BEF" w:rsidRDefault="00BF3BEF">
            <w:pPr>
              <w:pStyle w:val="ConsPlusNonformat"/>
              <w:jc w:val="both"/>
            </w:pPr>
            <w:r>
              <w:rPr>
                <w:sz w:val="16"/>
              </w:rPr>
              <w:t xml:space="preserve">ТИ 2351.25290.00001Р   </w:t>
            </w:r>
          </w:p>
        </w:tc>
        <w:tc>
          <w:tcPr>
            <w:tcW w:w="1222" w:type="dxa"/>
            <w:tcBorders>
              <w:top w:val="nil"/>
            </w:tcBorders>
          </w:tcPr>
          <w:p w:rsidR="00BF3BEF" w:rsidRDefault="00BF3BEF">
            <w:pPr>
              <w:pStyle w:val="ConsPlusNonformat"/>
              <w:jc w:val="both"/>
            </w:pPr>
            <w:r>
              <w:rPr>
                <w:sz w:val="16"/>
              </w:rPr>
              <w:t xml:space="preserve">2012 г.    </w:t>
            </w:r>
          </w:p>
        </w:tc>
      </w:tr>
      <w:tr w:rsidR="00BF3BEF">
        <w:trPr>
          <w:trHeight w:val="195"/>
        </w:trPr>
        <w:tc>
          <w:tcPr>
            <w:tcW w:w="4982" w:type="dxa"/>
            <w:tcBorders>
              <w:top w:val="nil"/>
            </w:tcBorders>
          </w:tcPr>
          <w:p w:rsidR="00BF3BEF" w:rsidRDefault="00BF3BEF">
            <w:pPr>
              <w:pStyle w:val="ConsPlusNonformat"/>
              <w:jc w:val="both"/>
            </w:pPr>
            <w:r>
              <w:rPr>
                <w:sz w:val="16"/>
              </w:rPr>
              <w:t xml:space="preserve">52 Обыкновенное освидетельствование колесных пар   </w:t>
            </w:r>
          </w:p>
          <w:p w:rsidR="00BF3BEF" w:rsidRDefault="00BF3BEF">
            <w:pPr>
              <w:pStyle w:val="ConsPlusNonformat"/>
              <w:jc w:val="both"/>
            </w:pPr>
            <w:r>
              <w:rPr>
                <w:sz w:val="16"/>
              </w:rPr>
              <w:t xml:space="preserve">тепловозов ЧМЗЗ. Технологическая инструкция        </w:t>
            </w:r>
          </w:p>
        </w:tc>
        <w:tc>
          <w:tcPr>
            <w:tcW w:w="2350" w:type="dxa"/>
            <w:tcBorders>
              <w:top w:val="nil"/>
            </w:tcBorders>
          </w:tcPr>
          <w:p w:rsidR="00BF3BEF" w:rsidRDefault="00BF3BEF">
            <w:pPr>
              <w:pStyle w:val="ConsPlusNonformat"/>
              <w:jc w:val="both"/>
            </w:pPr>
            <w:r>
              <w:rPr>
                <w:sz w:val="16"/>
              </w:rPr>
              <w:t xml:space="preserve">ТИ 764                 </w:t>
            </w:r>
          </w:p>
        </w:tc>
        <w:tc>
          <w:tcPr>
            <w:tcW w:w="1222" w:type="dxa"/>
            <w:tcBorders>
              <w:top w:val="nil"/>
            </w:tcBorders>
          </w:tcPr>
          <w:p w:rsidR="00BF3BEF" w:rsidRDefault="00BF3BEF">
            <w:pPr>
              <w:pStyle w:val="ConsPlusNonformat"/>
              <w:jc w:val="both"/>
            </w:pPr>
            <w:r>
              <w:rPr>
                <w:sz w:val="16"/>
              </w:rPr>
              <w:t xml:space="preserve">2005 г.    </w:t>
            </w:r>
          </w:p>
        </w:tc>
      </w:tr>
      <w:tr w:rsidR="00BF3BEF">
        <w:trPr>
          <w:trHeight w:val="195"/>
        </w:trPr>
        <w:tc>
          <w:tcPr>
            <w:tcW w:w="4982" w:type="dxa"/>
            <w:tcBorders>
              <w:top w:val="nil"/>
            </w:tcBorders>
          </w:tcPr>
          <w:p w:rsidR="00BF3BEF" w:rsidRDefault="00BF3BEF">
            <w:pPr>
              <w:pStyle w:val="ConsPlusNonformat"/>
              <w:jc w:val="both"/>
            </w:pPr>
            <w:r>
              <w:rPr>
                <w:sz w:val="16"/>
              </w:rPr>
              <w:t xml:space="preserve">53 Обыкновенное освидетельствование колесных пар   </w:t>
            </w:r>
          </w:p>
          <w:p w:rsidR="00BF3BEF" w:rsidRDefault="00BF3BEF">
            <w:pPr>
              <w:pStyle w:val="ConsPlusNonformat"/>
              <w:jc w:val="both"/>
            </w:pPr>
            <w:r>
              <w:rPr>
                <w:sz w:val="16"/>
              </w:rPr>
              <w:t xml:space="preserve">отечественных грузовых и маневровых тепловозов.    </w:t>
            </w:r>
          </w:p>
          <w:p w:rsidR="00BF3BEF" w:rsidRDefault="00BF3BEF">
            <w:pPr>
              <w:pStyle w:val="ConsPlusNonformat"/>
              <w:jc w:val="both"/>
            </w:pPr>
            <w:r>
              <w:rPr>
                <w:sz w:val="16"/>
              </w:rPr>
              <w:t xml:space="preserve">Технологическая инструкция                         </w:t>
            </w:r>
          </w:p>
        </w:tc>
        <w:tc>
          <w:tcPr>
            <w:tcW w:w="2350" w:type="dxa"/>
            <w:tcBorders>
              <w:top w:val="nil"/>
            </w:tcBorders>
          </w:tcPr>
          <w:p w:rsidR="00BF3BEF" w:rsidRDefault="00BF3BEF">
            <w:pPr>
              <w:pStyle w:val="ConsPlusNonformat"/>
              <w:jc w:val="both"/>
            </w:pPr>
            <w:r>
              <w:rPr>
                <w:sz w:val="16"/>
              </w:rPr>
              <w:t xml:space="preserve">ТИ 765                 </w:t>
            </w:r>
          </w:p>
        </w:tc>
        <w:tc>
          <w:tcPr>
            <w:tcW w:w="1222" w:type="dxa"/>
            <w:tcBorders>
              <w:top w:val="nil"/>
            </w:tcBorders>
          </w:tcPr>
          <w:p w:rsidR="00BF3BEF" w:rsidRDefault="00BF3BEF">
            <w:pPr>
              <w:pStyle w:val="ConsPlusNonformat"/>
              <w:jc w:val="both"/>
            </w:pPr>
            <w:r>
              <w:rPr>
                <w:sz w:val="16"/>
              </w:rPr>
              <w:t xml:space="preserve">2005 г.    </w:t>
            </w:r>
          </w:p>
        </w:tc>
      </w:tr>
      <w:tr w:rsidR="00BF3BEF">
        <w:trPr>
          <w:trHeight w:val="195"/>
        </w:trPr>
        <w:tc>
          <w:tcPr>
            <w:tcW w:w="4982" w:type="dxa"/>
            <w:tcBorders>
              <w:top w:val="nil"/>
            </w:tcBorders>
          </w:tcPr>
          <w:p w:rsidR="00BF3BEF" w:rsidRDefault="00BF3BEF">
            <w:pPr>
              <w:pStyle w:val="ConsPlusNonformat"/>
              <w:jc w:val="both"/>
            </w:pPr>
            <w:r>
              <w:rPr>
                <w:sz w:val="16"/>
              </w:rPr>
              <w:t xml:space="preserve">55 Обыкновенное освидетельствование колесных пар   </w:t>
            </w:r>
          </w:p>
          <w:p w:rsidR="00BF3BEF" w:rsidRDefault="00BF3BEF">
            <w:pPr>
              <w:pStyle w:val="ConsPlusNonformat"/>
              <w:jc w:val="both"/>
            </w:pPr>
            <w:r>
              <w:rPr>
                <w:sz w:val="16"/>
              </w:rPr>
              <w:t xml:space="preserve">пассажирских электровозов серий ЧС.                </w:t>
            </w:r>
          </w:p>
          <w:p w:rsidR="00BF3BEF" w:rsidRDefault="00BF3BEF">
            <w:pPr>
              <w:pStyle w:val="ConsPlusNonformat"/>
              <w:jc w:val="both"/>
            </w:pPr>
            <w:r>
              <w:rPr>
                <w:sz w:val="16"/>
              </w:rPr>
              <w:t xml:space="preserve">Технологическая инструкция                         </w:t>
            </w:r>
          </w:p>
        </w:tc>
        <w:tc>
          <w:tcPr>
            <w:tcW w:w="2350" w:type="dxa"/>
            <w:tcBorders>
              <w:top w:val="nil"/>
            </w:tcBorders>
          </w:tcPr>
          <w:p w:rsidR="00BF3BEF" w:rsidRDefault="00BF3BEF">
            <w:pPr>
              <w:pStyle w:val="ConsPlusNonformat"/>
              <w:jc w:val="both"/>
            </w:pPr>
            <w:r>
              <w:rPr>
                <w:sz w:val="16"/>
              </w:rPr>
              <w:t xml:space="preserve">ТИ 766                 </w:t>
            </w:r>
          </w:p>
        </w:tc>
        <w:tc>
          <w:tcPr>
            <w:tcW w:w="1222" w:type="dxa"/>
            <w:tcBorders>
              <w:top w:val="nil"/>
            </w:tcBorders>
          </w:tcPr>
          <w:p w:rsidR="00BF3BEF" w:rsidRDefault="00BF3BEF">
            <w:pPr>
              <w:pStyle w:val="ConsPlusNonformat"/>
              <w:jc w:val="both"/>
            </w:pPr>
            <w:r>
              <w:rPr>
                <w:sz w:val="16"/>
              </w:rPr>
              <w:t xml:space="preserve">2005 г.    </w:t>
            </w:r>
          </w:p>
        </w:tc>
      </w:tr>
      <w:tr w:rsidR="00BF3BEF">
        <w:trPr>
          <w:trHeight w:val="195"/>
        </w:trPr>
        <w:tc>
          <w:tcPr>
            <w:tcW w:w="4982" w:type="dxa"/>
            <w:tcBorders>
              <w:top w:val="nil"/>
            </w:tcBorders>
          </w:tcPr>
          <w:p w:rsidR="00BF3BEF" w:rsidRDefault="00BF3BEF">
            <w:pPr>
              <w:pStyle w:val="ConsPlusNonformat"/>
              <w:jc w:val="both"/>
            </w:pPr>
            <w:r>
              <w:rPr>
                <w:sz w:val="16"/>
              </w:rPr>
              <w:t xml:space="preserve">56 Обыкновенное освидетельствование колесных пар   </w:t>
            </w:r>
          </w:p>
          <w:p w:rsidR="00BF3BEF" w:rsidRDefault="00BF3BEF">
            <w:pPr>
              <w:pStyle w:val="ConsPlusNonformat"/>
              <w:jc w:val="both"/>
            </w:pPr>
            <w:r>
              <w:rPr>
                <w:sz w:val="16"/>
              </w:rPr>
              <w:t xml:space="preserve">электровозов серий ВЛ. Технологическая инструкция  </w:t>
            </w:r>
          </w:p>
        </w:tc>
        <w:tc>
          <w:tcPr>
            <w:tcW w:w="2350" w:type="dxa"/>
            <w:tcBorders>
              <w:top w:val="nil"/>
            </w:tcBorders>
          </w:tcPr>
          <w:p w:rsidR="00BF3BEF" w:rsidRDefault="00BF3BEF">
            <w:pPr>
              <w:pStyle w:val="ConsPlusNonformat"/>
              <w:jc w:val="both"/>
            </w:pPr>
            <w:r>
              <w:rPr>
                <w:sz w:val="16"/>
              </w:rPr>
              <w:t xml:space="preserve">ТИ 767                 </w:t>
            </w:r>
          </w:p>
        </w:tc>
        <w:tc>
          <w:tcPr>
            <w:tcW w:w="1222" w:type="dxa"/>
            <w:tcBorders>
              <w:top w:val="nil"/>
            </w:tcBorders>
          </w:tcPr>
          <w:p w:rsidR="00BF3BEF" w:rsidRDefault="00BF3BEF">
            <w:pPr>
              <w:pStyle w:val="ConsPlusNonformat"/>
              <w:jc w:val="both"/>
            </w:pPr>
            <w:r>
              <w:rPr>
                <w:sz w:val="16"/>
              </w:rPr>
              <w:t xml:space="preserve">2005 г.    </w:t>
            </w:r>
          </w:p>
        </w:tc>
      </w:tr>
      <w:tr w:rsidR="00BF3BEF">
        <w:trPr>
          <w:trHeight w:val="195"/>
        </w:trPr>
        <w:tc>
          <w:tcPr>
            <w:tcW w:w="4982" w:type="dxa"/>
            <w:tcBorders>
              <w:top w:val="nil"/>
            </w:tcBorders>
          </w:tcPr>
          <w:p w:rsidR="00BF3BEF" w:rsidRDefault="00BF3BEF">
            <w:pPr>
              <w:pStyle w:val="ConsPlusNonformat"/>
              <w:jc w:val="both"/>
            </w:pPr>
            <w:r>
              <w:rPr>
                <w:sz w:val="16"/>
              </w:rPr>
              <w:t xml:space="preserve">57 Обыкновенное освидетельствование колесных пар   </w:t>
            </w:r>
          </w:p>
          <w:p w:rsidR="00BF3BEF" w:rsidRDefault="00BF3BEF">
            <w:pPr>
              <w:pStyle w:val="ConsPlusNonformat"/>
              <w:jc w:val="both"/>
            </w:pPr>
            <w:r>
              <w:rPr>
                <w:sz w:val="16"/>
              </w:rPr>
              <w:t xml:space="preserve">электровозов ЭП1. Технологическая инструкция       </w:t>
            </w:r>
          </w:p>
        </w:tc>
        <w:tc>
          <w:tcPr>
            <w:tcW w:w="2350" w:type="dxa"/>
            <w:tcBorders>
              <w:top w:val="nil"/>
            </w:tcBorders>
          </w:tcPr>
          <w:p w:rsidR="00BF3BEF" w:rsidRDefault="00BF3BEF">
            <w:pPr>
              <w:pStyle w:val="ConsPlusNonformat"/>
              <w:jc w:val="both"/>
            </w:pPr>
            <w:r>
              <w:rPr>
                <w:sz w:val="16"/>
              </w:rPr>
              <w:t xml:space="preserve">ТИ 768                 </w:t>
            </w:r>
          </w:p>
        </w:tc>
        <w:tc>
          <w:tcPr>
            <w:tcW w:w="1222" w:type="dxa"/>
            <w:tcBorders>
              <w:top w:val="nil"/>
            </w:tcBorders>
          </w:tcPr>
          <w:p w:rsidR="00BF3BEF" w:rsidRDefault="00BF3BEF">
            <w:pPr>
              <w:pStyle w:val="ConsPlusNonformat"/>
              <w:jc w:val="both"/>
            </w:pPr>
            <w:r>
              <w:rPr>
                <w:sz w:val="16"/>
              </w:rPr>
              <w:t xml:space="preserve">2005 г.    </w:t>
            </w:r>
          </w:p>
        </w:tc>
      </w:tr>
      <w:tr w:rsidR="00BF3BEF">
        <w:trPr>
          <w:trHeight w:val="195"/>
        </w:trPr>
        <w:tc>
          <w:tcPr>
            <w:tcW w:w="4982" w:type="dxa"/>
            <w:tcBorders>
              <w:top w:val="nil"/>
            </w:tcBorders>
          </w:tcPr>
          <w:p w:rsidR="00BF3BEF" w:rsidRDefault="00BF3BEF">
            <w:pPr>
              <w:pStyle w:val="ConsPlusNonformat"/>
              <w:jc w:val="both"/>
            </w:pPr>
            <w:r>
              <w:rPr>
                <w:sz w:val="16"/>
              </w:rPr>
              <w:lastRenderedPageBreak/>
              <w:t xml:space="preserve">58 Обыкновенное освидетельствование колесных пар   </w:t>
            </w:r>
          </w:p>
          <w:p w:rsidR="00BF3BEF" w:rsidRDefault="00BF3BEF">
            <w:pPr>
              <w:pStyle w:val="ConsPlusNonformat"/>
              <w:jc w:val="both"/>
            </w:pPr>
            <w:r>
              <w:rPr>
                <w:sz w:val="16"/>
              </w:rPr>
              <w:t xml:space="preserve">тепловоза ТЭП70, Технологическая инструкция        </w:t>
            </w:r>
          </w:p>
        </w:tc>
        <w:tc>
          <w:tcPr>
            <w:tcW w:w="2350" w:type="dxa"/>
            <w:tcBorders>
              <w:top w:val="nil"/>
            </w:tcBorders>
          </w:tcPr>
          <w:p w:rsidR="00BF3BEF" w:rsidRDefault="00BF3BEF">
            <w:pPr>
              <w:pStyle w:val="ConsPlusNonformat"/>
              <w:jc w:val="both"/>
            </w:pPr>
            <w:r>
              <w:rPr>
                <w:sz w:val="16"/>
              </w:rPr>
              <w:t xml:space="preserve">ТИ 769                 </w:t>
            </w:r>
          </w:p>
        </w:tc>
        <w:tc>
          <w:tcPr>
            <w:tcW w:w="1222" w:type="dxa"/>
            <w:tcBorders>
              <w:top w:val="nil"/>
            </w:tcBorders>
          </w:tcPr>
          <w:p w:rsidR="00BF3BEF" w:rsidRDefault="00BF3BEF">
            <w:pPr>
              <w:pStyle w:val="ConsPlusNonformat"/>
              <w:jc w:val="both"/>
            </w:pPr>
            <w:r>
              <w:rPr>
                <w:sz w:val="16"/>
              </w:rPr>
              <w:t xml:space="preserve">2005 г.    </w:t>
            </w:r>
          </w:p>
        </w:tc>
      </w:tr>
      <w:tr w:rsidR="00BF3BEF">
        <w:trPr>
          <w:trHeight w:val="195"/>
        </w:trPr>
        <w:tc>
          <w:tcPr>
            <w:tcW w:w="4982" w:type="dxa"/>
            <w:tcBorders>
              <w:top w:val="nil"/>
            </w:tcBorders>
          </w:tcPr>
          <w:p w:rsidR="00BF3BEF" w:rsidRDefault="00BF3BEF">
            <w:pPr>
              <w:pStyle w:val="ConsPlusNonformat"/>
              <w:jc w:val="both"/>
            </w:pPr>
            <w:r>
              <w:rPr>
                <w:sz w:val="16"/>
              </w:rPr>
              <w:t xml:space="preserve">59 Технологическая инструкция по магнитно-         </w:t>
            </w:r>
          </w:p>
          <w:p w:rsidR="00BF3BEF" w:rsidRDefault="00BF3BEF">
            <w:pPr>
              <w:pStyle w:val="ConsPlusNonformat"/>
              <w:jc w:val="both"/>
            </w:pPr>
            <w:r>
              <w:rPr>
                <w:sz w:val="16"/>
              </w:rPr>
              <w:t xml:space="preserve">плазменному поверхностному упрочнению гребней      </w:t>
            </w:r>
          </w:p>
          <w:p w:rsidR="00BF3BEF" w:rsidRDefault="00BF3BEF">
            <w:pPr>
              <w:pStyle w:val="ConsPlusNonformat"/>
              <w:jc w:val="both"/>
            </w:pPr>
            <w:r>
              <w:rPr>
                <w:sz w:val="16"/>
              </w:rPr>
              <w:t xml:space="preserve">бандажей локомотивных колесных пар                 </w:t>
            </w:r>
          </w:p>
        </w:tc>
        <w:tc>
          <w:tcPr>
            <w:tcW w:w="2350" w:type="dxa"/>
            <w:tcBorders>
              <w:top w:val="nil"/>
            </w:tcBorders>
          </w:tcPr>
          <w:p w:rsidR="00BF3BEF" w:rsidRDefault="00BF3BEF">
            <w:pPr>
              <w:pStyle w:val="ConsPlusNonformat"/>
              <w:jc w:val="both"/>
            </w:pPr>
            <w:r>
              <w:rPr>
                <w:sz w:val="16"/>
              </w:rPr>
              <w:t xml:space="preserve">ТИ 028-01124328-2000   </w:t>
            </w:r>
          </w:p>
        </w:tc>
        <w:tc>
          <w:tcPr>
            <w:tcW w:w="1222" w:type="dxa"/>
            <w:tcBorders>
              <w:top w:val="nil"/>
            </w:tcBorders>
          </w:tcPr>
          <w:p w:rsidR="00BF3BEF" w:rsidRDefault="00BF3BEF">
            <w:pPr>
              <w:pStyle w:val="ConsPlusNonformat"/>
              <w:jc w:val="both"/>
            </w:pPr>
            <w:r>
              <w:rPr>
                <w:sz w:val="16"/>
              </w:rPr>
              <w:t xml:space="preserve">2001 г.    </w:t>
            </w:r>
          </w:p>
        </w:tc>
      </w:tr>
      <w:tr w:rsidR="00BF3BEF">
        <w:trPr>
          <w:trHeight w:val="195"/>
        </w:trPr>
        <w:tc>
          <w:tcPr>
            <w:tcW w:w="4982" w:type="dxa"/>
            <w:tcBorders>
              <w:top w:val="nil"/>
            </w:tcBorders>
          </w:tcPr>
          <w:p w:rsidR="00BF3BEF" w:rsidRDefault="00BF3BEF">
            <w:pPr>
              <w:pStyle w:val="ConsPlusNonformat"/>
              <w:jc w:val="both"/>
            </w:pPr>
            <w:r>
              <w:rPr>
                <w:sz w:val="16"/>
              </w:rPr>
              <w:t xml:space="preserve">60 Технологическая инструкция на установку         </w:t>
            </w:r>
          </w:p>
          <w:p w:rsidR="00BF3BEF" w:rsidRDefault="00BF3BEF">
            <w:pPr>
              <w:pStyle w:val="ConsPlusNonformat"/>
              <w:jc w:val="both"/>
            </w:pPr>
            <w:r>
              <w:rPr>
                <w:sz w:val="16"/>
              </w:rPr>
              <w:t xml:space="preserve">призматических </w:t>
            </w:r>
            <w:proofErr w:type="spellStart"/>
            <w:r>
              <w:rPr>
                <w:sz w:val="16"/>
              </w:rPr>
              <w:t>резино</w:t>
            </w:r>
            <w:proofErr w:type="spellEnd"/>
            <w:r>
              <w:rPr>
                <w:sz w:val="16"/>
              </w:rPr>
              <w:t xml:space="preserve">-металлических элементов в    </w:t>
            </w:r>
          </w:p>
          <w:p w:rsidR="00BF3BEF" w:rsidRDefault="00BF3BEF">
            <w:pPr>
              <w:pStyle w:val="ConsPlusNonformat"/>
              <w:jc w:val="both"/>
            </w:pPr>
            <w:r>
              <w:rPr>
                <w:sz w:val="16"/>
              </w:rPr>
              <w:t xml:space="preserve">упругое зубчатое колесо тепловозов 2ТЭ116, 2ТЭ10 и </w:t>
            </w:r>
          </w:p>
          <w:p w:rsidR="00BF3BEF" w:rsidRDefault="00BF3BEF">
            <w:pPr>
              <w:pStyle w:val="ConsPlusNonformat"/>
              <w:jc w:val="both"/>
            </w:pPr>
            <w:r>
              <w:rPr>
                <w:sz w:val="16"/>
              </w:rPr>
              <w:t xml:space="preserve">2М62                                               </w:t>
            </w:r>
          </w:p>
        </w:tc>
        <w:tc>
          <w:tcPr>
            <w:tcW w:w="2350" w:type="dxa"/>
            <w:tcBorders>
              <w:top w:val="nil"/>
            </w:tcBorders>
          </w:tcPr>
          <w:p w:rsidR="00BF3BEF" w:rsidRDefault="00BF3BEF">
            <w:pPr>
              <w:pStyle w:val="ConsPlusNonformat"/>
              <w:jc w:val="both"/>
            </w:pPr>
            <w:r>
              <w:rPr>
                <w:sz w:val="16"/>
              </w:rPr>
              <w:t xml:space="preserve">ТМ 1345.00.00.ТИ       </w:t>
            </w:r>
          </w:p>
        </w:tc>
        <w:tc>
          <w:tcPr>
            <w:tcW w:w="1222" w:type="dxa"/>
            <w:tcBorders>
              <w:top w:val="nil"/>
            </w:tcBorders>
          </w:tcPr>
          <w:p w:rsidR="00BF3BEF" w:rsidRDefault="00BF3BEF">
            <w:pPr>
              <w:pStyle w:val="ConsPlusNonformat"/>
              <w:jc w:val="both"/>
            </w:pPr>
            <w:r>
              <w:rPr>
                <w:sz w:val="16"/>
              </w:rPr>
              <w:t xml:space="preserve">     -     </w:t>
            </w:r>
          </w:p>
        </w:tc>
      </w:tr>
      <w:tr w:rsidR="00BF3BEF">
        <w:trPr>
          <w:trHeight w:val="195"/>
        </w:trPr>
        <w:tc>
          <w:tcPr>
            <w:tcW w:w="4982" w:type="dxa"/>
            <w:tcBorders>
              <w:top w:val="nil"/>
            </w:tcBorders>
          </w:tcPr>
          <w:p w:rsidR="00BF3BEF" w:rsidRDefault="00BF3BEF">
            <w:pPr>
              <w:pStyle w:val="ConsPlusNonformat"/>
              <w:jc w:val="both"/>
            </w:pPr>
            <w:r>
              <w:rPr>
                <w:sz w:val="16"/>
              </w:rPr>
              <w:t xml:space="preserve">61 </w:t>
            </w:r>
            <w:hyperlink r:id="rId65" w:history="1">
              <w:r>
                <w:rPr>
                  <w:color w:val="0000FF"/>
                  <w:sz w:val="16"/>
                </w:rPr>
                <w:t>Руководство</w:t>
              </w:r>
            </w:hyperlink>
            <w:r>
              <w:rPr>
                <w:sz w:val="16"/>
              </w:rPr>
              <w:t xml:space="preserve"> по техническому обслуживанию и      </w:t>
            </w:r>
          </w:p>
          <w:p w:rsidR="00BF3BEF" w:rsidRDefault="00BF3BEF">
            <w:pPr>
              <w:pStyle w:val="ConsPlusNonformat"/>
              <w:jc w:val="both"/>
            </w:pPr>
            <w:r>
              <w:rPr>
                <w:sz w:val="16"/>
              </w:rPr>
              <w:t xml:space="preserve">ремонту "Узлы с подшипниками качения               </w:t>
            </w:r>
          </w:p>
          <w:p w:rsidR="00BF3BEF" w:rsidRDefault="00BF3BEF">
            <w:pPr>
              <w:pStyle w:val="ConsPlusNonformat"/>
              <w:jc w:val="both"/>
            </w:pPr>
            <w:r>
              <w:rPr>
                <w:sz w:val="16"/>
              </w:rPr>
              <w:t xml:space="preserve">железнодорожного тягового подвижного состава"      </w:t>
            </w:r>
          </w:p>
        </w:tc>
        <w:tc>
          <w:tcPr>
            <w:tcW w:w="2350" w:type="dxa"/>
            <w:tcBorders>
              <w:top w:val="nil"/>
            </w:tcBorders>
          </w:tcPr>
          <w:p w:rsidR="00BF3BEF" w:rsidRDefault="00BF3BEF">
            <w:pPr>
              <w:pStyle w:val="ConsPlusNonformat"/>
              <w:jc w:val="both"/>
            </w:pPr>
            <w:r>
              <w:rPr>
                <w:sz w:val="16"/>
              </w:rPr>
              <w:t xml:space="preserve">ПКБ ЦТ.06.0073         </w:t>
            </w:r>
          </w:p>
        </w:tc>
        <w:tc>
          <w:tcPr>
            <w:tcW w:w="1222" w:type="dxa"/>
            <w:tcBorders>
              <w:top w:val="nil"/>
            </w:tcBorders>
          </w:tcPr>
          <w:p w:rsidR="00BF3BEF" w:rsidRDefault="00BF3BEF">
            <w:pPr>
              <w:pStyle w:val="ConsPlusNonformat"/>
              <w:jc w:val="both"/>
            </w:pPr>
            <w:r>
              <w:rPr>
                <w:sz w:val="16"/>
              </w:rPr>
              <w:t xml:space="preserve">12.12.2013 </w:t>
            </w:r>
          </w:p>
        </w:tc>
      </w:tr>
      <w:tr w:rsidR="00BF3BEF">
        <w:trPr>
          <w:trHeight w:val="195"/>
        </w:trPr>
        <w:tc>
          <w:tcPr>
            <w:tcW w:w="4982" w:type="dxa"/>
            <w:tcBorders>
              <w:top w:val="nil"/>
            </w:tcBorders>
          </w:tcPr>
          <w:p w:rsidR="00BF3BEF" w:rsidRDefault="00BF3BEF">
            <w:pPr>
              <w:pStyle w:val="ConsPlusNonformat"/>
              <w:jc w:val="both"/>
            </w:pPr>
            <w:r>
              <w:rPr>
                <w:sz w:val="16"/>
              </w:rPr>
              <w:t xml:space="preserve">62 Руководство на ремонт упругих зубчатых колес    </w:t>
            </w:r>
          </w:p>
          <w:p w:rsidR="00BF3BEF" w:rsidRDefault="00BF3BEF">
            <w:pPr>
              <w:pStyle w:val="ConsPlusNonformat"/>
              <w:jc w:val="both"/>
            </w:pPr>
            <w:r>
              <w:rPr>
                <w:sz w:val="16"/>
              </w:rPr>
              <w:t xml:space="preserve">тягового редуктора при среднем и капитальном       </w:t>
            </w:r>
          </w:p>
          <w:p w:rsidR="00BF3BEF" w:rsidRDefault="00BF3BEF">
            <w:pPr>
              <w:pStyle w:val="ConsPlusNonformat"/>
              <w:jc w:val="both"/>
            </w:pPr>
            <w:r>
              <w:rPr>
                <w:sz w:val="16"/>
              </w:rPr>
              <w:t xml:space="preserve">ремонте тепловозов 2ТЭ10Л, 2ТЭ10В, 2ТЭ116          </w:t>
            </w:r>
          </w:p>
        </w:tc>
        <w:tc>
          <w:tcPr>
            <w:tcW w:w="2350" w:type="dxa"/>
            <w:tcBorders>
              <w:top w:val="nil"/>
            </w:tcBorders>
          </w:tcPr>
          <w:p w:rsidR="00BF3BEF" w:rsidRDefault="00BF3BEF">
            <w:pPr>
              <w:pStyle w:val="ConsPlusNonformat"/>
              <w:jc w:val="both"/>
            </w:pPr>
            <w:r>
              <w:rPr>
                <w:sz w:val="16"/>
              </w:rPr>
              <w:t xml:space="preserve">105.80.700.10486       </w:t>
            </w:r>
          </w:p>
        </w:tc>
        <w:tc>
          <w:tcPr>
            <w:tcW w:w="1222" w:type="dxa"/>
            <w:tcBorders>
              <w:top w:val="nil"/>
            </w:tcBorders>
          </w:tcPr>
          <w:p w:rsidR="00BF3BEF" w:rsidRDefault="00BF3BEF">
            <w:pPr>
              <w:pStyle w:val="ConsPlusNonformat"/>
              <w:jc w:val="both"/>
            </w:pPr>
            <w:r>
              <w:rPr>
                <w:sz w:val="16"/>
              </w:rPr>
              <w:t xml:space="preserve">22.08.80   </w:t>
            </w:r>
          </w:p>
        </w:tc>
      </w:tr>
      <w:tr w:rsidR="00BF3BEF">
        <w:trPr>
          <w:trHeight w:val="195"/>
        </w:trPr>
        <w:tc>
          <w:tcPr>
            <w:tcW w:w="4982" w:type="dxa"/>
            <w:tcBorders>
              <w:top w:val="nil"/>
            </w:tcBorders>
          </w:tcPr>
          <w:p w:rsidR="00BF3BEF" w:rsidRDefault="00BF3BEF">
            <w:pPr>
              <w:pStyle w:val="ConsPlusNonformat"/>
              <w:jc w:val="both"/>
            </w:pPr>
            <w:r>
              <w:rPr>
                <w:sz w:val="16"/>
              </w:rPr>
              <w:t xml:space="preserve">63 Инструктивные указания по ремонту моторно-      </w:t>
            </w:r>
          </w:p>
          <w:p w:rsidR="00BF3BEF" w:rsidRDefault="00BF3BEF">
            <w:pPr>
              <w:pStyle w:val="ConsPlusNonformat"/>
              <w:jc w:val="both"/>
            </w:pPr>
            <w:r>
              <w:rPr>
                <w:sz w:val="16"/>
              </w:rPr>
              <w:t xml:space="preserve">осевого подшипникового узла тепловозов 2ТЭ116      </w:t>
            </w:r>
          </w:p>
        </w:tc>
        <w:tc>
          <w:tcPr>
            <w:tcW w:w="2350" w:type="dxa"/>
            <w:tcBorders>
              <w:top w:val="nil"/>
            </w:tcBorders>
          </w:tcPr>
          <w:p w:rsidR="00BF3BEF" w:rsidRDefault="00BF3BEF">
            <w:pPr>
              <w:pStyle w:val="ConsPlusNonformat"/>
              <w:jc w:val="both"/>
            </w:pPr>
            <w:r>
              <w:rPr>
                <w:sz w:val="16"/>
              </w:rPr>
              <w:t xml:space="preserve">ТЭ 00.00.000 И73       </w:t>
            </w:r>
          </w:p>
        </w:tc>
        <w:tc>
          <w:tcPr>
            <w:tcW w:w="1222" w:type="dxa"/>
            <w:tcBorders>
              <w:top w:val="nil"/>
            </w:tcBorders>
          </w:tcPr>
          <w:p w:rsidR="00BF3BEF" w:rsidRDefault="00BF3BEF">
            <w:pPr>
              <w:pStyle w:val="ConsPlusNonformat"/>
              <w:jc w:val="both"/>
            </w:pPr>
            <w:r>
              <w:rPr>
                <w:sz w:val="16"/>
              </w:rPr>
              <w:t xml:space="preserve">04.06.87   </w:t>
            </w:r>
          </w:p>
        </w:tc>
      </w:tr>
      <w:tr w:rsidR="00BF3BEF">
        <w:trPr>
          <w:trHeight w:val="195"/>
        </w:trPr>
        <w:tc>
          <w:tcPr>
            <w:tcW w:w="4982" w:type="dxa"/>
            <w:tcBorders>
              <w:top w:val="nil"/>
            </w:tcBorders>
          </w:tcPr>
          <w:p w:rsidR="00BF3BEF" w:rsidRDefault="00BF3BEF">
            <w:pPr>
              <w:pStyle w:val="ConsPlusNonformat"/>
              <w:jc w:val="both"/>
            </w:pPr>
            <w:r>
              <w:rPr>
                <w:sz w:val="16"/>
              </w:rPr>
              <w:t xml:space="preserve">64 </w:t>
            </w:r>
            <w:hyperlink r:id="rId66" w:history="1">
              <w:r>
                <w:rPr>
                  <w:color w:val="0000FF"/>
                  <w:sz w:val="16"/>
                </w:rPr>
                <w:t>Регламент</w:t>
              </w:r>
            </w:hyperlink>
            <w:r>
              <w:rPr>
                <w:sz w:val="16"/>
              </w:rPr>
              <w:t xml:space="preserve"> работы с автоматизированной системой  </w:t>
            </w:r>
          </w:p>
          <w:p w:rsidR="00BF3BEF" w:rsidRDefault="00BF3BEF">
            <w:pPr>
              <w:pStyle w:val="ConsPlusNonformat"/>
              <w:jc w:val="both"/>
            </w:pPr>
            <w:r>
              <w:rPr>
                <w:sz w:val="16"/>
              </w:rPr>
              <w:t xml:space="preserve">"Электронный паспорт локомотива"                   </w:t>
            </w:r>
          </w:p>
        </w:tc>
        <w:tc>
          <w:tcPr>
            <w:tcW w:w="2350" w:type="dxa"/>
            <w:tcBorders>
              <w:top w:val="nil"/>
            </w:tcBorders>
          </w:tcPr>
          <w:p w:rsidR="00BF3BEF" w:rsidRDefault="00BF3BEF">
            <w:pPr>
              <w:pStyle w:val="ConsPlusNonformat"/>
              <w:jc w:val="both"/>
            </w:pPr>
            <w:r>
              <w:rPr>
                <w:sz w:val="16"/>
              </w:rPr>
              <w:t xml:space="preserve">N 871р                 </w:t>
            </w:r>
          </w:p>
        </w:tc>
        <w:tc>
          <w:tcPr>
            <w:tcW w:w="1222" w:type="dxa"/>
            <w:tcBorders>
              <w:top w:val="nil"/>
            </w:tcBorders>
          </w:tcPr>
          <w:p w:rsidR="00BF3BEF" w:rsidRDefault="00BF3BEF">
            <w:pPr>
              <w:pStyle w:val="ConsPlusNonformat"/>
              <w:jc w:val="both"/>
            </w:pPr>
            <w:r>
              <w:rPr>
                <w:sz w:val="16"/>
              </w:rPr>
              <w:t xml:space="preserve">07.04.2014 </w:t>
            </w:r>
          </w:p>
        </w:tc>
      </w:tr>
      <w:tr w:rsidR="00BF3BEF">
        <w:trPr>
          <w:trHeight w:val="195"/>
        </w:trPr>
        <w:tc>
          <w:tcPr>
            <w:tcW w:w="4982" w:type="dxa"/>
            <w:tcBorders>
              <w:top w:val="nil"/>
            </w:tcBorders>
          </w:tcPr>
          <w:p w:rsidR="00BF3BEF" w:rsidRDefault="00BF3BEF">
            <w:pPr>
              <w:pStyle w:val="ConsPlusNonformat"/>
              <w:jc w:val="both"/>
            </w:pPr>
            <w:r>
              <w:rPr>
                <w:sz w:val="16"/>
              </w:rPr>
              <w:t xml:space="preserve">65 Колесные пары рельсового автобуса. </w:t>
            </w:r>
            <w:hyperlink r:id="rId67" w:history="1">
              <w:r>
                <w:rPr>
                  <w:color w:val="0000FF"/>
                  <w:sz w:val="16"/>
                </w:rPr>
                <w:t>Руководство</w:t>
              </w:r>
            </w:hyperlink>
          </w:p>
          <w:p w:rsidR="00BF3BEF" w:rsidRDefault="00BF3BEF">
            <w:pPr>
              <w:pStyle w:val="ConsPlusNonformat"/>
              <w:jc w:val="both"/>
            </w:pPr>
            <w:r>
              <w:rPr>
                <w:sz w:val="16"/>
              </w:rPr>
              <w:t xml:space="preserve">по ремонту. Осмотр, освидетельствование, ремонт и  </w:t>
            </w:r>
          </w:p>
          <w:p w:rsidR="00BF3BEF" w:rsidRDefault="00BF3BEF">
            <w:pPr>
              <w:pStyle w:val="ConsPlusNonformat"/>
              <w:jc w:val="both"/>
            </w:pPr>
            <w:r>
              <w:rPr>
                <w:sz w:val="16"/>
              </w:rPr>
              <w:t xml:space="preserve">формирование                                       </w:t>
            </w:r>
          </w:p>
        </w:tc>
        <w:tc>
          <w:tcPr>
            <w:tcW w:w="2350"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104.777-2010 РК        </w:t>
            </w:r>
          </w:p>
        </w:tc>
        <w:tc>
          <w:tcPr>
            <w:tcW w:w="1222"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2010 г.    </w:t>
            </w:r>
          </w:p>
        </w:tc>
      </w:tr>
      <w:tr w:rsidR="00BF3BEF">
        <w:trPr>
          <w:trHeight w:val="195"/>
        </w:trPr>
        <w:tc>
          <w:tcPr>
            <w:tcW w:w="4982" w:type="dxa"/>
            <w:tcBorders>
              <w:top w:val="nil"/>
            </w:tcBorders>
          </w:tcPr>
          <w:p w:rsidR="00BF3BEF" w:rsidRDefault="00BF3BEF">
            <w:pPr>
              <w:pStyle w:val="ConsPlusNonformat"/>
              <w:jc w:val="both"/>
            </w:pPr>
            <w:r>
              <w:rPr>
                <w:sz w:val="16"/>
              </w:rPr>
              <w:t xml:space="preserve">66 Колесные пары автомотрисы АЧ2. </w:t>
            </w:r>
            <w:hyperlink r:id="rId68" w:history="1">
              <w:r>
                <w:rPr>
                  <w:color w:val="0000FF"/>
                  <w:sz w:val="16"/>
                </w:rPr>
                <w:t>Руководство</w:t>
              </w:r>
            </w:hyperlink>
            <w:r>
              <w:rPr>
                <w:sz w:val="16"/>
              </w:rPr>
              <w:t xml:space="preserve"> по   </w:t>
            </w:r>
          </w:p>
          <w:p w:rsidR="00BF3BEF" w:rsidRDefault="00BF3BEF">
            <w:pPr>
              <w:pStyle w:val="ConsPlusNonformat"/>
              <w:jc w:val="both"/>
            </w:pPr>
            <w:r>
              <w:rPr>
                <w:sz w:val="16"/>
              </w:rPr>
              <w:t xml:space="preserve">ремонту. Осмотр, освидетельствование, ремонт и     </w:t>
            </w:r>
          </w:p>
          <w:p w:rsidR="00BF3BEF" w:rsidRDefault="00BF3BEF">
            <w:pPr>
              <w:pStyle w:val="ConsPlusNonformat"/>
              <w:jc w:val="both"/>
            </w:pPr>
            <w:r>
              <w:rPr>
                <w:sz w:val="16"/>
              </w:rPr>
              <w:t xml:space="preserve">формирование                                       </w:t>
            </w:r>
          </w:p>
        </w:tc>
        <w:tc>
          <w:tcPr>
            <w:tcW w:w="2350"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104.776-2010 РК        </w:t>
            </w:r>
          </w:p>
        </w:tc>
        <w:tc>
          <w:tcPr>
            <w:tcW w:w="1222" w:type="dxa"/>
            <w:tcBorders>
              <w:top w:val="nil"/>
            </w:tcBorders>
          </w:tcPr>
          <w:p w:rsidR="00BF3BEF" w:rsidRDefault="00BF3BEF">
            <w:pPr>
              <w:pStyle w:val="ConsPlusNonformat"/>
              <w:jc w:val="both"/>
            </w:pPr>
          </w:p>
          <w:p w:rsidR="00BF3BEF" w:rsidRDefault="00BF3BEF">
            <w:pPr>
              <w:pStyle w:val="ConsPlusNonformat"/>
              <w:jc w:val="both"/>
            </w:pPr>
            <w:r>
              <w:rPr>
                <w:sz w:val="16"/>
              </w:rPr>
              <w:t xml:space="preserve">2010 г.    </w:t>
            </w:r>
          </w:p>
        </w:tc>
      </w:tr>
      <w:tr w:rsidR="00BF3BEF">
        <w:trPr>
          <w:trHeight w:val="195"/>
        </w:trPr>
        <w:tc>
          <w:tcPr>
            <w:tcW w:w="4982" w:type="dxa"/>
            <w:tcBorders>
              <w:top w:val="nil"/>
            </w:tcBorders>
          </w:tcPr>
          <w:p w:rsidR="00BF3BEF" w:rsidRDefault="00BF3BEF">
            <w:pPr>
              <w:pStyle w:val="ConsPlusNonformat"/>
              <w:jc w:val="both"/>
            </w:pPr>
            <w:r>
              <w:rPr>
                <w:sz w:val="16"/>
              </w:rPr>
              <w:t xml:space="preserve">67 Руководство по ремонту полого вала колесной     </w:t>
            </w:r>
          </w:p>
          <w:p w:rsidR="00BF3BEF" w:rsidRDefault="00BF3BEF">
            <w:pPr>
              <w:pStyle w:val="ConsPlusNonformat"/>
              <w:jc w:val="both"/>
            </w:pPr>
            <w:r>
              <w:rPr>
                <w:sz w:val="16"/>
              </w:rPr>
              <w:t xml:space="preserve">пары тепловоза ТЭП70                               </w:t>
            </w:r>
          </w:p>
        </w:tc>
        <w:tc>
          <w:tcPr>
            <w:tcW w:w="2350" w:type="dxa"/>
            <w:tcBorders>
              <w:top w:val="nil"/>
            </w:tcBorders>
          </w:tcPr>
          <w:p w:rsidR="00BF3BEF" w:rsidRDefault="00BF3BEF">
            <w:pPr>
              <w:pStyle w:val="ConsPlusNonformat"/>
              <w:jc w:val="both"/>
            </w:pPr>
            <w:r>
              <w:rPr>
                <w:sz w:val="16"/>
              </w:rPr>
              <w:t xml:space="preserve">103.11.411.2006 РК     </w:t>
            </w:r>
          </w:p>
        </w:tc>
        <w:tc>
          <w:tcPr>
            <w:tcW w:w="1222" w:type="dxa"/>
            <w:tcBorders>
              <w:top w:val="nil"/>
            </w:tcBorders>
          </w:tcPr>
          <w:p w:rsidR="00BF3BEF" w:rsidRDefault="00BF3BEF">
            <w:pPr>
              <w:pStyle w:val="ConsPlusNonformat"/>
              <w:jc w:val="both"/>
            </w:pPr>
            <w:r>
              <w:rPr>
                <w:sz w:val="16"/>
              </w:rPr>
              <w:t xml:space="preserve">2006 г.    </w:t>
            </w:r>
          </w:p>
        </w:tc>
      </w:tr>
      <w:tr w:rsidR="00BF3BEF">
        <w:trPr>
          <w:trHeight w:val="195"/>
        </w:trPr>
        <w:tc>
          <w:tcPr>
            <w:tcW w:w="4982" w:type="dxa"/>
            <w:tcBorders>
              <w:top w:val="nil"/>
            </w:tcBorders>
          </w:tcPr>
          <w:p w:rsidR="00BF3BEF" w:rsidRDefault="00BF3BEF">
            <w:pPr>
              <w:pStyle w:val="ConsPlusNonformat"/>
              <w:jc w:val="both"/>
            </w:pPr>
            <w:r>
              <w:rPr>
                <w:sz w:val="16"/>
              </w:rPr>
              <w:t xml:space="preserve">68 Контроль неразрушающий приемочный. Колеса       </w:t>
            </w:r>
          </w:p>
          <w:p w:rsidR="00BF3BEF" w:rsidRDefault="00BF3BEF">
            <w:pPr>
              <w:pStyle w:val="ConsPlusNonformat"/>
              <w:jc w:val="both"/>
            </w:pPr>
            <w:r>
              <w:rPr>
                <w:sz w:val="16"/>
              </w:rPr>
              <w:t xml:space="preserve">цельнокатаные, бандажи и оси колесных пар          </w:t>
            </w:r>
          </w:p>
          <w:p w:rsidR="00BF3BEF" w:rsidRDefault="00BF3BEF">
            <w:pPr>
              <w:pStyle w:val="ConsPlusNonformat"/>
              <w:jc w:val="both"/>
            </w:pPr>
            <w:r>
              <w:rPr>
                <w:sz w:val="16"/>
              </w:rPr>
              <w:t xml:space="preserve">подвижного состава. Технические требования         </w:t>
            </w:r>
          </w:p>
        </w:tc>
        <w:tc>
          <w:tcPr>
            <w:tcW w:w="2350" w:type="dxa"/>
            <w:tcBorders>
              <w:top w:val="nil"/>
            </w:tcBorders>
          </w:tcPr>
          <w:p w:rsidR="00BF3BEF" w:rsidRDefault="00AD6092">
            <w:pPr>
              <w:pStyle w:val="ConsPlusNonformat"/>
              <w:jc w:val="both"/>
            </w:pPr>
            <w:hyperlink r:id="rId69" w:history="1">
              <w:r w:rsidR="00BF3BEF">
                <w:rPr>
                  <w:color w:val="0000FF"/>
                  <w:sz w:val="16"/>
                </w:rPr>
                <w:t>РД 32.144-2000</w:t>
              </w:r>
            </w:hyperlink>
          </w:p>
        </w:tc>
        <w:tc>
          <w:tcPr>
            <w:tcW w:w="1222" w:type="dxa"/>
            <w:tcBorders>
              <w:top w:val="nil"/>
            </w:tcBorders>
          </w:tcPr>
          <w:p w:rsidR="00BF3BEF" w:rsidRDefault="00BF3BEF">
            <w:pPr>
              <w:pStyle w:val="ConsPlusNonformat"/>
              <w:jc w:val="both"/>
            </w:pPr>
            <w:r>
              <w:rPr>
                <w:sz w:val="16"/>
              </w:rPr>
              <w:t xml:space="preserve">01.10.2001 </w:t>
            </w:r>
          </w:p>
        </w:tc>
      </w:tr>
      <w:tr w:rsidR="00BF3BEF">
        <w:trPr>
          <w:trHeight w:val="195"/>
        </w:trPr>
        <w:tc>
          <w:tcPr>
            <w:tcW w:w="4982" w:type="dxa"/>
            <w:tcBorders>
              <w:top w:val="nil"/>
            </w:tcBorders>
          </w:tcPr>
          <w:p w:rsidR="00BF3BEF" w:rsidRDefault="00BF3BEF">
            <w:pPr>
              <w:pStyle w:val="ConsPlusNonformat"/>
              <w:jc w:val="both"/>
            </w:pPr>
            <w:r>
              <w:rPr>
                <w:sz w:val="16"/>
              </w:rPr>
              <w:t xml:space="preserve">69 Техническое обслуживание электровозов и         </w:t>
            </w:r>
          </w:p>
          <w:p w:rsidR="00BF3BEF" w:rsidRDefault="00BF3BEF">
            <w:pPr>
              <w:pStyle w:val="ConsPlusNonformat"/>
              <w:jc w:val="both"/>
            </w:pPr>
            <w:r>
              <w:rPr>
                <w:sz w:val="16"/>
              </w:rPr>
              <w:t xml:space="preserve">тепловозов в эксплуатации                          </w:t>
            </w:r>
          </w:p>
        </w:tc>
        <w:tc>
          <w:tcPr>
            <w:tcW w:w="2350" w:type="dxa"/>
            <w:tcBorders>
              <w:top w:val="nil"/>
            </w:tcBorders>
          </w:tcPr>
          <w:p w:rsidR="00BF3BEF" w:rsidRDefault="00AD6092">
            <w:pPr>
              <w:pStyle w:val="ConsPlusNonformat"/>
              <w:jc w:val="both"/>
            </w:pPr>
            <w:hyperlink r:id="rId70" w:history="1">
              <w:r w:rsidR="00BF3BEF">
                <w:rPr>
                  <w:color w:val="0000FF"/>
                  <w:sz w:val="16"/>
                </w:rPr>
                <w:t>N 814р</w:t>
              </w:r>
            </w:hyperlink>
          </w:p>
        </w:tc>
        <w:tc>
          <w:tcPr>
            <w:tcW w:w="1222" w:type="dxa"/>
            <w:tcBorders>
              <w:top w:val="nil"/>
            </w:tcBorders>
          </w:tcPr>
          <w:p w:rsidR="00BF3BEF" w:rsidRDefault="00BF3BEF">
            <w:pPr>
              <w:pStyle w:val="ConsPlusNonformat"/>
              <w:jc w:val="both"/>
            </w:pPr>
            <w:r>
              <w:rPr>
                <w:sz w:val="16"/>
              </w:rPr>
              <w:t xml:space="preserve">01.04.2014 </w:t>
            </w:r>
          </w:p>
        </w:tc>
      </w:tr>
      <w:tr w:rsidR="00BF3BEF">
        <w:trPr>
          <w:trHeight w:val="195"/>
        </w:trPr>
        <w:tc>
          <w:tcPr>
            <w:tcW w:w="4982" w:type="dxa"/>
            <w:tcBorders>
              <w:top w:val="nil"/>
            </w:tcBorders>
          </w:tcPr>
          <w:p w:rsidR="00BF3BEF" w:rsidRDefault="00BF3BEF">
            <w:pPr>
              <w:pStyle w:val="ConsPlusNonformat"/>
              <w:jc w:val="both"/>
            </w:pPr>
            <w:r>
              <w:rPr>
                <w:sz w:val="16"/>
              </w:rPr>
              <w:t xml:space="preserve">70 </w:t>
            </w:r>
            <w:hyperlink r:id="rId71" w:history="1">
              <w:r>
                <w:rPr>
                  <w:color w:val="0000FF"/>
                  <w:sz w:val="16"/>
                </w:rPr>
                <w:t>Распоряжение</w:t>
              </w:r>
            </w:hyperlink>
            <w:r>
              <w:rPr>
                <w:sz w:val="16"/>
              </w:rPr>
              <w:t xml:space="preserve"> ОАО "РЖД" "Виды технического       </w:t>
            </w:r>
          </w:p>
          <w:p w:rsidR="00BF3BEF" w:rsidRDefault="00BF3BEF">
            <w:pPr>
              <w:pStyle w:val="ConsPlusNonformat"/>
              <w:jc w:val="both"/>
            </w:pPr>
            <w:r>
              <w:rPr>
                <w:sz w:val="16"/>
              </w:rPr>
              <w:t xml:space="preserve">обслуживания и ремонтов локомотивов"               </w:t>
            </w:r>
          </w:p>
        </w:tc>
        <w:tc>
          <w:tcPr>
            <w:tcW w:w="2350" w:type="dxa"/>
            <w:tcBorders>
              <w:top w:val="nil"/>
            </w:tcBorders>
          </w:tcPr>
          <w:p w:rsidR="00BF3BEF" w:rsidRDefault="00BF3BEF">
            <w:pPr>
              <w:pStyle w:val="ConsPlusNonformat"/>
              <w:jc w:val="both"/>
            </w:pPr>
            <w:r>
              <w:rPr>
                <w:sz w:val="16"/>
              </w:rPr>
              <w:t xml:space="preserve">N 3р                   </w:t>
            </w:r>
          </w:p>
        </w:tc>
        <w:tc>
          <w:tcPr>
            <w:tcW w:w="1222" w:type="dxa"/>
            <w:tcBorders>
              <w:top w:val="nil"/>
            </w:tcBorders>
          </w:tcPr>
          <w:p w:rsidR="00BF3BEF" w:rsidRDefault="00BF3BEF">
            <w:pPr>
              <w:pStyle w:val="ConsPlusNonformat"/>
              <w:jc w:val="both"/>
            </w:pPr>
            <w:r>
              <w:rPr>
                <w:sz w:val="16"/>
              </w:rPr>
              <w:t xml:space="preserve">17.01.2005 </w:t>
            </w:r>
          </w:p>
        </w:tc>
      </w:tr>
      <w:tr w:rsidR="00BF3BEF">
        <w:trPr>
          <w:trHeight w:val="195"/>
        </w:trPr>
        <w:tc>
          <w:tcPr>
            <w:tcW w:w="4982" w:type="dxa"/>
            <w:tcBorders>
              <w:top w:val="nil"/>
            </w:tcBorders>
          </w:tcPr>
          <w:p w:rsidR="00BF3BEF" w:rsidRDefault="00BF3BEF">
            <w:pPr>
              <w:pStyle w:val="ConsPlusNonformat"/>
              <w:jc w:val="both"/>
            </w:pPr>
            <w:r>
              <w:rPr>
                <w:sz w:val="16"/>
              </w:rPr>
              <w:t xml:space="preserve">71 </w:t>
            </w:r>
            <w:hyperlink r:id="rId72" w:history="1">
              <w:r>
                <w:rPr>
                  <w:color w:val="0000FF"/>
                  <w:sz w:val="16"/>
                </w:rPr>
                <w:t>Распоряжение</w:t>
              </w:r>
            </w:hyperlink>
            <w:r>
              <w:rPr>
                <w:sz w:val="16"/>
              </w:rPr>
              <w:t xml:space="preserve"> ОАО "РЖД" "Виды технического       </w:t>
            </w:r>
          </w:p>
          <w:p w:rsidR="00BF3BEF" w:rsidRDefault="00BF3BEF">
            <w:pPr>
              <w:pStyle w:val="ConsPlusNonformat"/>
              <w:jc w:val="both"/>
            </w:pPr>
            <w:r>
              <w:rPr>
                <w:sz w:val="16"/>
              </w:rPr>
              <w:t xml:space="preserve">обслуживания и ремонтов МВПС"                      </w:t>
            </w:r>
          </w:p>
        </w:tc>
        <w:tc>
          <w:tcPr>
            <w:tcW w:w="2350" w:type="dxa"/>
            <w:tcBorders>
              <w:top w:val="nil"/>
            </w:tcBorders>
          </w:tcPr>
          <w:p w:rsidR="00BF3BEF" w:rsidRDefault="00BF3BEF">
            <w:pPr>
              <w:pStyle w:val="ConsPlusNonformat"/>
              <w:jc w:val="both"/>
            </w:pPr>
            <w:r>
              <w:rPr>
                <w:sz w:val="16"/>
              </w:rPr>
              <w:t xml:space="preserve">N 2812р                </w:t>
            </w:r>
          </w:p>
        </w:tc>
        <w:tc>
          <w:tcPr>
            <w:tcW w:w="1222" w:type="dxa"/>
            <w:tcBorders>
              <w:top w:val="nil"/>
            </w:tcBorders>
          </w:tcPr>
          <w:p w:rsidR="00BF3BEF" w:rsidRDefault="00BF3BEF">
            <w:pPr>
              <w:pStyle w:val="ConsPlusNonformat"/>
              <w:jc w:val="both"/>
            </w:pPr>
            <w:r>
              <w:rPr>
                <w:sz w:val="16"/>
              </w:rPr>
              <w:t xml:space="preserve">30.12.2010 </w:t>
            </w:r>
          </w:p>
        </w:tc>
      </w:tr>
      <w:tr w:rsidR="00BF3BEF">
        <w:trPr>
          <w:trHeight w:val="195"/>
        </w:trPr>
        <w:tc>
          <w:tcPr>
            <w:tcW w:w="4982" w:type="dxa"/>
            <w:tcBorders>
              <w:top w:val="nil"/>
            </w:tcBorders>
          </w:tcPr>
          <w:p w:rsidR="00BF3BEF" w:rsidRDefault="00BF3BEF">
            <w:pPr>
              <w:pStyle w:val="ConsPlusNonformat"/>
              <w:jc w:val="both"/>
            </w:pPr>
            <w:r>
              <w:rPr>
                <w:sz w:val="16"/>
              </w:rPr>
              <w:t xml:space="preserve">72 Справочник "Условные коды предприятий"          </w:t>
            </w:r>
          </w:p>
        </w:tc>
        <w:tc>
          <w:tcPr>
            <w:tcW w:w="2350" w:type="dxa"/>
            <w:tcBorders>
              <w:top w:val="nil"/>
            </w:tcBorders>
          </w:tcPr>
          <w:p w:rsidR="00BF3BEF" w:rsidRDefault="00BF3BEF">
            <w:pPr>
              <w:pStyle w:val="ConsPlusNonformat"/>
              <w:jc w:val="both"/>
            </w:pPr>
            <w:r>
              <w:rPr>
                <w:sz w:val="16"/>
              </w:rPr>
              <w:t xml:space="preserve">СЖА 1001 12            </w:t>
            </w:r>
          </w:p>
        </w:tc>
        <w:tc>
          <w:tcPr>
            <w:tcW w:w="1222" w:type="dxa"/>
            <w:tcBorders>
              <w:top w:val="nil"/>
            </w:tcBorders>
          </w:tcPr>
          <w:p w:rsidR="00BF3BEF" w:rsidRDefault="00BF3BEF">
            <w:pPr>
              <w:pStyle w:val="ConsPlusNonformat"/>
              <w:jc w:val="both"/>
            </w:pPr>
            <w:r>
              <w:rPr>
                <w:sz w:val="16"/>
              </w:rPr>
              <w:t xml:space="preserve">25.11.2014 </w:t>
            </w:r>
          </w:p>
        </w:tc>
      </w:tr>
      <w:tr w:rsidR="00BF3BEF">
        <w:trPr>
          <w:trHeight w:val="195"/>
        </w:trPr>
        <w:tc>
          <w:tcPr>
            <w:tcW w:w="4982" w:type="dxa"/>
            <w:tcBorders>
              <w:top w:val="nil"/>
            </w:tcBorders>
          </w:tcPr>
          <w:p w:rsidR="00BF3BEF" w:rsidRDefault="00BF3BEF">
            <w:pPr>
              <w:pStyle w:val="ConsPlusNonformat"/>
              <w:jc w:val="both"/>
            </w:pPr>
            <w:r>
              <w:rPr>
                <w:sz w:val="16"/>
              </w:rPr>
              <w:t xml:space="preserve">73 Руководство по среднему и капитальному ремонту  </w:t>
            </w:r>
          </w:p>
          <w:p w:rsidR="00BF3BEF" w:rsidRDefault="00BF3BEF">
            <w:pPr>
              <w:pStyle w:val="ConsPlusNonformat"/>
              <w:jc w:val="both"/>
            </w:pPr>
            <w:r>
              <w:rPr>
                <w:sz w:val="16"/>
              </w:rPr>
              <w:t xml:space="preserve">тепловоза серии ТЭП70                              </w:t>
            </w:r>
          </w:p>
        </w:tc>
        <w:tc>
          <w:tcPr>
            <w:tcW w:w="2350" w:type="dxa"/>
            <w:tcBorders>
              <w:top w:val="nil"/>
            </w:tcBorders>
          </w:tcPr>
          <w:p w:rsidR="00BF3BEF" w:rsidRDefault="00BF3BEF">
            <w:pPr>
              <w:pStyle w:val="ConsPlusNonformat"/>
              <w:jc w:val="both"/>
            </w:pPr>
            <w:r>
              <w:rPr>
                <w:sz w:val="16"/>
              </w:rPr>
              <w:t xml:space="preserve">ЦАРВ 127.00.00.000 РК  </w:t>
            </w:r>
          </w:p>
        </w:tc>
        <w:tc>
          <w:tcPr>
            <w:tcW w:w="1222" w:type="dxa"/>
            <w:tcBorders>
              <w:top w:val="nil"/>
            </w:tcBorders>
          </w:tcPr>
          <w:p w:rsidR="00BF3BEF" w:rsidRDefault="00BF3BEF">
            <w:pPr>
              <w:pStyle w:val="ConsPlusNonformat"/>
              <w:jc w:val="both"/>
            </w:pPr>
            <w:r>
              <w:rPr>
                <w:sz w:val="16"/>
              </w:rPr>
              <w:t xml:space="preserve">14.12.2012 </w:t>
            </w:r>
          </w:p>
        </w:tc>
      </w:tr>
      <w:tr w:rsidR="00BF3BEF">
        <w:trPr>
          <w:trHeight w:val="195"/>
        </w:trPr>
        <w:tc>
          <w:tcPr>
            <w:tcW w:w="4982" w:type="dxa"/>
            <w:tcBorders>
              <w:top w:val="nil"/>
            </w:tcBorders>
          </w:tcPr>
          <w:p w:rsidR="00BF3BEF" w:rsidRDefault="00BF3BEF">
            <w:pPr>
              <w:pStyle w:val="ConsPlusNonformat"/>
              <w:jc w:val="both"/>
            </w:pPr>
            <w:r>
              <w:rPr>
                <w:sz w:val="16"/>
              </w:rPr>
              <w:t xml:space="preserve">74 </w:t>
            </w:r>
            <w:hyperlink r:id="rId73" w:history="1">
              <w:r>
                <w:rPr>
                  <w:color w:val="0000FF"/>
                  <w:sz w:val="16"/>
                </w:rPr>
                <w:t>Руководство</w:t>
              </w:r>
            </w:hyperlink>
            <w:r>
              <w:rPr>
                <w:sz w:val="16"/>
              </w:rPr>
              <w:t xml:space="preserve"> по среднему и капитальному ремонту  </w:t>
            </w:r>
          </w:p>
          <w:p w:rsidR="00BF3BEF" w:rsidRDefault="00BF3BEF">
            <w:pPr>
              <w:pStyle w:val="ConsPlusNonformat"/>
              <w:jc w:val="both"/>
            </w:pPr>
            <w:r>
              <w:rPr>
                <w:sz w:val="16"/>
              </w:rPr>
              <w:t xml:space="preserve">электровоза ЭП2К                                   </w:t>
            </w:r>
          </w:p>
        </w:tc>
        <w:tc>
          <w:tcPr>
            <w:tcW w:w="2350" w:type="dxa"/>
            <w:tcBorders>
              <w:top w:val="nil"/>
            </w:tcBorders>
          </w:tcPr>
          <w:p w:rsidR="00BF3BEF" w:rsidRDefault="00BF3BEF">
            <w:pPr>
              <w:pStyle w:val="ConsPlusNonformat"/>
              <w:jc w:val="both"/>
            </w:pPr>
            <w:r>
              <w:rPr>
                <w:sz w:val="16"/>
              </w:rPr>
              <w:t xml:space="preserve">ЦАРВ 068.00.00.000 РК  </w:t>
            </w:r>
          </w:p>
        </w:tc>
        <w:tc>
          <w:tcPr>
            <w:tcW w:w="1222" w:type="dxa"/>
            <w:tcBorders>
              <w:top w:val="nil"/>
            </w:tcBorders>
          </w:tcPr>
          <w:p w:rsidR="00BF3BEF" w:rsidRDefault="00BF3BEF">
            <w:pPr>
              <w:pStyle w:val="ConsPlusNonformat"/>
              <w:jc w:val="both"/>
            </w:pPr>
            <w:r>
              <w:rPr>
                <w:sz w:val="16"/>
              </w:rPr>
              <w:t xml:space="preserve">25.05.2012 </w:t>
            </w:r>
          </w:p>
        </w:tc>
      </w:tr>
      <w:tr w:rsidR="00BF3BEF">
        <w:trPr>
          <w:trHeight w:val="195"/>
        </w:trPr>
        <w:tc>
          <w:tcPr>
            <w:tcW w:w="4982" w:type="dxa"/>
            <w:tcBorders>
              <w:top w:val="nil"/>
            </w:tcBorders>
          </w:tcPr>
          <w:p w:rsidR="00BF3BEF" w:rsidRDefault="00BF3BEF">
            <w:pPr>
              <w:pStyle w:val="ConsPlusNonformat"/>
              <w:jc w:val="both"/>
            </w:pPr>
            <w:r>
              <w:rPr>
                <w:sz w:val="16"/>
              </w:rPr>
              <w:t xml:space="preserve">75 Руководство на ремонт колесной пары             </w:t>
            </w:r>
          </w:p>
          <w:p w:rsidR="00BF3BEF" w:rsidRDefault="00BF3BEF">
            <w:pPr>
              <w:pStyle w:val="ConsPlusNonformat"/>
              <w:jc w:val="both"/>
            </w:pPr>
            <w:r>
              <w:rPr>
                <w:sz w:val="16"/>
              </w:rPr>
              <w:t xml:space="preserve">черт.ЭП2К.31.15.000 СБ при среднем и капитальном   </w:t>
            </w:r>
          </w:p>
          <w:p w:rsidR="00BF3BEF" w:rsidRDefault="00BF3BEF">
            <w:pPr>
              <w:pStyle w:val="ConsPlusNonformat"/>
              <w:jc w:val="both"/>
            </w:pPr>
            <w:r>
              <w:rPr>
                <w:sz w:val="16"/>
              </w:rPr>
              <w:t xml:space="preserve">ремонте электровоза ЭП2К                           </w:t>
            </w:r>
          </w:p>
        </w:tc>
        <w:tc>
          <w:tcPr>
            <w:tcW w:w="2350" w:type="dxa"/>
            <w:tcBorders>
              <w:top w:val="nil"/>
            </w:tcBorders>
          </w:tcPr>
          <w:p w:rsidR="00BF3BEF" w:rsidRDefault="00BF3BEF">
            <w:pPr>
              <w:pStyle w:val="ConsPlusNonformat"/>
              <w:jc w:val="both"/>
            </w:pPr>
            <w:r>
              <w:rPr>
                <w:sz w:val="16"/>
              </w:rPr>
              <w:t xml:space="preserve">ЦАРВ 068.01.00.000 РК  </w:t>
            </w:r>
          </w:p>
        </w:tc>
        <w:tc>
          <w:tcPr>
            <w:tcW w:w="1222" w:type="dxa"/>
            <w:tcBorders>
              <w:top w:val="nil"/>
            </w:tcBorders>
          </w:tcPr>
          <w:p w:rsidR="00BF3BEF" w:rsidRDefault="00BF3BEF">
            <w:pPr>
              <w:pStyle w:val="ConsPlusNonformat"/>
              <w:jc w:val="both"/>
            </w:pPr>
            <w:r>
              <w:rPr>
                <w:sz w:val="16"/>
              </w:rPr>
              <w:t xml:space="preserve">30.10.2013 </w:t>
            </w:r>
          </w:p>
        </w:tc>
      </w:tr>
      <w:tr w:rsidR="00BF3BEF">
        <w:trPr>
          <w:trHeight w:val="195"/>
        </w:trPr>
        <w:tc>
          <w:tcPr>
            <w:tcW w:w="4982" w:type="dxa"/>
            <w:tcBorders>
              <w:top w:val="nil"/>
            </w:tcBorders>
          </w:tcPr>
          <w:p w:rsidR="00BF3BEF" w:rsidRDefault="00BF3BEF">
            <w:pPr>
              <w:pStyle w:val="ConsPlusNonformat"/>
              <w:jc w:val="both"/>
            </w:pPr>
            <w:r>
              <w:rPr>
                <w:sz w:val="16"/>
              </w:rPr>
              <w:t xml:space="preserve">76 Руководство по ремонту вала полого              </w:t>
            </w:r>
          </w:p>
          <w:p w:rsidR="00BF3BEF" w:rsidRDefault="00BF3BEF">
            <w:pPr>
              <w:pStyle w:val="ConsPlusNonformat"/>
              <w:jc w:val="both"/>
            </w:pPr>
            <w:r>
              <w:rPr>
                <w:sz w:val="16"/>
              </w:rPr>
              <w:t xml:space="preserve">черт.ЭП2К.31.15.011 СБ колесной пары электровоза   </w:t>
            </w:r>
          </w:p>
          <w:p w:rsidR="00BF3BEF" w:rsidRDefault="00BF3BEF">
            <w:pPr>
              <w:pStyle w:val="ConsPlusNonformat"/>
              <w:jc w:val="both"/>
            </w:pPr>
            <w:r>
              <w:rPr>
                <w:sz w:val="16"/>
              </w:rPr>
              <w:t xml:space="preserve">ЭП2К                                               </w:t>
            </w:r>
          </w:p>
        </w:tc>
        <w:tc>
          <w:tcPr>
            <w:tcW w:w="2350" w:type="dxa"/>
            <w:tcBorders>
              <w:top w:val="nil"/>
            </w:tcBorders>
          </w:tcPr>
          <w:p w:rsidR="00BF3BEF" w:rsidRDefault="00BF3BEF">
            <w:pPr>
              <w:pStyle w:val="ConsPlusNonformat"/>
              <w:jc w:val="both"/>
            </w:pPr>
            <w:r>
              <w:rPr>
                <w:sz w:val="16"/>
              </w:rPr>
              <w:t xml:space="preserve">ЦАРВ 068.02.00.000 РК  </w:t>
            </w:r>
          </w:p>
        </w:tc>
        <w:tc>
          <w:tcPr>
            <w:tcW w:w="1222" w:type="dxa"/>
            <w:tcBorders>
              <w:top w:val="nil"/>
            </w:tcBorders>
          </w:tcPr>
          <w:p w:rsidR="00BF3BEF" w:rsidRDefault="00BF3BEF">
            <w:pPr>
              <w:pStyle w:val="ConsPlusNonformat"/>
              <w:jc w:val="both"/>
            </w:pPr>
            <w:r>
              <w:rPr>
                <w:sz w:val="16"/>
              </w:rPr>
              <w:t xml:space="preserve">30.10.2013 </w:t>
            </w:r>
          </w:p>
        </w:tc>
      </w:tr>
      <w:tr w:rsidR="00BF3BEF">
        <w:trPr>
          <w:trHeight w:val="195"/>
        </w:trPr>
        <w:tc>
          <w:tcPr>
            <w:tcW w:w="4982" w:type="dxa"/>
            <w:tcBorders>
              <w:top w:val="nil"/>
            </w:tcBorders>
          </w:tcPr>
          <w:p w:rsidR="00BF3BEF" w:rsidRDefault="00BF3BEF">
            <w:pPr>
              <w:pStyle w:val="ConsPlusNonformat"/>
              <w:jc w:val="both"/>
            </w:pPr>
            <w:r>
              <w:rPr>
                <w:sz w:val="16"/>
              </w:rPr>
              <w:t xml:space="preserve">77 Локомотивы и </w:t>
            </w:r>
            <w:proofErr w:type="spellStart"/>
            <w:r>
              <w:rPr>
                <w:sz w:val="16"/>
              </w:rPr>
              <w:t>моторвагонный</w:t>
            </w:r>
            <w:proofErr w:type="spellEnd"/>
            <w:r>
              <w:rPr>
                <w:sz w:val="16"/>
              </w:rPr>
              <w:t xml:space="preserve"> подвижной состав.    </w:t>
            </w:r>
          </w:p>
          <w:p w:rsidR="00BF3BEF" w:rsidRDefault="00AD6092">
            <w:pPr>
              <w:pStyle w:val="ConsPlusNonformat"/>
              <w:jc w:val="both"/>
            </w:pPr>
            <w:hyperlink r:id="rId74" w:history="1">
              <w:r w:rsidR="00BF3BEF">
                <w:rPr>
                  <w:color w:val="0000FF"/>
                  <w:sz w:val="16"/>
                </w:rPr>
                <w:t>Инструкция</w:t>
              </w:r>
            </w:hyperlink>
            <w:r w:rsidR="00BF3BEF">
              <w:rPr>
                <w:sz w:val="16"/>
              </w:rPr>
              <w:t xml:space="preserve"> по применению смазочных материалов      </w:t>
            </w:r>
          </w:p>
        </w:tc>
        <w:tc>
          <w:tcPr>
            <w:tcW w:w="2350" w:type="dxa"/>
            <w:tcBorders>
              <w:top w:val="nil"/>
            </w:tcBorders>
          </w:tcPr>
          <w:p w:rsidR="00BF3BEF" w:rsidRDefault="00BF3BEF">
            <w:pPr>
              <w:pStyle w:val="ConsPlusNonformat"/>
              <w:jc w:val="both"/>
            </w:pPr>
            <w:r>
              <w:rPr>
                <w:sz w:val="16"/>
              </w:rPr>
              <w:t xml:space="preserve">01ДК.421457.001И       </w:t>
            </w:r>
          </w:p>
        </w:tc>
        <w:tc>
          <w:tcPr>
            <w:tcW w:w="1222" w:type="dxa"/>
            <w:tcBorders>
              <w:top w:val="nil"/>
            </w:tcBorders>
          </w:tcPr>
          <w:p w:rsidR="00BF3BEF" w:rsidRDefault="00BF3BEF">
            <w:pPr>
              <w:pStyle w:val="ConsPlusNonformat"/>
              <w:jc w:val="both"/>
            </w:pPr>
            <w:r>
              <w:rPr>
                <w:sz w:val="16"/>
              </w:rPr>
              <w:t xml:space="preserve">25.12.2005 </w:t>
            </w:r>
          </w:p>
        </w:tc>
      </w:tr>
      <w:tr w:rsidR="00BF3BEF">
        <w:trPr>
          <w:trHeight w:val="195"/>
        </w:trPr>
        <w:tc>
          <w:tcPr>
            <w:tcW w:w="4982" w:type="dxa"/>
            <w:tcBorders>
              <w:top w:val="nil"/>
            </w:tcBorders>
          </w:tcPr>
          <w:p w:rsidR="00BF3BEF" w:rsidRDefault="00BF3BEF">
            <w:pPr>
              <w:pStyle w:val="ConsPlusNonformat"/>
              <w:jc w:val="both"/>
            </w:pPr>
            <w:r>
              <w:rPr>
                <w:sz w:val="16"/>
              </w:rPr>
              <w:t xml:space="preserve">78 Руководство по эксплуатации. Лазерный           </w:t>
            </w:r>
          </w:p>
          <w:p w:rsidR="00BF3BEF" w:rsidRDefault="00BF3BEF">
            <w:pPr>
              <w:pStyle w:val="ConsPlusNonformat"/>
              <w:jc w:val="both"/>
            </w:pPr>
            <w:r>
              <w:rPr>
                <w:sz w:val="16"/>
              </w:rPr>
              <w:t xml:space="preserve">профилометр колесной пары. Серия ИКП               </w:t>
            </w:r>
          </w:p>
        </w:tc>
        <w:tc>
          <w:tcPr>
            <w:tcW w:w="2350" w:type="dxa"/>
            <w:tcBorders>
              <w:top w:val="nil"/>
            </w:tcBorders>
          </w:tcPr>
          <w:p w:rsidR="00BF3BEF" w:rsidRDefault="00BF3BEF">
            <w:pPr>
              <w:pStyle w:val="ConsPlusNonformat"/>
              <w:jc w:val="both"/>
            </w:pPr>
            <w:r>
              <w:rPr>
                <w:sz w:val="16"/>
              </w:rPr>
              <w:t xml:space="preserve">-                      </w:t>
            </w:r>
          </w:p>
        </w:tc>
        <w:tc>
          <w:tcPr>
            <w:tcW w:w="1222" w:type="dxa"/>
            <w:tcBorders>
              <w:top w:val="nil"/>
            </w:tcBorders>
          </w:tcPr>
          <w:p w:rsidR="00BF3BEF" w:rsidRDefault="00BF3BEF">
            <w:pPr>
              <w:pStyle w:val="ConsPlusNonformat"/>
              <w:jc w:val="both"/>
            </w:pPr>
            <w:r>
              <w:rPr>
                <w:sz w:val="16"/>
              </w:rPr>
              <w:t xml:space="preserve">-          </w:t>
            </w:r>
          </w:p>
        </w:tc>
      </w:tr>
      <w:tr w:rsidR="00BF3BEF">
        <w:trPr>
          <w:trHeight w:val="195"/>
        </w:trPr>
        <w:tc>
          <w:tcPr>
            <w:tcW w:w="8554" w:type="dxa"/>
            <w:gridSpan w:val="3"/>
            <w:tcBorders>
              <w:top w:val="nil"/>
            </w:tcBorders>
          </w:tcPr>
          <w:p w:rsidR="00BF3BEF" w:rsidRDefault="00BF3BEF">
            <w:pPr>
              <w:pStyle w:val="ConsPlusNonformat"/>
              <w:jc w:val="both"/>
            </w:pPr>
            <w:r>
              <w:rPr>
                <w:sz w:val="16"/>
              </w:rPr>
              <w:t>Примечание - При пользовании настоящей Инструкцией следует проверить действие ссылочных</w:t>
            </w:r>
          </w:p>
          <w:p w:rsidR="00BF3BEF" w:rsidRDefault="00BF3BEF">
            <w:pPr>
              <w:pStyle w:val="ConsPlusNonformat"/>
              <w:jc w:val="both"/>
            </w:pPr>
            <w:r>
              <w:rPr>
                <w:sz w:val="16"/>
              </w:rPr>
              <w:t xml:space="preserve">стандартов и нормативных документов. Если ссылочный стандарт или нормативный документ  </w:t>
            </w:r>
          </w:p>
          <w:p w:rsidR="00BF3BEF" w:rsidRDefault="00BF3BEF">
            <w:pPr>
              <w:pStyle w:val="ConsPlusNonformat"/>
              <w:jc w:val="both"/>
            </w:pPr>
            <w:r>
              <w:rPr>
                <w:sz w:val="16"/>
              </w:rPr>
              <w:t xml:space="preserve">заменен (изменен), то при пользовании настоящей Инструкцией следует руководствоваться  </w:t>
            </w:r>
          </w:p>
          <w:p w:rsidR="00BF3BEF" w:rsidRDefault="00BF3BEF">
            <w:pPr>
              <w:pStyle w:val="ConsPlusNonformat"/>
              <w:jc w:val="both"/>
            </w:pPr>
            <w:r>
              <w:rPr>
                <w:sz w:val="16"/>
              </w:rPr>
              <w:t xml:space="preserve">заменяющим (измененным) стандартом или нормативным документом.                         </w:t>
            </w:r>
          </w:p>
        </w:tc>
      </w:tr>
    </w:tbl>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outlineLvl w:val="1"/>
      </w:pPr>
      <w:bookmarkStart w:id="24" w:name="P2781"/>
      <w:bookmarkEnd w:id="24"/>
      <w:r>
        <w:t>Приложение Б</w:t>
      </w:r>
    </w:p>
    <w:p w:rsidR="00BF3BEF" w:rsidRDefault="00BF3BEF">
      <w:pPr>
        <w:pStyle w:val="ConsPlusNormal"/>
        <w:jc w:val="center"/>
      </w:pPr>
      <w:r>
        <w:lastRenderedPageBreak/>
        <w:t>(рекомендуемое)</w:t>
      </w:r>
    </w:p>
    <w:p w:rsidR="00BF3BEF" w:rsidRDefault="00BF3BEF">
      <w:pPr>
        <w:pStyle w:val="ConsPlusNormal"/>
        <w:jc w:val="center"/>
      </w:pPr>
    </w:p>
    <w:p w:rsidR="00BF3BEF" w:rsidRDefault="00BF3BEF">
      <w:pPr>
        <w:pStyle w:val="ConsPlusNormal"/>
        <w:jc w:val="center"/>
      </w:pPr>
      <w:r>
        <w:t>Формуляр колесной пары</w:t>
      </w:r>
    </w:p>
    <w:p w:rsidR="00BF3BEF" w:rsidRDefault="00BF3BEF">
      <w:pPr>
        <w:pStyle w:val="ConsPlusNormal"/>
        <w:jc w:val="center"/>
      </w:pPr>
    </w:p>
    <w:p w:rsidR="00BF3BEF" w:rsidRDefault="00AD6092">
      <w:pPr>
        <w:pStyle w:val="ConsPlusNormal"/>
        <w:jc w:val="center"/>
      </w:pPr>
      <w:r>
        <w:rPr>
          <w:noProof/>
          <w:position w:val="-499"/>
        </w:rPr>
        <w:pict>
          <v:shape id="_x0000_i1029" alt="" style="width:468pt;height:511.2pt;mso-width-percent:0;mso-height-percent:0;mso-width-percent:0;mso-height-percent:0" coordsize="" o:spt="100" adj="0,,0" path="" filled="f" stroked="f">
            <v:stroke joinstyle="miter"/>
            <v:imagedata r:id="rId75" o:title="base_31758_34107_32812"/>
            <v:formulas/>
            <v:path o:connecttype="segments"/>
          </v:shape>
        </w:pict>
      </w:r>
    </w:p>
    <w:p w:rsidR="00BF3BEF" w:rsidRDefault="00BF3BEF">
      <w:pPr>
        <w:pStyle w:val="ConsPlusNormal"/>
        <w:jc w:val="center"/>
      </w:pPr>
    </w:p>
    <w:p w:rsidR="00BF3BEF" w:rsidRDefault="00BF3BEF">
      <w:pPr>
        <w:pStyle w:val="ConsPlusNormal"/>
        <w:jc w:val="center"/>
      </w:pPr>
      <w:r>
        <w:t>Рисунок Б.1.1 - Титульный лист формуляра</w:t>
      </w:r>
    </w:p>
    <w:p w:rsidR="00BF3BEF" w:rsidRDefault="00BF3BEF">
      <w:pPr>
        <w:pStyle w:val="ConsPlusNormal"/>
        <w:jc w:val="center"/>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32"/>
        <w:gridCol w:w="3366"/>
        <w:gridCol w:w="1056"/>
        <w:gridCol w:w="528"/>
        <w:gridCol w:w="528"/>
        <w:gridCol w:w="528"/>
        <w:gridCol w:w="528"/>
        <w:gridCol w:w="528"/>
        <w:gridCol w:w="462"/>
        <w:gridCol w:w="528"/>
        <w:gridCol w:w="132"/>
      </w:tblGrid>
      <w:tr w:rsidR="00BF3BEF">
        <w:trPr>
          <w:trHeight w:val="130"/>
        </w:trPr>
        <w:tc>
          <w:tcPr>
            <w:tcW w:w="8316" w:type="dxa"/>
            <w:gridSpan w:val="11"/>
          </w:tcPr>
          <w:p w:rsidR="00BF3BEF" w:rsidRDefault="00BF3BEF">
            <w:pPr>
              <w:pStyle w:val="ConsPlusNonformat"/>
              <w:jc w:val="both"/>
            </w:pPr>
            <w:r>
              <w:rPr>
                <w:sz w:val="12"/>
              </w:rPr>
              <w:t xml:space="preserve">Основные сведения о колесной паре                                                                                 </w:t>
            </w:r>
          </w:p>
          <w:p w:rsidR="00BF3BEF" w:rsidRDefault="00BF3BEF">
            <w:pPr>
              <w:pStyle w:val="ConsPlusNonformat"/>
              <w:jc w:val="both"/>
            </w:pPr>
            <w:r>
              <w:rPr>
                <w:sz w:val="12"/>
              </w:rPr>
              <w:t xml:space="preserve">Тип ____________________________________________________________________________________________________          </w:t>
            </w:r>
          </w:p>
          <w:p w:rsidR="00BF3BEF" w:rsidRDefault="00BF3BEF">
            <w:pPr>
              <w:pStyle w:val="ConsPlusNonformat"/>
              <w:jc w:val="both"/>
            </w:pPr>
            <w:r>
              <w:rPr>
                <w:sz w:val="12"/>
              </w:rPr>
              <w:t xml:space="preserve">Заводской N ____________________________________________________________________________________________          </w:t>
            </w:r>
          </w:p>
          <w:p w:rsidR="00BF3BEF" w:rsidRDefault="00BF3BEF">
            <w:pPr>
              <w:pStyle w:val="ConsPlusNonformat"/>
              <w:jc w:val="both"/>
            </w:pPr>
            <w:r>
              <w:rPr>
                <w:sz w:val="12"/>
              </w:rPr>
              <w:t xml:space="preserve">Завод-изготовитель _____________________________________________________________________________________          </w:t>
            </w:r>
          </w:p>
          <w:p w:rsidR="00BF3BEF" w:rsidRDefault="00BF3BEF">
            <w:pPr>
              <w:pStyle w:val="ConsPlusNonformat"/>
              <w:jc w:val="both"/>
            </w:pPr>
            <w:r>
              <w:rPr>
                <w:sz w:val="12"/>
              </w:rPr>
              <w:t xml:space="preserve">Дата изготовления ______________________________________________________________________________________          </w:t>
            </w:r>
          </w:p>
          <w:p w:rsidR="00BF3BEF" w:rsidRDefault="00BF3BEF">
            <w:pPr>
              <w:pStyle w:val="ConsPlusNonformat"/>
              <w:jc w:val="both"/>
            </w:pPr>
            <w:r>
              <w:rPr>
                <w:sz w:val="12"/>
              </w:rPr>
              <w:t xml:space="preserve">Дата и N приемного акта на заводе-изготовителе _________________________________________________________          </w:t>
            </w:r>
          </w:p>
          <w:p w:rsidR="00BF3BEF" w:rsidRDefault="00BF3BEF">
            <w:pPr>
              <w:pStyle w:val="ConsPlusNonformat"/>
              <w:jc w:val="both"/>
            </w:pPr>
            <w:r>
              <w:rPr>
                <w:sz w:val="12"/>
              </w:rPr>
              <w:t xml:space="preserve">Дата снятия с инвентаря_________________________________________________________________________________          </w:t>
            </w:r>
          </w:p>
          <w:p w:rsidR="00BF3BEF" w:rsidRDefault="00BF3BEF">
            <w:pPr>
              <w:pStyle w:val="ConsPlusNonformat"/>
              <w:jc w:val="both"/>
            </w:pPr>
            <w:r>
              <w:rPr>
                <w:sz w:val="12"/>
              </w:rPr>
              <w:t xml:space="preserve">Причина снятия с инвентаря _____________________________________________________________________________          </w:t>
            </w:r>
          </w:p>
          <w:p w:rsidR="00BF3BEF" w:rsidRDefault="00BF3BEF">
            <w:pPr>
              <w:pStyle w:val="ConsPlusNonformat"/>
              <w:jc w:val="both"/>
            </w:pPr>
          </w:p>
          <w:p w:rsidR="00BF3BEF" w:rsidRDefault="00BF3BEF">
            <w:pPr>
              <w:pStyle w:val="ConsPlusNonformat"/>
              <w:jc w:val="both"/>
            </w:pPr>
            <w:r>
              <w:rPr>
                <w:sz w:val="12"/>
              </w:rPr>
              <w:t xml:space="preserve">Таблица 1- Технические данные колесной пары                                                                       </w:t>
            </w: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Технические данные                </w:t>
            </w:r>
          </w:p>
        </w:tc>
        <w:tc>
          <w:tcPr>
            <w:tcW w:w="1056" w:type="dxa"/>
            <w:vMerge w:val="restart"/>
            <w:tcBorders>
              <w:top w:val="nil"/>
            </w:tcBorders>
          </w:tcPr>
          <w:p w:rsidR="00BF3BEF" w:rsidRDefault="00BF3BEF">
            <w:pPr>
              <w:pStyle w:val="ConsPlusNonformat"/>
              <w:jc w:val="both"/>
            </w:pPr>
            <w:r>
              <w:rPr>
                <w:sz w:val="12"/>
              </w:rPr>
              <w:t xml:space="preserve">     При      </w:t>
            </w:r>
          </w:p>
          <w:p w:rsidR="00BF3BEF" w:rsidRDefault="00BF3BEF">
            <w:pPr>
              <w:pStyle w:val="ConsPlusNonformat"/>
              <w:jc w:val="both"/>
            </w:pPr>
            <w:r>
              <w:rPr>
                <w:sz w:val="12"/>
              </w:rPr>
              <w:t xml:space="preserve"> формировании </w:t>
            </w:r>
          </w:p>
        </w:tc>
        <w:tc>
          <w:tcPr>
            <w:tcW w:w="3630" w:type="dxa"/>
            <w:gridSpan w:val="7"/>
            <w:vMerge w:val="restart"/>
            <w:tcBorders>
              <w:top w:val="nil"/>
            </w:tcBorders>
          </w:tcPr>
          <w:p w:rsidR="00BF3BEF" w:rsidRDefault="00BF3BEF">
            <w:pPr>
              <w:pStyle w:val="ConsPlusNonformat"/>
              <w:jc w:val="both"/>
            </w:pPr>
            <w:r>
              <w:rPr>
                <w:sz w:val="12"/>
              </w:rPr>
              <w:t xml:space="preserve">                   ИЗМЕНЕНИЯ                   </w:t>
            </w: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Borders>
              <w:top w:val="nil"/>
              <w:bottom w:val="nil"/>
            </w:tcBorders>
          </w:tcPr>
          <w:p w:rsidR="00BF3BEF" w:rsidRDefault="00BF3BEF"/>
        </w:tc>
        <w:tc>
          <w:tcPr>
            <w:tcW w:w="990" w:type="dxa"/>
            <w:vMerge/>
            <w:tcBorders>
              <w:top w:val="nil"/>
              <w:bottom w:val="nil"/>
            </w:tcBorders>
          </w:tcPr>
          <w:p w:rsidR="00BF3BEF" w:rsidRDefault="00BF3BEF"/>
        </w:tc>
        <w:tc>
          <w:tcPr>
            <w:tcW w:w="3168" w:type="dxa"/>
            <w:gridSpan w:val="7"/>
            <w:vMerge/>
            <w:tcBorders>
              <w:top w:val="nil"/>
              <w:bottom w:val="nil"/>
            </w:tcBorders>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3168" w:type="dxa"/>
            <w:gridSpan w:val="7"/>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1. Чертеж колесной пары N.......................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2. Масса, кг....................................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3. Ось: а) Завод-изготовитель заготовки.........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б) Плавка N.................................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в) Завод-изготовитель оси...................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г) Чертеж оси N.............................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4. Колесные центра: а) Тип......................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б) Завод-изготовитель отливки..................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в) Плавка......................................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г) Завод-изготовитель центров..................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д) NN Центров..................................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5. Бандажи: а) Завод-изготовитель заготовки      </w:t>
            </w:r>
          </w:p>
          <w:p w:rsidR="00BF3BEF" w:rsidRDefault="00BF3BEF">
            <w:pPr>
              <w:pStyle w:val="ConsPlusNonformat"/>
              <w:jc w:val="both"/>
            </w:pPr>
            <w:r>
              <w:rPr>
                <w:sz w:val="12"/>
              </w:rPr>
              <w:t xml:space="preserve">отливки.........................................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Borders>
              <w:top w:val="nil"/>
              <w:bottom w:val="nil"/>
            </w:tcBorders>
          </w:tcPr>
          <w:p w:rsidR="00BF3BEF" w:rsidRDefault="00BF3BEF"/>
        </w:tc>
        <w:tc>
          <w:tcPr>
            <w:tcW w:w="990" w:type="dxa"/>
            <w:vMerge/>
            <w:tcBorders>
              <w:top w:val="nil"/>
              <w:bottom w:val="nil"/>
            </w:tcBorders>
          </w:tcPr>
          <w:p w:rsidR="00BF3BEF" w:rsidRDefault="00BF3BEF"/>
        </w:tc>
        <w:tc>
          <w:tcPr>
            <w:tcW w:w="462" w:type="dxa"/>
            <w:vMerge/>
            <w:tcBorders>
              <w:top w:val="nil"/>
              <w:bottom w:val="nil"/>
            </w:tcBorders>
          </w:tcPr>
          <w:p w:rsidR="00BF3BEF" w:rsidRDefault="00BF3BEF"/>
        </w:tc>
        <w:tc>
          <w:tcPr>
            <w:tcW w:w="462" w:type="dxa"/>
            <w:vMerge/>
            <w:tcBorders>
              <w:top w:val="nil"/>
              <w:bottom w:val="nil"/>
            </w:tcBorders>
          </w:tcPr>
          <w:p w:rsidR="00BF3BEF" w:rsidRDefault="00BF3BEF"/>
        </w:tc>
        <w:tc>
          <w:tcPr>
            <w:tcW w:w="462" w:type="dxa"/>
            <w:vMerge/>
            <w:tcBorders>
              <w:top w:val="nil"/>
              <w:bottom w:val="nil"/>
            </w:tcBorders>
          </w:tcPr>
          <w:p w:rsidR="00BF3BEF" w:rsidRDefault="00BF3BEF"/>
        </w:tc>
        <w:tc>
          <w:tcPr>
            <w:tcW w:w="462" w:type="dxa"/>
            <w:vMerge/>
            <w:tcBorders>
              <w:top w:val="nil"/>
              <w:bottom w:val="nil"/>
            </w:tcBorders>
          </w:tcPr>
          <w:p w:rsidR="00BF3BEF" w:rsidRDefault="00BF3BEF"/>
        </w:tc>
        <w:tc>
          <w:tcPr>
            <w:tcW w:w="462" w:type="dxa"/>
            <w:vMerge/>
            <w:tcBorders>
              <w:top w:val="nil"/>
              <w:bottom w:val="nil"/>
            </w:tcBorders>
          </w:tcPr>
          <w:p w:rsidR="00BF3BEF" w:rsidRDefault="00BF3BEF"/>
        </w:tc>
        <w:tc>
          <w:tcPr>
            <w:tcW w:w="396" w:type="dxa"/>
            <w:vMerge/>
            <w:tcBorders>
              <w:top w:val="nil"/>
              <w:bottom w:val="nil"/>
            </w:tcBorders>
          </w:tcPr>
          <w:p w:rsidR="00BF3BEF" w:rsidRDefault="00BF3BEF"/>
        </w:tc>
        <w:tc>
          <w:tcPr>
            <w:tcW w:w="462" w:type="dxa"/>
            <w:vMerge/>
            <w:tcBorders>
              <w:top w:val="nil"/>
              <w:bottom w:val="nil"/>
            </w:tcBorders>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б) Плавка N.............................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66" w:type="dxa"/>
            <w:vMerge w:val="restart"/>
            <w:tcBorders>
              <w:top w:val="nil"/>
            </w:tcBorders>
          </w:tcPr>
          <w:p w:rsidR="00BF3BEF" w:rsidRDefault="00BF3BEF">
            <w:pPr>
              <w:pStyle w:val="ConsPlusNonformat"/>
              <w:jc w:val="both"/>
            </w:pPr>
            <w:r>
              <w:rPr>
                <w:sz w:val="12"/>
              </w:rPr>
              <w:t xml:space="preserve">       в) N </w:t>
            </w:r>
            <w:proofErr w:type="spellStart"/>
            <w:r>
              <w:rPr>
                <w:sz w:val="12"/>
              </w:rPr>
              <w:t>N</w:t>
            </w:r>
            <w:proofErr w:type="spellEnd"/>
            <w:r>
              <w:rPr>
                <w:sz w:val="12"/>
              </w:rPr>
              <w:t xml:space="preserve"> бандажей.......................... </w:t>
            </w:r>
          </w:p>
        </w:tc>
        <w:tc>
          <w:tcPr>
            <w:tcW w:w="1056"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462" w:type="dxa"/>
            <w:vMerge w:val="restart"/>
            <w:tcBorders>
              <w:top w:val="nil"/>
            </w:tcBorders>
          </w:tcPr>
          <w:p w:rsidR="00BF3BEF" w:rsidRDefault="00BF3BEF">
            <w:pPr>
              <w:pStyle w:val="ConsPlusNonformat"/>
              <w:jc w:val="both"/>
            </w:pPr>
          </w:p>
        </w:tc>
        <w:tc>
          <w:tcPr>
            <w:tcW w:w="528" w:type="dxa"/>
            <w:vMerge w:val="restart"/>
            <w:tcBorders>
              <w:top w:val="nil"/>
            </w:tcBorders>
          </w:tcPr>
          <w:p w:rsidR="00BF3BEF" w:rsidRDefault="00BF3BEF">
            <w:pPr>
              <w:pStyle w:val="ConsPlusNonformat"/>
              <w:jc w:val="both"/>
            </w:pPr>
          </w:p>
        </w:tc>
        <w:tc>
          <w:tcPr>
            <w:tcW w:w="132" w:type="dxa"/>
          </w:tcPr>
          <w:p w:rsidR="00BF3BEF" w:rsidRDefault="00BF3BEF">
            <w:pPr>
              <w:pStyle w:val="ConsPlusNonformat"/>
              <w:jc w:val="both"/>
            </w:pPr>
          </w:p>
        </w:tc>
      </w:tr>
      <w:tr w:rsidR="00BF3BEF">
        <w:trPr>
          <w:trHeight w:val="130"/>
        </w:trPr>
        <w:tc>
          <w:tcPr>
            <w:tcW w:w="132" w:type="dxa"/>
          </w:tcPr>
          <w:p w:rsidR="00BF3BEF" w:rsidRDefault="00BF3BEF">
            <w:pPr>
              <w:pStyle w:val="ConsPlusNonformat"/>
              <w:jc w:val="both"/>
            </w:pPr>
          </w:p>
        </w:tc>
        <w:tc>
          <w:tcPr>
            <w:tcW w:w="3300" w:type="dxa"/>
            <w:vMerge/>
          </w:tcPr>
          <w:p w:rsidR="00BF3BEF" w:rsidRDefault="00BF3BEF"/>
        </w:tc>
        <w:tc>
          <w:tcPr>
            <w:tcW w:w="990"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462" w:type="dxa"/>
            <w:vMerge/>
          </w:tcPr>
          <w:p w:rsidR="00BF3BEF" w:rsidRDefault="00BF3BEF"/>
        </w:tc>
        <w:tc>
          <w:tcPr>
            <w:tcW w:w="396" w:type="dxa"/>
            <w:vMerge/>
          </w:tcPr>
          <w:p w:rsidR="00BF3BEF" w:rsidRDefault="00BF3BEF"/>
        </w:tc>
        <w:tc>
          <w:tcPr>
            <w:tcW w:w="462" w:type="dxa"/>
            <w:vMerge/>
          </w:tcPr>
          <w:p w:rsidR="00BF3BEF" w:rsidRDefault="00BF3BEF"/>
        </w:tc>
        <w:tc>
          <w:tcPr>
            <w:tcW w:w="132" w:type="dxa"/>
          </w:tcPr>
          <w:p w:rsidR="00BF3BEF" w:rsidRDefault="00BF3BEF">
            <w:pPr>
              <w:pStyle w:val="ConsPlusNonformat"/>
              <w:jc w:val="both"/>
            </w:pPr>
          </w:p>
        </w:tc>
      </w:tr>
      <w:tr w:rsidR="00BF3BEF">
        <w:trPr>
          <w:trHeight w:val="130"/>
        </w:trPr>
        <w:tc>
          <w:tcPr>
            <w:tcW w:w="8316" w:type="dxa"/>
            <w:gridSpan w:val="11"/>
            <w:tcBorders>
              <w:top w:val="nil"/>
            </w:tcBorders>
          </w:tcPr>
          <w:p w:rsidR="00BF3BEF" w:rsidRDefault="00BF3BEF">
            <w:pPr>
              <w:pStyle w:val="ConsPlusNonformat"/>
              <w:jc w:val="both"/>
            </w:pPr>
            <w:r>
              <w:rPr>
                <w:sz w:val="12"/>
              </w:rPr>
              <w:t xml:space="preserve">Начальник службы технического контроля                                                                            </w:t>
            </w:r>
          </w:p>
          <w:p w:rsidR="00BF3BEF" w:rsidRDefault="00BF3BEF">
            <w:pPr>
              <w:pStyle w:val="ConsPlusNonformat"/>
              <w:jc w:val="both"/>
            </w:pPr>
            <w:r>
              <w:rPr>
                <w:sz w:val="12"/>
              </w:rPr>
              <w:t xml:space="preserve">Представитель приемки (при изготовлении колесной пары)                                                            </w:t>
            </w:r>
          </w:p>
        </w:tc>
      </w:tr>
    </w:tbl>
    <w:p w:rsidR="00BF3BEF" w:rsidRDefault="00BF3BEF">
      <w:pPr>
        <w:pStyle w:val="ConsPlusNormal"/>
        <w:jc w:val="center"/>
      </w:pPr>
    </w:p>
    <w:p w:rsidR="00BF3BEF" w:rsidRDefault="00BF3BEF">
      <w:pPr>
        <w:pStyle w:val="ConsPlusNormal"/>
        <w:jc w:val="center"/>
      </w:pPr>
      <w:r>
        <w:t>Рисунок Б.1.2 - второй лист формуляра</w:t>
      </w:r>
    </w:p>
    <w:p w:rsidR="00BF3BEF" w:rsidRDefault="00BF3BEF">
      <w:pPr>
        <w:sectPr w:rsidR="00BF3BEF" w:rsidSect="00F944E2">
          <w:pgSz w:w="11906" w:h="16838"/>
          <w:pgMar w:top="1134" w:right="850" w:bottom="1134" w:left="1701" w:header="708" w:footer="708" w:gutter="0"/>
          <w:cols w:space="708"/>
          <w:docGrid w:linePitch="360"/>
        </w:sectPr>
      </w:pPr>
    </w:p>
    <w:p w:rsidR="00BF3BEF" w:rsidRDefault="00BF3BEF">
      <w:pPr>
        <w:pStyle w:val="ConsPlusNormal"/>
        <w:jc w:val="right"/>
      </w:pPr>
    </w:p>
    <w:p w:rsidR="00BF3BEF" w:rsidRDefault="00BF3BEF">
      <w:pPr>
        <w:pStyle w:val="ConsPlusNonformat"/>
        <w:jc w:val="both"/>
      </w:pPr>
      <w:r>
        <w:rPr>
          <w:sz w:val="12"/>
        </w:rPr>
        <w:t>┌─────────────────────────────────────────────────────────────────────────────────────────────────────────────────────────────────────────────────────────────────────────────────────────────────────────────────────┐</w:t>
      </w:r>
    </w:p>
    <w:p w:rsidR="00BF3BEF" w:rsidRDefault="00BF3BEF">
      <w:pPr>
        <w:pStyle w:val="ConsPlusNonformat"/>
        <w:jc w:val="both"/>
      </w:pPr>
      <w:r>
        <w:rPr>
          <w:sz w:val="12"/>
        </w:rPr>
        <w:t>│Таблица 2 - Сведения об эксплуатации колесной пары                                                                                                                                                                   │</w:t>
      </w:r>
    </w:p>
    <w:p w:rsidR="00BF3BEF" w:rsidRDefault="00BF3BEF">
      <w:pPr>
        <w:pStyle w:val="ConsPlusNonformat"/>
        <w:jc w:val="both"/>
      </w:pPr>
      <w:r>
        <w:rPr>
          <w:sz w:val="12"/>
        </w:rPr>
        <w:t>│┌──────────┬───────────────────┬───────────────┬──────────────────────────────────────────────────────────────────────────────────────────────────────────────────────────┬────────┬──────────┬────────┬───────┐     │</w:t>
      </w:r>
    </w:p>
    <w:p w:rsidR="00BF3BEF" w:rsidRDefault="00BF3BEF">
      <w:pPr>
        <w:pStyle w:val="ConsPlusNonformat"/>
        <w:jc w:val="both"/>
      </w:pPr>
      <w:r>
        <w:rPr>
          <w:sz w:val="12"/>
        </w:rPr>
        <w:t>││          │                   │   Большого    │                                                                                                                          │        │          │        │       │     │</w:t>
      </w:r>
    </w:p>
    <w:p w:rsidR="00BF3BEF" w:rsidRDefault="00BF3BEF">
      <w:pPr>
        <w:pStyle w:val="ConsPlusNonformat"/>
        <w:jc w:val="both"/>
      </w:pPr>
      <w:r>
        <w:rPr>
          <w:sz w:val="12"/>
        </w:rPr>
        <w:t>││          │   Место работы    │   зубчатого   │                                      Состояние при установке по подвижную единицу                                        │        │          │        │       │     │</w:t>
      </w:r>
    </w:p>
    <w:p w:rsidR="00BF3BEF" w:rsidRDefault="00BF3BEF">
      <w:pPr>
        <w:pStyle w:val="ConsPlusNonformat"/>
        <w:jc w:val="both"/>
      </w:pPr>
      <w:r>
        <w:rPr>
          <w:sz w:val="12"/>
        </w:rPr>
        <w:t>││          │                   │    колеса     │                                                                                                                          │        │          │        │       │     │</w:t>
      </w:r>
    </w:p>
    <w:p w:rsidR="00BF3BEF" w:rsidRDefault="00BF3BEF">
      <w:pPr>
        <w:pStyle w:val="ConsPlusNonformat"/>
        <w:jc w:val="both"/>
      </w:pPr>
      <w:r>
        <w:rPr>
          <w:sz w:val="12"/>
        </w:rPr>
        <w:t>││          ├───────┬─────┬─────┼───────┬───────┼───────────────────────────────────────────────┬────────┬──────────────────────────────────────────┬───────────┬──────────┤        │          │        │       │     │</w:t>
      </w:r>
    </w:p>
    <w:p w:rsidR="00BF3BEF" w:rsidRDefault="00BF3BEF">
      <w:pPr>
        <w:pStyle w:val="ConsPlusNonformat"/>
        <w:jc w:val="both"/>
      </w:pPr>
      <w:r>
        <w:rPr>
          <w:sz w:val="12"/>
        </w:rPr>
        <w:t>││          │       │     │     │       │       │                                               │  кол.  │                                          │           │          │        │          │        │       │     │</w:t>
      </w:r>
    </w:p>
    <w:p w:rsidR="00BF3BEF" w:rsidRDefault="00BF3BEF">
      <w:pPr>
        <w:pStyle w:val="ConsPlusNonformat"/>
        <w:jc w:val="both"/>
      </w:pPr>
      <w:r>
        <w:rPr>
          <w:sz w:val="12"/>
        </w:rPr>
        <w:t>││   Дата   │       │     │     │       │       │                    оси, мм                    │центра.,│               бандажей, мм               │           │          │ Пробег │   Общ.   │        │       │     │</w:t>
      </w:r>
    </w:p>
    <w:p w:rsidR="00BF3BEF" w:rsidRDefault="00BF3BEF">
      <w:pPr>
        <w:pStyle w:val="ConsPlusNonformat"/>
        <w:jc w:val="both"/>
      </w:pPr>
      <w:r>
        <w:rPr>
          <w:sz w:val="12"/>
        </w:rPr>
        <w:t>││установки │       │     │     │       │       │                                               │   мм   │                                          │           │          │   на   │ пробег с │        │       │     │</w:t>
      </w:r>
    </w:p>
    <w:p w:rsidR="00BF3BEF" w:rsidRDefault="00BF3BEF">
      <w:pPr>
        <w:pStyle w:val="ConsPlusNonformat"/>
        <w:jc w:val="both"/>
      </w:pPr>
      <w:r>
        <w:rPr>
          <w:sz w:val="12"/>
        </w:rPr>
        <w:t>││    на    │       │     │     │       │       │                                               │        │                                          │ твердость │          │ данной │  начала  │Причина │ Дата  │     │</w:t>
      </w:r>
    </w:p>
    <w:p w:rsidR="00BF3BEF" w:rsidRDefault="00BF3BEF">
      <w:pPr>
        <w:pStyle w:val="ConsPlusNonformat"/>
        <w:jc w:val="both"/>
      </w:pPr>
      <w:r>
        <w:rPr>
          <w:sz w:val="12"/>
        </w:rPr>
        <w:t xml:space="preserve">││ </w:t>
      </w:r>
      <w:proofErr w:type="spellStart"/>
      <w:r>
        <w:rPr>
          <w:sz w:val="12"/>
        </w:rPr>
        <w:t>подвижн</w:t>
      </w:r>
      <w:proofErr w:type="spellEnd"/>
      <w:r>
        <w:rPr>
          <w:sz w:val="12"/>
        </w:rPr>
        <w:t xml:space="preserve">. │       │     │серия│       │       ├──────┬────────┬───────┬───────┬───────┬───────┼────────┼────────┬───────┬──────┬────────┬─────────┤ бандажей  │Расстояние│ </w:t>
      </w:r>
      <w:proofErr w:type="spellStart"/>
      <w:r>
        <w:rPr>
          <w:sz w:val="12"/>
        </w:rPr>
        <w:t>подв</w:t>
      </w:r>
      <w:proofErr w:type="spellEnd"/>
      <w:r>
        <w:rPr>
          <w:sz w:val="12"/>
        </w:rPr>
        <w:t>.  │</w:t>
      </w:r>
      <w:proofErr w:type="spellStart"/>
      <w:r>
        <w:rPr>
          <w:sz w:val="12"/>
        </w:rPr>
        <w:t>эксплуат</w:t>
      </w:r>
      <w:proofErr w:type="spellEnd"/>
      <w:r>
        <w:rPr>
          <w:sz w:val="12"/>
        </w:rPr>
        <w:t>.,│снятия* │ смены │     │</w:t>
      </w:r>
    </w:p>
    <w:p w:rsidR="00BF3BEF" w:rsidRDefault="00BF3BEF">
      <w:pPr>
        <w:pStyle w:val="ConsPlusNonformat"/>
        <w:jc w:val="both"/>
      </w:pPr>
      <w:r>
        <w:rPr>
          <w:sz w:val="12"/>
        </w:rPr>
        <w:t>││   ед.    │дорога │депо │ и N │</w:t>
      </w:r>
      <w:proofErr w:type="spellStart"/>
      <w:r>
        <w:rPr>
          <w:sz w:val="12"/>
        </w:rPr>
        <w:t>правого│левого</w:t>
      </w:r>
      <w:proofErr w:type="spellEnd"/>
      <w:r>
        <w:rPr>
          <w:sz w:val="12"/>
        </w:rPr>
        <w:t xml:space="preserve"> │      │ </w:t>
      </w:r>
      <w:proofErr w:type="spellStart"/>
      <w:r>
        <w:rPr>
          <w:sz w:val="12"/>
        </w:rPr>
        <w:t>диам</w:t>
      </w:r>
      <w:proofErr w:type="spellEnd"/>
      <w:r>
        <w:rPr>
          <w:sz w:val="12"/>
        </w:rPr>
        <w:t xml:space="preserve">.  │ </w:t>
      </w:r>
      <w:proofErr w:type="spellStart"/>
      <w:r>
        <w:rPr>
          <w:sz w:val="12"/>
        </w:rPr>
        <w:t>диам</w:t>
      </w:r>
      <w:proofErr w:type="spellEnd"/>
      <w:r>
        <w:rPr>
          <w:sz w:val="12"/>
        </w:rPr>
        <w:t xml:space="preserve">. │       │ </w:t>
      </w:r>
      <w:proofErr w:type="spellStart"/>
      <w:r>
        <w:rPr>
          <w:sz w:val="12"/>
        </w:rPr>
        <w:t>диам</w:t>
      </w:r>
      <w:proofErr w:type="spellEnd"/>
      <w:r>
        <w:rPr>
          <w:sz w:val="12"/>
        </w:rPr>
        <w:t xml:space="preserve">. │       │ </w:t>
      </w:r>
      <w:proofErr w:type="spellStart"/>
      <w:r>
        <w:rPr>
          <w:sz w:val="12"/>
        </w:rPr>
        <w:t>диам</w:t>
      </w:r>
      <w:proofErr w:type="spellEnd"/>
      <w:r>
        <w:rPr>
          <w:sz w:val="12"/>
        </w:rPr>
        <w:t>.  │        │       │</w:t>
      </w:r>
      <w:proofErr w:type="spellStart"/>
      <w:r>
        <w:rPr>
          <w:sz w:val="12"/>
        </w:rPr>
        <w:t>диам</w:t>
      </w:r>
      <w:proofErr w:type="spellEnd"/>
      <w:r>
        <w:rPr>
          <w:sz w:val="12"/>
        </w:rPr>
        <w:t>. │        │         │ правого,  │  между   │единице,│    км    │        │       │     │</w:t>
      </w:r>
    </w:p>
    <w:p w:rsidR="00BF3BEF" w:rsidRDefault="00BF3BEF">
      <w:pPr>
        <w:pStyle w:val="ConsPlusNonformat"/>
        <w:jc w:val="both"/>
      </w:pPr>
      <w:r>
        <w:rPr>
          <w:sz w:val="12"/>
        </w:rPr>
        <w:t>││          │       │     │</w:t>
      </w:r>
      <w:proofErr w:type="spellStart"/>
      <w:r>
        <w:rPr>
          <w:sz w:val="12"/>
        </w:rPr>
        <w:t>подв</w:t>
      </w:r>
      <w:proofErr w:type="spellEnd"/>
      <w:r>
        <w:rPr>
          <w:sz w:val="12"/>
        </w:rPr>
        <w:t>.│       │       │</w:t>
      </w:r>
      <w:proofErr w:type="spellStart"/>
      <w:r>
        <w:rPr>
          <w:sz w:val="12"/>
        </w:rPr>
        <w:t>диам</w:t>
      </w:r>
      <w:proofErr w:type="spellEnd"/>
      <w:r>
        <w:rPr>
          <w:sz w:val="12"/>
        </w:rPr>
        <w:t xml:space="preserve">. │моторно-│ пред. │ </w:t>
      </w:r>
      <w:proofErr w:type="spellStart"/>
      <w:r>
        <w:rPr>
          <w:sz w:val="12"/>
        </w:rPr>
        <w:t>диам</w:t>
      </w:r>
      <w:proofErr w:type="spellEnd"/>
      <w:r>
        <w:rPr>
          <w:sz w:val="12"/>
        </w:rPr>
        <w:t xml:space="preserve">. │  под  │ </w:t>
      </w:r>
      <w:proofErr w:type="spellStart"/>
      <w:r>
        <w:rPr>
          <w:sz w:val="12"/>
        </w:rPr>
        <w:t>диам</w:t>
      </w:r>
      <w:proofErr w:type="spellEnd"/>
      <w:r>
        <w:rPr>
          <w:sz w:val="12"/>
        </w:rPr>
        <w:t>. │ обода  │        │       │ кол. │толщина │параметр │  левого,  │ гранями, │   км   │          │        │       │     │</w:t>
      </w:r>
    </w:p>
    <w:p w:rsidR="00BF3BEF" w:rsidRDefault="00BF3BEF">
      <w:pPr>
        <w:pStyle w:val="ConsPlusNonformat"/>
        <w:jc w:val="both"/>
      </w:pPr>
      <w:r>
        <w:rPr>
          <w:sz w:val="12"/>
        </w:rPr>
        <w:t>││          │       │     │един.│       │       │букс. │ осевой │</w:t>
      </w:r>
      <w:proofErr w:type="spellStart"/>
      <w:r>
        <w:rPr>
          <w:sz w:val="12"/>
        </w:rPr>
        <w:t>подст</w:t>
      </w:r>
      <w:proofErr w:type="spellEnd"/>
      <w:r>
        <w:rPr>
          <w:sz w:val="12"/>
        </w:rPr>
        <w:t>. │</w:t>
      </w:r>
      <w:proofErr w:type="spellStart"/>
      <w:r>
        <w:rPr>
          <w:sz w:val="12"/>
        </w:rPr>
        <w:t>подст</w:t>
      </w:r>
      <w:proofErr w:type="spellEnd"/>
      <w:r>
        <w:rPr>
          <w:sz w:val="12"/>
        </w:rPr>
        <w:t>. │</w:t>
      </w:r>
      <w:proofErr w:type="spellStart"/>
      <w:r>
        <w:rPr>
          <w:sz w:val="12"/>
        </w:rPr>
        <w:t>больш</w:t>
      </w:r>
      <w:proofErr w:type="spellEnd"/>
      <w:r>
        <w:rPr>
          <w:sz w:val="12"/>
        </w:rPr>
        <w:t>. │</w:t>
      </w:r>
      <w:proofErr w:type="spellStart"/>
      <w:r>
        <w:rPr>
          <w:sz w:val="12"/>
        </w:rPr>
        <w:t>средн</w:t>
      </w:r>
      <w:proofErr w:type="spellEnd"/>
      <w:r>
        <w:rPr>
          <w:sz w:val="12"/>
        </w:rPr>
        <w:t>. │  кол.  │толщина │прокат │  по  │ гребня │крутизны │    HB     │    мм    │        │          │        │       │     │</w:t>
      </w:r>
    </w:p>
    <w:p w:rsidR="00BF3BEF" w:rsidRDefault="00BF3BEF">
      <w:pPr>
        <w:pStyle w:val="ConsPlusNonformat"/>
        <w:jc w:val="both"/>
      </w:pPr>
      <w:r>
        <w:rPr>
          <w:sz w:val="12"/>
        </w:rPr>
        <w:t>││          │       │     │     │       │       │ шеек │ шейки  │ части │ части │ зуб.  │ части │ центра │ прав., │прав., │кругу │ прав., │гребня,  │           │          │        │          │        │       │     │</w:t>
      </w:r>
    </w:p>
    <w:p w:rsidR="00BF3BEF" w:rsidRDefault="00BF3BEF">
      <w:pPr>
        <w:pStyle w:val="ConsPlusNonformat"/>
        <w:jc w:val="both"/>
      </w:pPr>
      <w:r>
        <w:rPr>
          <w:sz w:val="12"/>
        </w:rPr>
        <w:t>││          │       │     │     │       │       │прав.,│ прав., │прав., │прав., │ кол.  │  оси  │ прав., │  лев.  │ лев.  │ кат. │  лев.  │</w:t>
      </w:r>
      <w:proofErr w:type="spellStart"/>
      <w:r>
        <w:rPr>
          <w:sz w:val="12"/>
        </w:rPr>
        <w:t>qr</w:t>
      </w:r>
      <w:proofErr w:type="spellEnd"/>
      <w:r>
        <w:rPr>
          <w:sz w:val="12"/>
        </w:rPr>
        <w:t xml:space="preserve">       │           │          │        │          │        │       │     │</w:t>
      </w:r>
    </w:p>
    <w:p w:rsidR="00BF3BEF" w:rsidRDefault="00BF3BEF">
      <w:pPr>
        <w:pStyle w:val="ConsPlusNonformat"/>
        <w:jc w:val="both"/>
      </w:pPr>
      <w:r>
        <w:rPr>
          <w:sz w:val="12"/>
        </w:rPr>
        <w:t>││          │       │     │     │       │       │ лев. │  лев.  │ лев.  │ лев.  │прав., │       │  лев.  │        │       │прав.,│        │         │           │          │        │          │        │       │     │</w:t>
      </w:r>
    </w:p>
    <w:p w:rsidR="00BF3BEF" w:rsidRDefault="00BF3BEF">
      <w:pPr>
        <w:pStyle w:val="ConsPlusNonformat"/>
        <w:jc w:val="both"/>
      </w:pPr>
      <w:r>
        <w:rPr>
          <w:sz w:val="12"/>
        </w:rPr>
        <w:t>││          │       │     │     │       │       │      │        │       │       │ лев.  │       │        │        │       │ лев. │        │         │           │          │        │          │        │       │     │</w:t>
      </w:r>
    </w:p>
    <w:p w:rsidR="00BF3BEF" w:rsidRDefault="00BF3BEF">
      <w:pPr>
        <w:pStyle w:val="ConsPlusNonformat"/>
        <w:jc w:val="both"/>
      </w:pPr>
      <w:r>
        <w:rPr>
          <w:sz w:val="12"/>
        </w:rPr>
        <w:t>│├──────────┼───────┼─────┼─────┼───────┼───────┼──────┼────────┼───────┼───────┼───────┼───────┼────────┼────────┼───────┼──────┼────────┼─────────┼───────────┼──────────┼────────┼──────────┼────────┼───────┤     │</w:t>
      </w:r>
    </w:p>
    <w:p w:rsidR="00BF3BEF" w:rsidRDefault="00BF3BEF">
      <w:pPr>
        <w:pStyle w:val="ConsPlusNonformat"/>
        <w:jc w:val="both"/>
      </w:pPr>
      <w:r>
        <w:rPr>
          <w:sz w:val="12"/>
        </w:rPr>
        <w:t>││          │       │     │     │       │       │      │        │       │       │       │       │        │        │       │      │        │         │           │          │        │          │        │       │     │</w:t>
      </w:r>
    </w:p>
    <w:p w:rsidR="00BF3BEF" w:rsidRDefault="00BF3BEF">
      <w:pPr>
        <w:pStyle w:val="ConsPlusNonformat"/>
        <w:jc w:val="both"/>
      </w:pPr>
      <w:r>
        <w:rPr>
          <w:sz w:val="12"/>
        </w:rPr>
        <w:t>│├──────────┼───────┼─────┼─────┼───────┼───────┼──────┼────────┼───────┼───────┼───────┼───────┼────────┼────────┼───────┼──────┼────────┼─────────┼───────────┼──────────┼────────┼──────────┼────────┼───────┤     │</w:t>
      </w:r>
    </w:p>
    <w:p w:rsidR="00BF3BEF" w:rsidRDefault="00BF3BEF">
      <w:pPr>
        <w:pStyle w:val="ConsPlusNonformat"/>
        <w:jc w:val="both"/>
      </w:pPr>
      <w:r>
        <w:rPr>
          <w:sz w:val="12"/>
        </w:rPr>
        <w:t>││          │       │     │     │       │       │      │        │       │       │       │       │        │        │       │      │        │         │           │          │        │          │        │       │     │</w:t>
      </w:r>
    </w:p>
    <w:p w:rsidR="00BF3BEF" w:rsidRDefault="00BF3BEF">
      <w:pPr>
        <w:pStyle w:val="ConsPlusNonformat"/>
        <w:jc w:val="both"/>
      </w:pPr>
      <w:r>
        <w:rPr>
          <w:sz w:val="12"/>
        </w:rPr>
        <w:t>│├──────────┼───────┼─────┼─────┼───────┼───────┼──────┼────────┼───────┼───────┼───────┼───────┼────────┼────────┼───────┼──────┼────────┼─────────┼───────────┼──────────┼────────┼──────────┼────────┼───────┤     │</w:t>
      </w:r>
    </w:p>
    <w:p w:rsidR="00BF3BEF" w:rsidRDefault="00BF3BEF">
      <w:pPr>
        <w:pStyle w:val="ConsPlusNonformat"/>
        <w:jc w:val="both"/>
      </w:pPr>
      <w:r>
        <w:rPr>
          <w:sz w:val="12"/>
        </w:rPr>
        <w:t>││          │       │     │     │       │       │      │        │       │       │       │       │        │        │       │      │        │         │           │          │        │          │        │       │     │</w:t>
      </w:r>
    </w:p>
    <w:p w:rsidR="00BF3BEF" w:rsidRDefault="00BF3BEF">
      <w:pPr>
        <w:pStyle w:val="ConsPlusNonformat"/>
        <w:jc w:val="both"/>
      </w:pPr>
      <w:r>
        <w:rPr>
          <w:sz w:val="12"/>
        </w:rPr>
        <w:t>│├──────────┼───────┼─────┼─────┼───────┼───────┼──────┼────────┼───────┼───────┼───────┼───────┼────────┼────────┼───────┼──────┼────────┼─────────┼───────────┼──────────┼────────┼──────────┼────────┼───────┤     │</w:t>
      </w:r>
    </w:p>
    <w:p w:rsidR="00BF3BEF" w:rsidRDefault="00BF3BEF">
      <w:pPr>
        <w:pStyle w:val="ConsPlusNonformat"/>
        <w:jc w:val="both"/>
      </w:pPr>
      <w:r>
        <w:rPr>
          <w:sz w:val="12"/>
        </w:rPr>
        <w:t>││          │       │     │     │       │       │      │        │       │       │       │       │        │        │       │      │        │         │           │          │        │          │        │       │     │</w:t>
      </w:r>
    </w:p>
    <w:p w:rsidR="00BF3BEF" w:rsidRDefault="00BF3BEF">
      <w:pPr>
        <w:pStyle w:val="ConsPlusNonformat"/>
        <w:jc w:val="both"/>
      </w:pPr>
      <w:r>
        <w:rPr>
          <w:sz w:val="12"/>
        </w:rPr>
        <w:t>│├──────────┼───────┼─────┼─────┼───────┼───────┼──────┼────────┼───────┼───────┼───────┼───────┼────────┼────────┼───────┼──────┼────────┼─────────┼───────────┼──────────┼────────┼──────────┼────────┼───────┤     │</w:t>
      </w:r>
    </w:p>
    <w:p w:rsidR="00BF3BEF" w:rsidRDefault="00BF3BEF">
      <w:pPr>
        <w:pStyle w:val="ConsPlusNonformat"/>
        <w:jc w:val="both"/>
      </w:pPr>
      <w:r>
        <w:rPr>
          <w:sz w:val="12"/>
        </w:rPr>
        <w:t>││          │       │     │     │       │       │      │        │       │       │       │       │        │        │       │      │        │         │           │          │        │          │        │       │     │</w:t>
      </w:r>
    </w:p>
    <w:p w:rsidR="00BF3BEF" w:rsidRDefault="00BF3BEF">
      <w:pPr>
        <w:pStyle w:val="ConsPlusNonformat"/>
        <w:jc w:val="both"/>
      </w:pPr>
      <w:r>
        <w:rPr>
          <w:sz w:val="12"/>
        </w:rPr>
        <w:t>│├──────────┼───────┼─────┼─────┼───────┼───────┼──────┼────────┼───────┼───────┼───────┼───────┼────────┼────────┼───────┼──────┼────────┼─────────┼───────────┼──────────┼────────┼──────────┼────────┼───────┤     │</w:t>
      </w:r>
    </w:p>
    <w:p w:rsidR="00BF3BEF" w:rsidRDefault="00BF3BEF">
      <w:pPr>
        <w:pStyle w:val="ConsPlusNonformat"/>
        <w:jc w:val="both"/>
      </w:pPr>
      <w:r>
        <w:rPr>
          <w:sz w:val="12"/>
        </w:rPr>
        <w:t>││          │       │     │     │       │       │      │        │       │       │       │       │        │        │       │      │        │         │           │          │        │          │        │       │     │</w:t>
      </w:r>
    </w:p>
    <w:p w:rsidR="00BF3BEF" w:rsidRDefault="00BF3BEF">
      <w:pPr>
        <w:pStyle w:val="ConsPlusNonformat"/>
        <w:jc w:val="both"/>
      </w:pPr>
      <w:r>
        <w:rPr>
          <w:sz w:val="12"/>
        </w:rPr>
        <w:t>│└──────────┴───────┴─────┴─────┴───────┴───────┴──────┴────────┴───────┴───────┴───────┴───────┴────────┴────────┴───────┴──────┴────────┴─────────┴───────────┴──────────┴────────┴──────────┴────────┴───────┘     │</w:t>
      </w:r>
    </w:p>
    <w:p w:rsidR="00BF3BEF" w:rsidRDefault="00BF3BEF">
      <w:pPr>
        <w:pStyle w:val="ConsPlusNonformat"/>
        <w:jc w:val="both"/>
      </w:pPr>
      <w:r>
        <w:rPr>
          <w:sz w:val="12"/>
        </w:rPr>
        <w:t>│* рекомендуемые записи в графе "Причина снятия": "Неисправна" - в случае неплановой замены по причине неисправности колесной пары, "ТЭД" - в случае снятия по причине неисправности ТЭД, "ТР-3 " или "КР-1", "КР-    │</w:t>
      </w:r>
    </w:p>
    <w:p w:rsidR="00BF3BEF" w:rsidRDefault="00BF3BEF">
      <w:pPr>
        <w:pStyle w:val="ConsPlusNonformat"/>
        <w:jc w:val="both"/>
      </w:pPr>
      <w:r>
        <w:rPr>
          <w:sz w:val="12"/>
        </w:rPr>
        <w:t>│2" - в случае плановой замены при выполнении ТР-3 или КР-1, КР-2.                                                                                                                                                    │</w:t>
      </w:r>
    </w:p>
    <w:p w:rsidR="00BF3BEF" w:rsidRDefault="00BF3BEF">
      <w:pPr>
        <w:pStyle w:val="ConsPlusNonformat"/>
        <w:jc w:val="both"/>
      </w:pPr>
      <w:r>
        <w:rPr>
          <w:sz w:val="12"/>
        </w:rPr>
        <w:lastRenderedPageBreak/>
        <w:t>└─────────────────────────────────────────────────────────────────────────────────────────────────────────────────────────────────────────────────────────────────────────────────────────────────────────────────────┘</w:t>
      </w:r>
    </w:p>
    <w:p w:rsidR="00BF3BEF" w:rsidRDefault="00BF3BEF">
      <w:pPr>
        <w:pStyle w:val="ConsPlusNormal"/>
        <w:jc w:val="center"/>
      </w:pPr>
    </w:p>
    <w:p w:rsidR="00BF3BEF" w:rsidRDefault="00BF3BEF">
      <w:pPr>
        <w:sectPr w:rsidR="00BF3BEF">
          <w:pgSz w:w="16838" w:h="11905" w:orient="landscape"/>
          <w:pgMar w:top="1701" w:right="1134" w:bottom="850" w:left="1134" w:header="0" w:footer="0" w:gutter="0"/>
          <w:cols w:space="720"/>
        </w:sectPr>
      </w:pPr>
    </w:p>
    <w:p w:rsidR="00BF3BEF" w:rsidRDefault="00BF3BEF">
      <w:pPr>
        <w:pStyle w:val="ConsPlusNormal"/>
        <w:jc w:val="center"/>
      </w:pPr>
      <w:r>
        <w:lastRenderedPageBreak/>
        <w:t>Рисунок Б.1.3 - Третий лист формуляра</w:t>
      </w:r>
    </w:p>
    <w:p w:rsidR="00BF3BEF" w:rsidRDefault="00BF3BEF">
      <w:pPr>
        <w:pStyle w:val="ConsPlusNormal"/>
        <w:ind w:firstLine="540"/>
        <w:jc w:val="both"/>
      </w:pPr>
    </w:p>
    <w:p w:rsidR="00BF3BEF" w:rsidRDefault="00BF3BEF">
      <w:pPr>
        <w:pStyle w:val="ConsPlusNonformat"/>
        <w:jc w:val="both"/>
      </w:pPr>
      <w:r>
        <w:rPr>
          <w:sz w:val="12"/>
        </w:rPr>
        <w:t>┌────────────────────────────────────────────────────────────────────────────────────────────────────────────────────┐</w:t>
      </w:r>
    </w:p>
    <w:p w:rsidR="00BF3BEF" w:rsidRDefault="00BF3BEF">
      <w:pPr>
        <w:pStyle w:val="ConsPlusNonformat"/>
        <w:jc w:val="both"/>
      </w:pPr>
      <w:r>
        <w:rPr>
          <w:sz w:val="12"/>
        </w:rPr>
        <w:t>│Таблица 3 - Сведения об освидетельствовании и ремонте колесной пары                                                 │</w:t>
      </w:r>
    </w:p>
    <w:p w:rsidR="00BF3BEF" w:rsidRDefault="00BF3BEF">
      <w:pPr>
        <w:pStyle w:val="ConsPlusNonformat"/>
        <w:jc w:val="both"/>
      </w:pPr>
      <w:r>
        <w:rPr>
          <w:sz w:val="12"/>
        </w:rPr>
        <w:t>│┌─────────────┬───────────┬───────────┬───────────────────────┬────────────────────┬────────────────┬─────────────┐ │</w:t>
      </w:r>
    </w:p>
    <w:p w:rsidR="00BF3BEF" w:rsidRDefault="00BF3BEF">
      <w:pPr>
        <w:pStyle w:val="ConsPlusNonformat"/>
        <w:jc w:val="both"/>
      </w:pPr>
      <w:r>
        <w:rPr>
          <w:sz w:val="12"/>
        </w:rPr>
        <w:t>││    Место    │           │   Дата    │Характеристика ремонта │ Должность, фамилия │   Пробег от    │Общий пробег │ │</w:t>
      </w:r>
    </w:p>
    <w:p w:rsidR="00BF3BEF" w:rsidRDefault="00BF3BEF">
      <w:pPr>
        <w:pStyle w:val="ConsPlusNonformat"/>
        <w:jc w:val="both"/>
      </w:pPr>
      <w:r>
        <w:rPr>
          <w:sz w:val="12"/>
        </w:rPr>
        <w:t>││</w:t>
      </w:r>
      <w:proofErr w:type="spellStart"/>
      <w:r>
        <w:rPr>
          <w:sz w:val="12"/>
        </w:rPr>
        <w:t>освидетельст</w:t>
      </w:r>
      <w:proofErr w:type="spellEnd"/>
      <w:r>
        <w:rPr>
          <w:sz w:val="12"/>
        </w:rPr>
        <w:t>-│    Вид    │</w:t>
      </w:r>
      <w:proofErr w:type="spellStart"/>
      <w:r>
        <w:rPr>
          <w:sz w:val="12"/>
        </w:rPr>
        <w:t>освидетель</w:t>
      </w:r>
      <w:proofErr w:type="spellEnd"/>
      <w:r>
        <w:rPr>
          <w:sz w:val="12"/>
        </w:rPr>
        <w:t>-│и краткое его описание,│  и подпись лица,   │  предыдущего   │  с начала   │ │</w:t>
      </w:r>
    </w:p>
    <w:p w:rsidR="00BF3BEF" w:rsidRDefault="00BF3BEF">
      <w:pPr>
        <w:pStyle w:val="ConsPlusNonformat"/>
        <w:jc w:val="both"/>
      </w:pPr>
      <w:r>
        <w:rPr>
          <w:sz w:val="12"/>
        </w:rPr>
        <w:t xml:space="preserve">││ </w:t>
      </w:r>
      <w:proofErr w:type="spellStart"/>
      <w:r>
        <w:rPr>
          <w:sz w:val="12"/>
        </w:rPr>
        <w:t>вования</w:t>
      </w:r>
      <w:proofErr w:type="spellEnd"/>
      <w:r>
        <w:rPr>
          <w:sz w:val="12"/>
        </w:rPr>
        <w:t xml:space="preserve"> и   │</w:t>
      </w:r>
      <w:proofErr w:type="spellStart"/>
      <w:r>
        <w:rPr>
          <w:sz w:val="12"/>
        </w:rPr>
        <w:t>освидетель</w:t>
      </w:r>
      <w:proofErr w:type="spellEnd"/>
      <w:r>
        <w:rPr>
          <w:sz w:val="12"/>
        </w:rPr>
        <w:t>-│</w:t>
      </w:r>
      <w:proofErr w:type="spellStart"/>
      <w:r>
        <w:rPr>
          <w:sz w:val="12"/>
        </w:rPr>
        <w:t>ствования</w:t>
      </w:r>
      <w:proofErr w:type="spellEnd"/>
      <w:r>
        <w:rPr>
          <w:sz w:val="12"/>
        </w:rPr>
        <w:t xml:space="preserve"> и│  вид дефектоскопии,   │   производившего   │</w:t>
      </w:r>
      <w:proofErr w:type="spellStart"/>
      <w:r>
        <w:rPr>
          <w:sz w:val="12"/>
        </w:rPr>
        <w:t>освидетельство</w:t>
      </w:r>
      <w:proofErr w:type="spellEnd"/>
      <w:r>
        <w:rPr>
          <w:sz w:val="12"/>
        </w:rPr>
        <w:t>- │эксплуатации,│ │</w:t>
      </w:r>
    </w:p>
    <w:p w:rsidR="00BF3BEF" w:rsidRDefault="00BF3BEF">
      <w:pPr>
        <w:pStyle w:val="ConsPlusNonformat"/>
        <w:jc w:val="both"/>
      </w:pPr>
      <w:r>
        <w:rPr>
          <w:sz w:val="12"/>
        </w:rPr>
        <w:t xml:space="preserve">││   ремонта   │ </w:t>
      </w:r>
      <w:proofErr w:type="spellStart"/>
      <w:r>
        <w:rPr>
          <w:sz w:val="12"/>
        </w:rPr>
        <w:t>ствования</w:t>
      </w:r>
      <w:proofErr w:type="spellEnd"/>
      <w:r>
        <w:rPr>
          <w:sz w:val="12"/>
        </w:rPr>
        <w:t xml:space="preserve"> │выпуска из │    конструктивные     │освидетельствование │</w:t>
      </w:r>
      <w:proofErr w:type="spellStart"/>
      <w:r>
        <w:rPr>
          <w:sz w:val="12"/>
        </w:rPr>
        <w:t>вания</w:t>
      </w:r>
      <w:proofErr w:type="spellEnd"/>
      <w:r>
        <w:rPr>
          <w:sz w:val="12"/>
        </w:rPr>
        <w:t xml:space="preserve"> и ремонта,│     км      │ │</w:t>
      </w:r>
    </w:p>
    <w:p w:rsidR="00BF3BEF" w:rsidRDefault="00BF3BEF">
      <w:pPr>
        <w:pStyle w:val="ConsPlusNonformat"/>
        <w:jc w:val="both"/>
      </w:pPr>
      <w:r>
        <w:rPr>
          <w:sz w:val="12"/>
        </w:rPr>
        <w:t>││             │           │  ремонта  │       изменения       │                    │       км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             │           │           │                       │                    │                │             │ │</w:t>
      </w:r>
    </w:p>
    <w:p w:rsidR="00BF3BEF" w:rsidRDefault="00BF3BEF">
      <w:pPr>
        <w:pStyle w:val="ConsPlusNonformat"/>
        <w:jc w:val="both"/>
      </w:pPr>
      <w:r>
        <w:rPr>
          <w:sz w:val="12"/>
        </w:rPr>
        <w:t>│└─────────────┴───────────┴───────────┴───────────────────────┴────────────────────┴────────────────┴─────────────┘ │</w:t>
      </w:r>
    </w:p>
    <w:p w:rsidR="00BF3BEF" w:rsidRDefault="00BF3BEF">
      <w:pPr>
        <w:pStyle w:val="ConsPlusNonformat"/>
        <w:jc w:val="both"/>
      </w:pPr>
      <w:r>
        <w:rPr>
          <w:sz w:val="12"/>
        </w:rPr>
        <w:t>└────────────────────────────────────────────────────────────────────────────────────────────────────────────────────┘</w:t>
      </w:r>
    </w:p>
    <w:p w:rsidR="00BF3BEF" w:rsidRDefault="00BF3BEF">
      <w:pPr>
        <w:pStyle w:val="ConsPlusNormal"/>
        <w:ind w:firstLine="540"/>
        <w:jc w:val="both"/>
      </w:pPr>
    </w:p>
    <w:p w:rsidR="00BF3BEF" w:rsidRDefault="00BF3BEF">
      <w:pPr>
        <w:pStyle w:val="ConsPlusNormal"/>
        <w:jc w:val="center"/>
      </w:pPr>
      <w:r>
        <w:t>Рисунок Б.1.4 - Четвертый лист формуляра</w:t>
      </w:r>
    </w:p>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jc w:val="center"/>
        <w:outlineLvl w:val="1"/>
      </w:pPr>
      <w:bookmarkStart w:id="25" w:name="P2919"/>
      <w:bookmarkEnd w:id="25"/>
      <w:r>
        <w:t>Приложение В</w:t>
      </w:r>
    </w:p>
    <w:p w:rsidR="00BF3BEF" w:rsidRDefault="00BF3BEF">
      <w:pPr>
        <w:pStyle w:val="ConsPlusNormal"/>
        <w:jc w:val="center"/>
      </w:pPr>
      <w:r>
        <w:t>(рекомендуемое)</w:t>
      </w:r>
    </w:p>
    <w:p w:rsidR="00BF3BEF" w:rsidRDefault="00BF3BEF">
      <w:pPr>
        <w:pStyle w:val="ConsPlusNormal"/>
        <w:jc w:val="center"/>
      </w:pPr>
    </w:p>
    <w:p w:rsidR="00BF3BEF" w:rsidRDefault="00BF3BEF">
      <w:pPr>
        <w:pStyle w:val="ConsPlusNormal"/>
        <w:jc w:val="center"/>
      </w:pPr>
      <w:r>
        <w:t>Формуляр большого зубчатого колеса</w:t>
      </w: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ind w:firstLine="540"/>
        <w:jc w:val="both"/>
      </w:pPr>
      <w:r>
        <w:t>В.1 Формуляр большого зубчатого колеса оформляют на листах формата А4 в соответствии с ГОСТ 2.610. Пример оформления титульного и последующих листов приведен на рисунках В.1.1 - В.1.3</w:t>
      </w:r>
    </w:p>
    <w:p w:rsidR="00BF3BEF" w:rsidRDefault="00BF3BEF">
      <w:pPr>
        <w:pStyle w:val="ConsPlusNormal"/>
        <w:ind w:firstLine="540"/>
        <w:jc w:val="both"/>
      </w:pPr>
    </w:p>
    <w:p w:rsidR="00BF3BEF" w:rsidRDefault="00AD6092">
      <w:pPr>
        <w:pStyle w:val="ConsPlusNormal"/>
        <w:jc w:val="center"/>
      </w:pPr>
      <w:r>
        <w:rPr>
          <w:noProof/>
          <w:position w:val="-456"/>
        </w:rPr>
        <w:lastRenderedPageBreak/>
        <w:pict>
          <v:shape id="_x0000_i1028" alt="" style="width:468pt;height:468pt;mso-width-percent:0;mso-height-percent:0;mso-width-percent:0;mso-height-percent:0" coordsize="" o:spt="100" adj="0,,0" path="" filled="f" stroked="f">
            <v:stroke joinstyle="miter"/>
            <v:imagedata r:id="rId76" o:title="base_31758_34107_32813"/>
            <v:formulas/>
            <v:path o:connecttype="segments"/>
          </v:shape>
        </w:pict>
      </w:r>
    </w:p>
    <w:p w:rsidR="00BF3BEF" w:rsidRDefault="00BF3BEF">
      <w:pPr>
        <w:pStyle w:val="ConsPlusNormal"/>
        <w:ind w:firstLine="540"/>
        <w:jc w:val="both"/>
      </w:pPr>
    </w:p>
    <w:p w:rsidR="00BF3BEF" w:rsidRDefault="00BF3BEF">
      <w:pPr>
        <w:pStyle w:val="ConsPlusNormal"/>
        <w:jc w:val="center"/>
      </w:pPr>
      <w:r>
        <w:t>Рисунок В.1.1 - Титульный лист формуляра</w:t>
      </w:r>
    </w:p>
    <w:p w:rsidR="00BF3BEF" w:rsidRDefault="00BF3BEF">
      <w:pPr>
        <w:pStyle w:val="ConsPlusNormal"/>
        <w:jc w:val="center"/>
      </w:pPr>
    </w:p>
    <w:p w:rsidR="00BF3BEF" w:rsidRDefault="00AD6092">
      <w:pPr>
        <w:pStyle w:val="ConsPlusNormal"/>
        <w:jc w:val="center"/>
      </w:pPr>
      <w:r>
        <w:rPr>
          <w:noProof/>
          <w:position w:val="-399"/>
        </w:rPr>
        <w:lastRenderedPageBreak/>
        <w:pict>
          <v:shape id="_x0000_i1027" alt="" style="width:467.05pt;height:409.9pt;mso-width-percent:0;mso-height-percent:0;mso-width-percent:0;mso-height-percent:0" coordsize="" o:spt="100" adj="0,,0" path="" filled="f" stroked="f">
            <v:stroke joinstyle="miter"/>
            <v:imagedata r:id="rId77" o:title="base_31758_34107_32814"/>
            <v:formulas/>
            <v:path o:connecttype="segments"/>
          </v:shape>
        </w:pict>
      </w:r>
    </w:p>
    <w:p w:rsidR="00BF3BEF" w:rsidRDefault="00BF3BEF">
      <w:pPr>
        <w:pStyle w:val="ConsPlusNormal"/>
        <w:ind w:firstLine="540"/>
        <w:jc w:val="both"/>
      </w:pPr>
    </w:p>
    <w:p w:rsidR="00BF3BEF" w:rsidRDefault="00BF3BEF">
      <w:pPr>
        <w:pStyle w:val="ConsPlusNormal"/>
        <w:jc w:val="center"/>
      </w:pPr>
      <w:r>
        <w:t>Рисунок В.1.2 - второй лист формуляра</w:t>
      </w:r>
    </w:p>
    <w:p w:rsidR="00BF3BEF" w:rsidRDefault="00BF3BEF">
      <w:pPr>
        <w:pStyle w:val="ConsPlusNormal"/>
        <w:jc w:val="center"/>
      </w:pPr>
    </w:p>
    <w:p w:rsidR="00BF3BEF" w:rsidRDefault="00AD6092">
      <w:pPr>
        <w:pStyle w:val="ConsPlusNormal"/>
        <w:jc w:val="center"/>
      </w:pPr>
      <w:r>
        <w:rPr>
          <w:noProof/>
          <w:position w:val="-361"/>
        </w:rPr>
        <w:lastRenderedPageBreak/>
        <w:pict>
          <v:shape id="_x0000_i1026" alt="" style="width:467.5pt;height:372pt;mso-width-percent:0;mso-height-percent:0;mso-width-percent:0;mso-height-percent:0" coordsize="" o:spt="100" adj="0,,0" path="" filled="f" stroked="f">
            <v:stroke joinstyle="miter"/>
            <v:imagedata r:id="rId78" o:title="base_31758_34107_32815"/>
            <v:formulas/>
            <v:path o:connecttype="segments"/>
          </v:shape>
        </w:pict>
      </w:r>
    </w:p>
    <w:p w:rsidR="00BF3BEF" w:rsidRDefault="00BF3BEF">
      <w:pPr>
        <w:pStyle w:val="ConsPlusNormal"/>
        <w:ind w:firstLine="540"/>
        <w:jc w:val="both"/>
      </w:pPr>
    </w:p>
    <w:p w:rsidR="00BF3BEF" w:rsidRDefault="00BF3BEF">
      <w:pPr>
        <w:pStyle w:val="ConsPlusNormal"/>
        <w:jc w:val="center"/>
      </w:pPr>
      <w:r>
        <w:t>Рисунок В.1.3 - Третий лист формуляра</w:t>
      </w: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outlineLvl w:val="1"/>
      </w:pPr>
      <w:bookmarkStart w:id="26" w:name="P2945"/>
      <w:bookmarkEnd w:id="26"/>
      <w:r>
        <w:t>Приложение Г</w:t>
      </w:r>
    </w:p>
    <w:p w:rsidR="00BF3BEF" w:rsidRDefault="00BF3BEF">
      <w:pPr>
        <w:pStyle w:val="ConsPlusNormal"/>
        <w:jc w:val="center"/>
      </w:pPr>
      <w:r>
        <w:t>(справочное)</w:t>
      </w:r>
    </w:p>
    <w:p w:rsidR="00BF3BEF" w:rsidRDefault="00BF3BEF">
      <w:pPr>
        <w:pStyle w:val="ConsPlusNormal"/>
        <w:jc w:val="center"/>
      </w:pPr>
    </w:p>
    <w:p w:rsidR="00BF3BEF" w:rsidRDefault="00BF3BEF">
      <w:pPr>
        <w:pStyle w:val="ConsPlusNormal"/>
        <w:jc w:val="center"/>
      </w:pPr>
      <w:r>
        <w:t>Перечень учетных форм, используемых в эксплуатации и на предприятиях, производящих формирование, освидетельствование и ремонт колесных пар тягового подвижного состава</w:t>
      </w:r>
    </w:p>
    <w:p w:rsidR="00BF3BEF" w:rsidRDefault="00BF3BEF">
      <w:pPr>
        <w:pStyle w:val="ConsPlusNormal"/>
        <w:jc w:val="center"/>
      </w:pPr>
    </w:p>
    <w:p w:rsidR="00BF3BEF" w:rsidRDefault="00BF3BEF">
      <w:pPr>
        <w:pStyle w:val="ConsPlusNormal"/>
        <w:ind w:firstLine="540"/>
        <w:jc w:val="both"/>
      </w:pPr>
      <w:r>
        <w:t>1. Книга учета обточек бандажей колесных пар тягового подвижного состава</w:t>
      </w:r>
    </w:p>
    <w:p w:rsidR="00BF3BEF" w:rsidRDefault="00BF3BEF">
      <w:pPr>
        <w:pStyle w:val="ConsPlusNormal"/>
        <w:spacing w:before="220"/>
        <w:ind w:firstLine="540"/>
        <w:jc w:val="both"/>
      </w:pPr>
      <w:r>
        <w:t>ТУ-16</w:t>
      </w:r>
    </w:p>
    <w:p w:rsidR="00BF3BEF" w:rsidRDefault="00BF3BEF">
      <w:pPr>
        <w:pStyle w:val="ConsPlusNormal"/>
        <w:spacing w:before="220"/>
        <w:ind w:firstLine="540"/>
        <w:jc w:val="both"/>
      </w:pPr>
      <w:r>
        <w:t xml:space="preserve">2. Книга учета состояния бандажей колесных пар локомотивов, </w:t>
      </w:r>
      <w:proofErr w:type="spellStart"/>
      <w:r>
        <w:t>моторвагонного</w:t>
      </w:r>
      <w:proofErr w:type="spellEnd"/>
      <w:r>
        <w:t xml:space="preserve"> подвижного состава ТУ-17</w:t>
      </w:r>
    </w:p>
    <w:p w:rsidR="00BF3BEF" w:rsidRDefault="00BF3BEF">
      <w:pPr>
        <w:pStyle w:val="ConsPlusNormal"/>
        <w:spacing w:before="220"/>
        <w:ind w:firstLine="540"/>
        <w:jc w:val="both"/>
      </w:pPr>
      <w:r>
        <w:t xml:space="preserve">3. Карманная книжка обмера бандажей колесных пар локомотивов, </w:t>
      </w:r>
      <w:proofErr w:type="spellStart"/>
      <w:r>
        <w:t>моторвагонного</w:t>
      </w:r>
      <w:proofErr w:type="spellEnd"/>
      <w:r>
        <w:t xml:space="preserve"> подвижного состава ТУ-18</w:t>
      </w:r>
    </w:p>
    <w:p w:rsidR="00BF3BEF" w:rsidRDefault="00BF3BEF">
      <w:pPr>
        <w:pStyle w:val="ConsPlusNormal"/>
        <w:spacing w:before="220"/>
        <w:ind w:firstLine="540"/>
        <w:jc w:val="both"/>
      </w:pPr>
      <w:r>
        <w:t xml:space="preserve">4. Книги регистрации освидетельствования колесных пар локомотивов, </w:t>
      </w:r>
      <w:proofErr w:type="spellStart"/>
      <w:r>
        <w:t>моторвагонного</w:t>
      </w:r>
      <w:proofErr w:type="spellEnd"/>
      <w:r>
        <w:t xml:space="preserve"> подвижного состава ТУ-21 и ТУ-21л</w:t>
      </w:r>
    </w:p>
    <w:p w:rsidR="00BF3BEF" w:rsidRDefault="00BF3BEF">
      <w:pPr>
        <w:pStyle w:val="ConsPlusNormal"/>
        <w:spacing w:before="220"/>
        <w:ind w:firstLine="540"/>
        <w:jc w:val="both"/>
      </w:pPr>
      <w:r>
        <w:t xml:space="preserve">5. Книга записи ремонта локомотивов и </w:t>
      </w:r>
      <w:proofErr w:type="spellStart"/>
      <w:r>
        <w:t>моторвагоннного</w:t>
      </w:r>
      <w:proofErr w:type="spellEnd"/>
      <w:r>
        <w:t xml:space="preserve"> подвижного состава ТУ-28</w:t>
      </w:r>
    </w:p>
    <w:p w:rsidR="00BF3BEF" w:rsidRDefault="00BF3BEF">
      <w:pPr>
        <w:pStyle w:val="ConsPlusNormal"/>
        <w:spacing w:before="220"/>
        <w:ind w:firstLine="540"/>
        <w:jc w:val="both"/>
      </w:pPr>
      <w:r>
        <w:t>6. Технический паспорт (формуляр) колесной пары</w:t>
      </w:r>
    </w:p>
    <w:p w:rsidR="00BF3BEF" w:rsidRDefault="00BF3BEF">
      <w:pPr>
        <w:pStyle w:val="ConsPlusNormal"/>
        <w:spacing w:before="220"/>
        <w:ind w:firstLine="540"/>
        <w:jc w:val="both"/>
      </w:pPr>
      <w:r>
        <w:lastRenderedPageBreak/>
        <w:t>7. Технический паспорт (формуляр) зубчатого колеса</w:t>
      </w:r>
    </w:p>
    <w:p w:rsidR="00BF3BEF" w:rsidRDefault="00BF3BEF">
      <w:pPr>
        <w:pStyle w:val="ConsPlusNormal"/>
        <w:spacing w:before="220"/>
        <w:ind w:firstLine="540"/>
        <w:jc w:val="both"/>
      </w:pPr>
      <w:r>
        <w:t>8. Журнал монтажа подшипников качения ТУ-93</w:t>
      </w:r>
    </w:p>
    <w:p w:rsidR="00BF3BEF" w:rsidRDefault="00BF3BEF">
      <w:pPr>
        <w:pStyle w:val="ConsPlusNormal"/>
        <w:spacing w:before="220"/>
        <w:ind w:firstLine="540"/>
        <w:jc w:val="both"/>
      </w:pPr>
      <w:r>
        <w:t>9. Журнал осмотра и ремонта подшипников качения ТУ-92</w:t>
      </w:r>
    </w:p>
    <w:p w:rsidR="00BF3BEF" w:rsidRDefault="00BF3BEF">
      <w:pPr>
        <w:pStyle w:val="ConsPlusNormal"/>
        <w:spacing w:before="220"/>
        <w:ind w:firstLine="540"/>
        <w:jc w:val="both"/>
      </w:pPr>
      <w:r>
        <w:t xml:space="preserve">10. Журналы регистрации ответственных деталей локомотивов, </w:t>
      </w:r>
      <w:proofErr w:type="spellStart"/>
      <w:r>
        <w:t>моторвагонного</w:t>
      </w:r>
      <w:proofErr w:type="spellEnd"/>
      <w:r>
        <w:t xml:space="preserve"> подвижного состава, забракованных по трещинам и другим дефектам, обнаруженным дефектоскопом ТУ-132, ТУ-132л</w:t>
      </w:r>
    </w:p>
    <w:p w:rsidR="00BF3BEF" w:rsidRDefault="00BF3BEF">
      <w:pPr>
        <w:pStyle w:val="ConsPlusNormal"/>
        <w:spacing w:before="220"/>
        <w:ind w:firstLine="540"/>
        <w:jc w:val="both"/>
      </w:pPr>
      <w:r>
        <w:t xml:space="preserve">11. Журналы регистрации результатов дефектоскопии основных деталей локомотивов, </w:t>
      </w:r>
      <w:proofErr w:type="spellStart"/>
      <w:r>
        <w:t>моторвагонного</w:t>
      </w:r>
      <w:proofErr w:type="spellEnd"/>
      <w:r>
        <w:t xml:space="preserve"> подвижного состава ТУ-138, ТУ-138л</w:t>
      </w:r>
    </w:p>
    <w:p w:rsidR="00BF3BEF" w:rsidRDefault="00BF3BEF">
      <w:pPr>
        <w:pStyle w:val="ConsPlusNormal"/>
        <w:spacing w:before="220"/>
        <w:ind w:firstLine="540"/>
        <w:jc w:val="both"/>
      </w:pPr>
      <w:r>
        <w:t xml:space="preserve">12. Журнал технического состояния локомотивов и </w:t>
      </w:r>
      <w:proofErr w:type="spellStart"/>
      <w:r>
        <w:t>моторвагонного</w:t>
      </w:r>
      <w:proofErr w:type="spellEnd"/>
      <w:r>
        <w:t xml:space="preserve"> подвижного состава ТУ-152</w:t>
      </w:r>
    </w:p>
    <w:p w:rsidR="00BF3BEF" w:rsidRDefault="00BF3BEF">
      <w:pPr>
        <w:pStyle w:val="ConsPlusNormal"/>
        <w:spacing w:before="220"/>
        <w:ind w:firstLine="540"/>
        <w:jc w:val="both"/>
      </w:pPr>
      <w:r>
        <w:t>13. Журнал регистрации результатов неразрушающего контроля деталей колесных пар локомотивов, признанных годными ТУ-180л.</w:t>
      </w: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outlineLvl w:val="1"/>
      </w:pPr>
      <w:bookmarkStart w:id="27" w:name="P2967"/>
      <w:bookmarkEnd w:id="27"/>
      <w:r>
        <w:t>Приложение Д</w:t>
      </w:r>
    </w:p>
    <w:p w:rsidR="00BF3BEF" w:rsidRDefault="00BF3BEF">
      <w:pPr>
        <w:pStyle w:val="ConsPlusNormal"/>
        <w:jc w:val="center"/>
      </w:pPr>
      <w:r>
        <w:t>(рекомендуемое)</w:t>
      </w:r>
    </w:p>
    <w:p w:rsidR="00BF3BEF" w:rsidRDefault="00BF3BEF">
      <w:pPr>
        <w:pStyle w:val="ConsPlusNormal"/>
        <w:jc w:val="center"/>
      </w:pPr>
    </w:p>
    <w:p w:rsidR="00BF3BEF" w:rsidRDefault="00BF3BEF">
      <w:pPr>
        <w:pStyle w:val="ConsPlusNormal"/>
        <w:jc w:val="center"/>
      </w:pPr>
      <w:r>
        <w:t>Форма удостоверения</w:t>
      </w:r>
    </w:p>
    <w:p w:rsidR="00BF3BEF" w:rsidRDefault="00BF3BEF">
      <w:pPr>
        <w:pStyle w:val="ConsPlusNormal"/>
        <w:jc w:val="center"/>
      </w:pPr>
      <w:r>
        <w:t>на право освидетельствования колесных пар</w:t>
      </w:r>
    </w:p>
    <w:p w:rsidR="00BF3BEF" w:rsidRDefault="00BF3BEF">
      <w:pPr>
        <w:pStyle w:val="ConsPlusNormal"/>
        <w:ind w:firstLine="540"/>
        <w:jc w:val="both"/>
      </w:pPr>
    </w:p>
    <w:p w:rsidR="00BF3BEF" w:rsidRDefault="00BF3BEF">
      <w:pPr>
        <w:pStyle w:val="ConsPlusNonformat"/>
        <w:jc w:val="both"/>
      </w:pPr>
      <w:r>
        <w:rPr>
          <w:sz w:val="18"/>
        </w:rPr>
        <w:t>┌─────────────────────────────────────────┬────────────────────────────────────────┐</w:t>
      </w:r>
    </w:p>
    <w:p w:rsidR="00BF3BEF" w:rsidRDefault="00BF3BEF">
      <w:pPr>
        <w:pStyle w:val="ConsPlusNonformat"/>
        <w:jc w:val="both"/>
      </w:pPr>
      <w:r>
        <w:rPr>
          <w:sz w:val="18"/>
        </w:rPr>
        <w:t>│                                         │Имеет право проводить (полное,          │</w:t>
      </w:r>
    </w:p>
    <w:p w:rsidR="00BF3BEF" w:rsidRDefault="00BF3BEF">
      <w:pPr>
        <w:pStyle w:val="ConsPlusNonformat"/>
        <w:jc w:val="both"/>
      </w:pPr>
      <w:r>
        <w:rPr>
          <w:sz w:val="18"/>
        </w:rPr>
        <w:t>│      Открытое акционерное общество      │обыкновенное) освидетельствование       │</w:t>
      </w:r>
    </w:p>
    <w:p w:rsidR="00BF3BEF" w:rsidRDefault="00BF3BEF">
      <w:pPr>
        <w:pStyle w:val="ConsPlusNonformat"/>
        <w:jc w:val="both"/>
      </w:pPr>
      <w:r>
        <w:rPr>
          <w:sz w:val="18"/>
        </w:rPr>
        <w:t>│      "РОССИЙСКИЕ ЖЕЛЕЗНЫЕ ДОРОГИ"       │колесных пар (серия ТПС) и давать       │</w:t>
      </w:r>
    </w:p>
    <w:p w:rsidR="00BF3BEF" w:rsidRDefault="00BF3BEF">
      <w:pPr>
        <w:pStyle w:val="ConsPlusNonformat"/>
        <w:jc w:val="both"/>
      </w:pPr>
      <w:r>
        <w:rPr>
          <w:sz w:val="18"/>
        </w:rPr>
        <w:t>│                                         │заключение о возможности их             │</w:t>
      </w:r>
    </w:p>
    <w:p w:rsidR="00BF3BEF" w:rsidRDefault="00BF3BEF">
      <w:pPr>
        <w:pStyle w:val="ConsPlusNonformat"/>
        <w:jc w:val="both"/>
      </w:pPr>
      <w:r>
        <w:rPr>
          <w:sz w:val="18"/>
        </w:rPr>
        <w:t>│                                         │эксплуатации                            │</w:t>
      </w:r>
    </w:p>
    <w:p w:rsidR="00BF3BEF" w:rsidRDefault="00BF3BEF">
      <w:pPr>
        <w:pStyle w:val="ConsPlusNonformat"/>
        <w:jc w:val="both"/>
      </w:pPr>
      <w:r>
        <w:rPr>
          <w:sz w:val="18"/>
        </w:rPr>
        <w:t>│                                         │                                        │</w:t>
      </w:r>
    </w:p>
    <w:p w:rsidR="00BF3BEF" w:rsidRDefault="00BF3BEF">
      <w:pPr>
        <w:pStyle w:val="ConsPlusNonformat"/>
        <w:jc w:val="both"/>
      </w:pPr>
      <w:r>
        <w:rPr>
          <w:sz w:val="18"/>
        </w:rPr>
        <w:t>│Выдано..............................     │Сведения о повторных проверках знаний   │</w:t>
      </w:r>
    </w:p>
    <w:p w:rsidR="00BF3BEF" w:rsidRDefault="00BF3BEF">
      <w:pPr>
        <w:pStyle w:val="ConsPlusNonformat"/>
        <w:jc w:val="both"/>
      </w:pPr>
      <w:r>
        <w:rPr>
          <w:sz w:val="18"/>
        </w:rPr>
        <w:t>│(ФИО)                                    │                                        │</w:t>
      </w:r>
    </w:p>
    <w:p w:rsidR="00BF3BEF" w:rsidRDefault="00BF3BEF">
      <w:pPr>
        <w:pStyle w:val="ConsPlusNonformat"/>
        <w:jc w:val="both"/>
      </w:pPr>
      <w:r>
        <w:rPr>
          <w:sz w:val="18"/>
        </w:rPr>
        <w:t>│                                         │                                        │</w:t>
      </w:r>
    </w:p>
    <w:p w:rsidR="00BF3BEF" w:rsidRDefault="00BF3BEF">
      <w:pPr>
        <w:pStyle w:val="ConsPlusNonformat"/>
        <w:jc w:val="both"/>
      </w:pPr>
      <w:r>
        <w:rPr>
          <w:sz w:val="18"/>
        </w:rPr>
        <w:t>│Место работы...........................  │ ───────┬───────┬─────────┬──────────── │</w:t>
      </w:r>
    </w:p>
    <w:p w:rsidR="00BF3BEF" w:rsidRDefault="00BF3BEF">
      <w:pPr>
        <w:pStyle w:val="ConsPlusNonformat"/>
        <w:jc w:val="both"/>
      </w:pPr>
      <w:r>
        <w:rPr>
          <w:sz w:val="18"/>
        </w:rPr>
        <w:t>│                                         │  Месяц │  Год  │ Оценка  │  Подпись    │</w:t>
      </w:r>
    </w:p>
    <w:p w:rsidR="00BF3BEF" w:rsidRDefault="00BF3BEF">
      <w:pPr>
        <w:pStyle w:val="ConsPlusNonformat"/>
        <w:jc w:val="both"/>
      </w:pPr>
      <w:r>
        <w:rPr>
          <w:sz w:val="18"/>
        </w:rPr>
        <w:t>│Должность............................... │        │       │         │председателя │</w:t>
      </w:r>
    </w:p>
    <w:p w:rsidR="00BF3BEF" w:rsidRDefault="00BF3BEF">
      <w:pPr>
        <w:pStyle w:val="ConsPlusNonformat"/>
        <w:jc w:val="both"/>
      </w:pPr>
      <w:r>
        <w:rPr>
          <w:sz w:val="18"/>
        </w:rPr>
        <w:t>│                                         │        │       │         │  комиссии   │</w:t>
      </w:r>
    </w:p>
    <w:p w:rsidR="00BF3BEF" w:rsidRDefault="00BF3BEF">
      <w:pPr>
        <w:pStyle w:val="ConsPlusNonformat"/>
        <w:jc w:val="both"/>
      </w:pPr>
      <w:r>
        <w:rPr>
          <w:sz w:val="18"/>
        </w:rPr>
        <w:t>│                                         │ ───────┼───────┼─────────┼──────────── │</w:t>
      </w:r>
    </w:p>
    <w:p w:rsidR="00BF3BEF" w:rsidRDefault="00BF3BEF">
      <w:pPr>
        <w:pStyle w:val="ConsPlusNonformat"/>
        <w:jc w:val="both"/>
      </w:pPr>
      <w:r>
        <w:rPr>
          <w:sz w:val="18"/>
        </w:rPr>
        <w:t>│М.П. Председатель                        │        │       │         │             │</w:t>
      </w:r>
    </w:p>
    <w:p w:rsidR="00BF3BEF" w:rsidRDefault="00BF3BEF">
      <w:pPr>
        <w:pStyle w:val="ConsPlusNonformat"/>
        <w:jc w:val="both"/>
      </w:pPr>
      <w:r>
        <w:rPr>
          <w:sz w:val="18"/>
        </w:rPr>
        <w:t>│  (дата, должность, ФИО) комиссии        │ ───────┼───────┼─────────┼──────────── │</w:t>
      </w:r>
    </w:p>
    <w:p w:rsidR="00BF3BEF" w:rsidRDefault="00BF3BEF">
      <w:pPr>
        <w:pStyle w:val="ConsPlusNonformat"/>
        <w:jc w:val="both"/>
      </w:pPr>
      <w:r>
        <w:rPr>
          <w:sz w:val="18"/>
        </w:rPr>
        <w:t>│                                         │        │       │         │             │</w:t>
      </w:r>
    </w:p>
    <w:p w:rsidR="00BF3BEF" w:rsidRDefault="00BF3BEF">
      <w:pPr>
        <w:pStyle w:val="ConsPlusNonformat"/>
        <w:jc w:val="both"/>
      </w:pPr>
      <w:r>
        <w:rPr>
          <w:sz w:val="18"/>
        </w:rPr>
        <w:t>│                                         │ ───────┼───────┼─────────┼──────────── │</w:t>
      </w:r>
    </w:p>
    <w:p w:rsidR="00BF3BEF" w:rsidRDefault="00BF3BEF">
      <w:pPr>
        <w:pStyle w:val="ConsPlusNonformat"/>
        <w:jc w:val="both"/>
      </w:pPr>
      <w:r>
        <w:rPr>
          <w:sz w:val="18"/>
        </w:rPr>
        <w:t>│                                         │        │       │         │             │</w:t>
      </w:r>
    </w:p>
    <w:p w:rsidR="00BF3BEF" w:rsidRDefault="00BF3BEF">
      <w:pPr>
        <w:pStyle w:val="ConsPlusNonformat"/>
        <w:jc w:val="both"/>
      </w:pPr>
      <w:r>
        <w:rPr>
          <w:sz w:val="18"/>
        </w:rPr>
        <w:t>│                                         │ ───────┼───────┼─────────┼──────────── │</w:t>
      </w:r>
    </w:p>
    <w:p w:rsidR="00BF3BEF" w:rsidRDefault="00BF3BEF">
      <w:pPr>
        <w:pStyle w:val="ConsPlusNonformat"/>
        <w:jc w:val="both"/>
      </w:pPr>
      <w:r>
        <w:rPr>
          <w:sz w:val="18"/>
        </w:rPr>
        <w:t>│                                         │                                        │</w:t>
      </w:r>
    </w:p>
    <w:p w:rsidR="00BF3BEF" w:rsidRDefault="00BF3BEF">
      <w:pPr>
        <w:pStyle w:val="ConsPlusNonformat"/>
        <w:jc w:val="both"/>
      </w:pPr>
      <w:r>
        <w:rPr>
          <w:sz w:val="18"/>
        </w:rPr>
        <w:t>└─────────────────────────────────────────┴────────────────────────────────────────┘</w:t>
      </w: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outlineLvl w:val="1"/>
      </w:pPr>
      <w:bookmarkStart w:id="28" w:name="P3000"/>
      <w:bookmarkEnd w:id="28"/>
      <w:r>
        <w:t>Приложение Е</w:t>
      </w:r>
    </w:p>
    <w:p w:rsidR="00BF3BEF" w:rsidRDefault="00BF3BEF">
      <w:pPr>
        <w:pStyle w:val="ConsPlusNormal"/>
        <w:jc w:val="center"/>
      </w:pPr>
      <w:r>
        <w:t>(рекомендуемое)</w:t>
      </w:r>
    </w:p>
    <w:p w:rsidR="00BF3BEF" w:rsidRDefault="00BF3BEF">
      <w:pPr>
        <w:pStyle w:val="ConsPlusNormal"/>
        <w:ind w:firstLine="540"/>
        <w:jc w:val="both"/>
      </w:pPr>
    </w:p>
    <w:p w:rsidR="00BF3BEF" w:rsidRDefault="00BF3BEF">
      <w:pPr>
        <w:pStyle w:val="ConsPlusNormal"/>
        <w:jc w:val="center"/>
      </w:pPr>
      <w:r>
        <w:t>Перечень средств измерений и допускового контроля</w:t>
      </w:r>
    </w:p>
    <w:p w:rsidR="00BF3BEF" w:rsidRDefault="00BF3BEF">
      <w:pPr>
        <w:pStyle w:val="ConsPlusNormal"/>
        <w:jc w:val="center"/>
      </w:pPr>
    </w:p>
    <w:p w:rsidR="00BF3BEF" w:rsidRDefault="00BF3BEF">
      <w:pPr>
        <w:pStyle w:val="ConsPlusNormal"/>
        <w:ind w:firstLine="540"/>
        <w:jc w:val="both"/>
      </w:pPr>
      <w:r>
        <w:t>Таблица Е.1</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198"/>
        <w:gridCol w:w="3164"/>
      </w:tblGrid>
      <w:tr w:rsidR="00BF3BEF">
        <w:trPr>
          <w:trHeight w:val="244"/>
        </w:trPr>
        <w:tc>
          <w:tcPr>
            <w:tcW w:w="5198" w:type="dxa"/>
          </w:tcPr>
          <w:p w:rsidR="00BF3BEF" w:rsidRDefault="00BF3BEF">
            <w:pPr>
              <w:pStyle w:val="ConsPlusNonformat"/>
              <w:jc w:val="both"/>
            </w:pPr>
            <w:r>
              <w:lastRenderedPageBreak/>
              <w:t xml:space="preserve">      Наименование средств измерений и      </w:t>
            </w:r>
          </w:p>
          <w:p w:rsidR="00BF3BEF" w:rsidRDefault="00BF3BEF">
            <w:pPr>
              <w:pStyle w:val="ConsPlusNonformat"/>
              <w:jc w:val="both"/>
            </w:pPr>
            <w:r>
              <w:t xml:space="preserve">            допускового контроля            </w:t>
            </w:r>
          </w:p>
        </w:tc>
        <w:tc>
          <w:tcPr>
            <w:tcW w:w="3164" w:type="dxa"/>
          </w:tcPr>
          <w:p w:rsidR="00BF3BEF" w:rsidRDefault="00BF3BEF">
            <w:pPr>
              <w:pStyle w:val="ConsPlusNonformat"/>
              <w:jc w:val="both"/>
            </w:pPr>
            <w:r>
              <w:t xml:space="preserve">    Область применения    </w:t>
            </w:r>
          </w:p>
        </w:tc>
      </w:tr>
      <w:tr w:rsidR="00BF3BEF">
        <w:trPr>
          <w:trHeight w:val="244"/>
        </w:trPr>
        <w:tc>
          <w:tcPr>
            <w:tcW w:w="5198" w:type="dxa"/>
            <w:tcBorders>
              <w:top w:val="nil"/>
            </w:tcBorders>
          </w:tcPr>
          <w:p w:rsidR="00BF3BEF" w:rsidRDefault="00BF3BEF">
            <w:pPr>
              <w:pStyle w:val="ConsPlusNonformat"/>
              <w:jc w:val="both"/>
            </w:pPr>
            <w:r>
              <w:t xml:space="preserve">И433-01-00 Шаблон для измерения величины    </w:t>
            </w:r>
          </w:p>
          <w:p w:rsidR="00BF3BEF" w:rsidRDefault="00BF3BEF">
            <w:pPr>
              <w:pStyle w:val="ConsPlusNonformat"/>
              <w:jc w:val="both"/>
            </w:pPr>
            <w:r>
              <w:t xml:space="preserve">проката, ползуна, выбоин и толщины гребней  </w:t>
            </w:r>
          </w:p>
          <w:p w:rsidR="00BF3BEF" w:rsidRDefault="00BF3BEF">
            <w:pPr>
              <w:pStyle w:val="ConsPlusNonformat"/>
              <w:jc w:val="both"/>
            </w:pPr>
            <w:r>
              <w:t xml:space="preserve">бандажей колесных пар локомотивов и МВПС,   </w:t>
            </w:r>
          </w:p>
          <w:p w:rsidR="00BF3BEF" w:rsidRDefault="00BF3BEF">
            <w:pPr>
              <w:pStyle w:val="ConsPlusNonformat"/>
              <w:jc w:val="both"/>
            </w:pPr>
            <w:r>
              <w:t xml:space="preserve">обработанных по профилю бандажа по рис.5    </w:t>
            </w:r>
          </w:p>
          <w:p w:rsidR="00BF3BEF" w:rsidRDefault="00BF3BEF">
            <w:pPr>
              <w:pStyle w:val="ConsPlusNonformat"/>
              <w:jc w:val="both"/>
            </w:pPr>
            <w:r>
              <w:t xml:space="preserve">ГОСТ 11018 и Зинюка-Никитского              </w:t>
            </w:r>
          </w:p>
        </w:tc>
        <w:tc>
          <w:tcPr>
            <w:tcW w:w="3164" w:type="dxa"/>
            <w:tcBorders>
              <w:top w:val="nil"/>
            </w:tcBorders>
          </w:tcPr>
          <w:p w:rsidR="00BF3BEF" w:rsidRDefault="00BF3BEF">
            <w:pPr>
              <w:pStyle w:val="ConsPlusNonformat"/>
              <w:jc w:val="both"/>
            </w:pPr>
            <w:r>
              <w:t xml:space="preserve">Локомотивы, МВПС          </w:t>
            </w:r>
          </w:p>
        </w:tc>
      </w:tr>
      <w:tr w:rsidR="00BF3BEF">
        <w:trPr>
          <w:trHeight w:val="244"/>
        </w:trPr>
        <w:tc>
          <w:tcPr>
            <w:tcW w:w="5198" w:type="dxa"/>
            <w:tcBorders>
              <w:top w:val="nil"/>
            </w:tcBorders>
          </w:tcPr>
          <w:p w:rsidR="00BF3BEF" w:rsidRDefault="00BF3BEF">
            <w:pPr>
              <w:pStyle w:val="ConsPlusNonformat"/>
              <w:jc w:val="both"/>
            </w:pPr>
            <w:r>
              <w:t xml:space="preserve">И433-02-00 Шаблон для измерения величины    </w:t>
            </w:r>
          </w:p>
          <w:p w:rsidR="00BF3BEF" w:rsidRDefault="00BF3BEF">
            <w:pPr>
              <w:pStyle w:val="ConsPlusNonformat"/>
              <w:jc w:val="both"/>
            </w:pPr>
            <w:r>
              <w:t xml:space="preserve">проката, ползуна, выбоин и толщины гребней  </w:t>
            </w:r>
          </w:p>
          <w:p w:rsidR="00BF3BEF" w:rsidRDefault="00BF3BEF">
            <w:pPr>
              <w:pStyle w:val="ConsPlusNonformat"/>
              <w:jc w:val="both"/>
            </w:pPr>
            <w:r>
              <w:t xml:space="preserve">бандажей колесных пар, обработанных по      </w:t>
            </w:r>
          </w:p>
          <w:p w:rsidR="00BF3BEF" w:rsidRDefault="00BF3BEF">
            <w:pPr>
              <w:pStyle w:val="ConsPlusNonformat"/>
              <w:jc w:val="both"/>
            </w:pPr>
            <w:r>
              <w:t xml:space="preserve">профилю </w:t>
            </w:r>
            <w:proofErr w:type="spellStart"/>
            <w:r>
              <w:t>ДМеТИ</w:t>
            </w:r>
            <w:proofErr w:type="spellEnd"/>
            <w:r>
              <w:t xml:space="preserve"> для электро- и </w:t>
            </w:r>
            <w:proofErr w:type="spellStart"/>
            <w:r>
              <w:t>дизельпоездов</w:t>
            </w:r>
            <w:proofErr w:type="spellEnd"/>
            <w:r>
              <w:t xml:space="preserve">. </w:t>
            </w:r>
          </w:p>
        </w:tc>
        <w:tc>
          <w:tcPr>
            <w:tcW w:w="3164" w:type="dxa"/>
            <w:tcBorders>
              <w:top w:val="nil"/>
            </w:tcBorders>
          </w:tcPr>
          <w:p w:rsidR="00BF3BEF" w:rsidRDefault="00BF3BEF">
            <w:pPr>
              <w:pStyle w:val="ConsPlusNonformat"/>
              <w:jc w:val="both"/>
            </w:pPr>
            <w:r>
              <w:t xml:space="preserve">Электро- и </w:t>
            </w:r>
            <w:proofErr w:type="spellStart"/>
            <w:r>
              <w:t>дизельпоезда</w:t>
            </w:r>
            <w:proofErr w:type="spellEnd"/>
            <w:r>
              <w:t xml:space="preserve">   </w:t>
            </w:r>
          </w:p>
        </w:tc>
      </w:tr>
      <w:tr w:rsidR="00BF3BEF">
        <w:trPr>
          <w:trHeight w:val="244"/>
        </w:trPr>
        <w:tc>
          <w:tcPr>
            <w:tcW w:w="5198" w:type="dxa"/>
            <w:tcBorders>
              <w:top w:val="nil"/>
            </w:tcBorders>
          </w:tcPr>
          <w:p w:rsidR="00BF3BEF" w:rsidRDefault="00BF3BEF">
            <w:pPr>
              <w:pStyle w:val="ConsPlusNonformat"/>
              <w:jc w:val="both"/>
            </w:pPr>
            <w:r>
              <w:t xml:space="preserve">И475.01.00 Штангенциркуль для измерения     </w:t>
            </w:r>
          </w:p>
          <w:p w:rsidR="00BF3BEF" w:rsidRDefault="00BF3BEF">
            <w:pPr>
              <w:pStyle w:val="ConsPlusNonformat"/>
              <w:jc w:val="both"/>
            </w:pPr>
            <w:r>
              <w:t xml:space="preserve">ширины бандажей колесных пар локомотивов и  </w:t>
            </w:r>
          </w:p>
          <w:p w:rsidR="00BF3BEF" w:rsidRDefault="00BF3BEF">
            <w:pPr>
              <w:pStyle w:val="ConsPlusNonformat"/>
              <w:jc w:val="both"/>
            </w:pPr>
            <w:r>
              <w:t xml:space="preserve">вагонов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И 476.00.00 Шаблон для измерения величины   </w:t>
            </w:r>
          </w:p>
          <w:p w:rsidR="00BF3BEF" w:rsidRDefault="00BF3BEF">
            <w:pPr>
              <w:pStyle w:val="ConsPlusNonformat"/>
              <w:jc w:val="both"/>
            </w:pPr>
            <w:r>
              <w:t xml:space="preserve">проката, ползуна, выбоин и толщины гребней  </w:t>
            </w:r>
          </w:p>
          <w:p w:rsidR="00BF3BEF" w:rsidRDefault="00BF3BEF">
            <w:pPr>
              <w:pStyle w:val="ConsPlusNonformat"/>
              <w:jc w:val="both"/>
            </w:pPr>
            <w:r>
              <w:t xml:space="preserve">колесных пар электровозов ЧС с подрезанным  </w:t>
            </w:r>
          </w:p>
          <w:p w:rsidR="00BF3BEF" w:rsidRDefault="00BF3BEF">
            <w:pPr>
              <w:pStyle w:val="ConsPlusNonformat"/>
              <w:jc w:val="both"/>
            </w:pPr>
            <w:r>
              <w:t xml:space="preserve">гребнем                                     </w:t>
            </w:r>
          </w:p>
        </w:tc>
        <w:tc>
          <w:tcPr>
            <w:tcW w:w="3164" w:type="dxa"/>
            <w:tcBorders>
              <w:top w:val="nil"/>
            </w:tcBorders>
          </w:tcPr>
          <w:p w:rsidR="00BF3BEF" w:rsidRDefault="00BF3BEF">
            <w:pPr>
              <w:pStyle w:val="ConsPlusNonformat"/>
              <w:jc w:val="both"/>
            </w:pPr>
            <w:r>
              <w:t xml:space="preserve">Электровозы ЧС            </w:t>
            </w:r>
          </w:p>
        </w:tc>
      </w:tr>
      <w:tr w:rsidR="00BF3BEF">
        <w:trPr>
          <w:trHeight w:val="244"/>
        </w:trPr>
        <w:tc>
          <w:tcPr>
            <w:tcW w:w="5198" w:type="dxa"/>
            <w:tcBorders>
              <w:top w:val="nil"/>
            </w:tcBorders>
          </w:tcPr>
          <w:p w:rsidR="00BF3BEF" w:rsidRDefault="00BF3BEF">
            <w:pPr>
              <w:pStyle w:val="ConsPlusNonformat"/>
              <w:jc w:val="both"/>
            </w:pPr>
            <w:r>
              <w:t xml:space="preserve">Измеритель для замера гребней бандажей      </w:t>
            </w:r>
          </w:p>
          <w:p w:rsidR="00BF3BEF" w:rsidRDefault="00BF3BEF">
            <w:pPr>
              <w:pStyle w:val="ConsPlusNonformat"/>
              <w:jc w:val="both"/>
            </w:pPr>
            <w:r>
              <w:t xml:space="preserve">черт. ЭМ 610-87/00.00, разработанный        </w:t>
            </w:r>
          </w:p>
          <w:p w:rsidR="00BF3BEF" w:rsidRDefault="00BF3BEF">
            <w:pPr>
              <w:pStyle w:val="ConsPlusNonformat"/>
              <w:jc w:val="both"/>
            </w:pPr>
            <w:r>
              <w:t xml:space="preserve">Ростовским ЭРЗ                              </w:t>
            </w:r>
          </w:p>
        </w:tc>
        <w:tc>
          <w:tcPr>
            <w:tcW w:w="3164" w:type="dxa"/>
            <w:tcBorders>
              <w:top w:val="nil"/>
            </w:tcBorders>
          </w:tcPr>
          <w:p w:rsidR="00BF3BEF" w:rsidRDefault="00BF3BEF">
            <w:pPr>
              <w:pStyle w:val="ConsPlusNonformat"/>
              <w:jc w:val="both"/>
            </w:pPr>
            <w:r>
              <w:t xml:space="preserve">Электровозы               </w:t>
            </w:r>
          </w:p>
        </w:tc>
      </w:tr>
      <w:tr w:rsidR="00BF3BEF">
        <w:trPr>
          <w:trHeight w:val="244"/>
        </w:trPr>
        <w:tc>
          <w:tcPr>
            <w:tcW w:w="5198" w:type="dxa"/>
            <w:tcBorders>
              <w:top w:val="nil"/>
            </w:tcBorders>
          </w:tcPr>
          <w:p w:rsidR="00BF3BEF" w:rsidRDefault="00BF3BEF">
            <w:pPr>
              <w:pStyle w:val="ConsPlusNonformat"/>
              <w:jc w:val="both"/>
            </w:pPr>
            <w:r>
              <w:t xml:space="preserve">И477.00.01 Шаблон для контроля профиля      </w:t>
            </w:r>
          </w:p>
          <w:p w:rsidR="00BF3BEF" w:rsidRDefault="00BF3BEF">
            <w:pPr>
              <w:pStyle w:val="ConsPlusNonformat"/>
              <w:jc w:val="both"/>
            </w:pPr>
            <w:r>
              <w:t xml:space="preserve">локомотивных колес с гребнем толщиной 33 мм </w:t>
            </w:r>
          </w:p>
          <w:p w:rsidR="00BF3BEF" w:rsidRDefault="00BF3BEF">
            <w:pPr>
              <w:pStyle w:val="ConsPlusNonformat"/>
              <w:jc w:val="both"/>
            </w:pPr>
            <w:r>
              <w:t xml:space="preserve">И477.00.02 Контршаблон предназначен для     </w:t>
            </w:r>
          </w:p>
          <w:p w:rsidR="00BF3BEF" w:rsidRDefault="00BF3BEF">
            <w:pPr>
              <w:pStyle w:val="ConsPlusNonformat"/>
              <w:jc w:val="both"/>
            </w:pPr>
            <w:r>
              <w:t xml:space="preserve">проверки шаблона И477.00.01                 </w:t>
            </w:r>
          </w:p>
        </w:tc>
        <w:tc>
          <w:tcPr>
            <w:tcW w:w="3164" w:type="dxa"/>
            <w:tcBorders>
              <w:top w:val="nil"/>
            </w:tcBorders>
          </w:tcPr>
          <w:p w:rsidR="00BF3BEF" w:rsidRDefault="00BF3BEF">
            <w:pPr>
              <w:pStyle w:val="ConsPlusNonformat"/>
              <w:jc w:val="both"/>
            </w:pPr>
            <w:r>
              <w:t xml:space="preserve">Локомотивы                </w:t>
            </w:r>
          </w:p>
        </w:tc>
      </w:tr>
      <w:tr w:rsidR="00BF3BEF">
        <w:trPr>
          <w:trHeight w:val="244"/>
        </w:trPr>
        <w:tc>
          <w:tcPr>
            <w:tcW w:w="5198" w:type="dxa"/>
            <w:tcBorders>
              <w:top w:val="nil"/>
            </w:tcBorders>
          </w:tcPr>
          <w:p w:rsidR="00BF3BEF" w:rsidRDefault="00BF3BEF">
            <w:pPr>
              <w:pStyle w:val="ConsPlusNonformat"/>
              <w:jc w:val="both"/>
            </w:pPr>
            <w:r>
              <w:t xml:space="preserve">И478.00.01 Шаблон для контроля профиля      </w:t>
            </w:r>
          </w:p>
          <w:p w:rsidR="00BF3BEF" w:rsidRDefault="00BF3BEF">
            <w:pPr>
              <w:pStyle w:val="ConsPlusNonformat"/>
              <w:jc w:val="both"/>
            </w:pPr>
            <w:r>
              <w:t xml:space="preserve">ободьев колес электровозов ЧС с подрезанным </w:t>
            </w:r>
          </w:p>
          <w:p w:rsidR="00BF3BEF" w:rsidRDefault="00BF3BEF">
            <w:pPr>
              <w:pStyle w:val="ConsPlusNonformat"/>
              <w:jc w:val="both"/>
            </w:pPr>
            <w:r>
              <w:t xml:space="preserve">гребнем                                     </w:t>
            </w:r>
          </w:p>
          <w:p w:rsidR="00BF3BEF" w:rsidRDefault="00BF3BEF">
            <w:pPr>
              <w:pStyle w:val="ConsPlusNonformat"/>
              <w:jc w:val="both"/>
            </w:pPr>
            <w:r>
              <w:t xml:space="preserve">И478.00.02 Контршаблон предназначен для     </w:t>
            </w:r>
          </w:p>
          <w:p w:rsidR="00BF3BEF" w:rsidRDefault="00BF3BEF">
            <w:pPr>
              <w:pStyle w:val="ConsPlusNonformat"/>
              <w:jc w:val="both"/>
            </w:pPr>
            <w:r>
              <w:t xml:space="preserve">проверки шаблона И478.00.01                 </w:t>
            </w:r>
          </w:p>
        </w:tc>
        <w:tc>
          <w:tcPr>
            <w:tcW w:w="3164" w:type="dxa"/>
            <w:tcBorders>
              <w:top w:val="nil"/>
            </w:tcBorders>
          </w:tcPr>
          <w:p w:rsidR="00BF3BEF" w:rsidRDefault="00BF3BEF">
            <w:pPr>
              <w:pStyle w:val="ConsPlusNonformat"/>
              <w:jc w:val="both"/>
            </w:pPr>
            <w:r>
              <w:t xml:space="preserve">Электровозы ЧС            </w:t>
            </w:r>
          </w:p>
        </w:tc>
      </w:tr>
      <w:tr w:rsidR="00BF3BEF">
        <w:trPr>
          <w:trHeight w:val="244"/>
        </w:trPr>
        <w:tc>
          <w:tcPr>
            <w:tcW w:w="5198" w:type="dxa"/>
            <w:tcBorders>
              <w:top w:val="nil"/>
            </w:tcBorders>
          </w:tcPr>
          <w:p w:rsidR="00BF3BEF" w:rsidRDefault="00BF3BEF">
            <w:pPr>
              <w:pStyle w:val="ConsPlusNonformat"/>
              <w:jc w:val="both"/>
            </w:pPr>
            <w:r>
              <w:t xml:space="preserve">И545.00.00 Шаблон контрольный предназначен  </w:t>
            </w:r>
          </w:p>
          <w:p w:rsidR="00BF3BEF" w:rsidRDefault="00BF3BEF">
            <w:pPr>
              <w:pStyle w:val="ConsPlusNonformat"/>
              <w:jc w:val="both"/>
            </w:pPr>
            <w:r>
              <w:t xml:space="preserve">для проверки рабочих шаблонов типа          </w:t>
            </w:r>
          </w:p>
          <w:p w:rsidR="00BF3BEF" w:rsidRDefault="00BF3BEF">
            <w:pPr>
              <w:pStyle w:val="ConsPlusNonformat"/>
              <w:jc w:val="both"/>
            </w:pPr>
            <w:r>
              <w:t xml:space="preserve">И433.01.000                                 </w:t>
            </w:r>
          </w:p>
        </w:tc>
        <w:tc>
          <w:tcPr>
            <w:tcW w:w="3164" w:type="dxa"/>
            <w:tcBorders>
              <w:top w:val="nil"/>
            </w:tcBorders>
          </w:tcPr>
          <w:p w:rsidR="00BF3BEF" w:rsidRDefault="00BF3BEF">
            <w:pPr>
              <w:pStyle w:val="ConsPlusNonformat"/>
              <w:jc w:val="both"/>
            </w:pPr>
            <w:r>
              <w:t xml:space="preserve">            -             </w:t>
            </w:r>
          </w:p>
        </w:tc>
      </w:tr>
      <w:tr w:rsidR="00BF3BEF">
        <w:trPr>
          <w:trHeight w:val="244"/>
        </w:trPr>
        <w:tc>
          <w:tcPr>
            <w:tcW w:w="5198" w:type="dxa"/>
            <w:tcBorders>
              <w:top w:val="nil"/>
            </w:tcBorders>
          </w:tcPr>
          <w:p w:rsidR="00BF3BEF" w:rsidRDefault="00BF3BEF">
            <w:pPr>
              <w:pStyle w:val="ConsPlusNonformat"/>
              <w:jc w:val="both"/>
            </w:pPr>
            <w:r>
              <w:t xml:space="preserve">И545.00.00 -01 Шаблон контрольный           </w:t>
            </w:r>
          </w:p>
          <w:p w:rsidR="00BF3BEF" w:rsidRDefault="00BF3BEF">
            <w:pPr>
              <w:pStyle w:val="ConsPlusNonformat"/>
              <w:jc w:val="both"/>
            </w:pPr>
            <w:r>
              <w:t xml:space="preserve">предназначен для проверки рабочих шаблонов  </w:t>
            </w:r>
          </w:p>
          <w:p w:rsidR="00BF3BEF" w:rsidRDefault="00BF3BEF">
            <w:pPr>
              <w:pStyle w:val="ConsPlusNonformat"/>
              <w:jc w:val="both"/>
            </w:pPr>
            <w:r>
              <w:t xml:space="preserve">типа И476.00.000                            </w:t>
            </w:r>
          </w:p>
        </w:tc>
        <w:tc>
          <w:tcPr>
            <w:tcW w:w="3164" w:type="dxa"/>
            <w:tcBorders>
              <w:top w:val="nil"/>
            </w:tcBorders>
          </w:tcPr>
          <w:p w:rsidR="00BF3BEF" w:rsidRDefault="00BF3BEF">
            <w:pPr>
              <w:pStyle w:val="ConsPlusNonformat"/>
              <w:jc w:val="both"/>
            </w:pPr>
            <w:r>
              <w:t xml:space="preserve">            -             </w:t>
            </w:r>
          </w:p>
        </w:tc>
      </w:tr>
      <w:tr w:rsidR="00BF3BEF">
        <w:trPr>
          <w:trHeight w:val="244"/>
        </w:trPr>
        <w:tc>
          <w:tcPr>
            <w:tcW w:w="5198" w:type="dxa"/>
            <w:tcBorders>
              <w:top w:val="nil"/>
            </w:tcBorders>
          </w:tcPr>
          <w:p w:rsidR="00BF3BEF" w:rsidRDefault="00BF3BEF">
            <w:pPr>
              <w:pStyle w:val="ConsPlusNonformat"/>
              <w:jc w:val="both"/>
            </w:pPr>
            <w:r>
              <w:t xml:space="preserve">И545.00.00 -02 Шаблон контрольный           </w:t>
            </w:r>
          </w:p>
          <w:p w:rsidR="00BF3BEF" w:rsidRDefault="00BF3BEF">
            <w:pPr>
              <w:pStyle w:val="ConsPlusNonformat"/>
              <w:jc w:val="both"/>
            </w:pPr>
            <w:r>
              <w:t xml:space="preserve">предназначен для проверки рабочих шаблонов  </w:t>
            </w:r>
          </w:p>
          <w:p w:rsidR="00BF3BEF" w:rsidRDefault="00BF3BEF">
            <w:pPr>
              <w:pStyle w:val="ConsPlusNonformat"/>
              <w:jc w:val="both"/>
            </w:pPr>
            <w:r>
              <w:t xml:space="preserve">типа И433.02.000                            </w:t>
            </w:r>
          </w:p>
        </w:tc>
        <w:tc>
          <w:tcPr>
            <w:tcW w:w="3164" w:type="dxa"/>
            <w:tcBorders>
              <w:top w:val="nil"/>
            </w:tcBorders>
          </w:tcPr>
          <w:p w:rsidR="00BF3BEF" w:rsidRDefault="00BF3BEF">
            <w:pPr>
              <w:pStyle w:val="ConsPlusNonformat"/>
              <w:jc w:val="both"/>
            </w:pPr>
            <w:r>
              <w:t xml:space="preserve">            -             </w:t>
            </w:r>
          </w:p>
        </w:tc>
      </w:tr>
      <w:tr w:rsidR="00BF3BEF">
        <w:trPr>
          <w:trHeight w:val="244"/>
        </w:trPr>
        <w:tc>
          <w:tcPr>
            <w:tcW w:w="5198" w:type="dxa"/>
            <w:tcBorders>
              <w:top w:val="nil"/>
            </w:tcBorders>
          </w:tcPr>
          <w:p w:rsidR="00BF3BEF" w:rsidRDefault="00BF3BEF">
            <w:pPr>
              <w:pStyle w:val="ConsPlusNonformat"/>
              <w:jc w:val="both"/>
            </w:pPr>
            <w:r>
              <w:t xml:space="preserve">И536.00.00 Шаблон для измерения             </w:t>
            </w:r>
          </w:p>
          <w:p w:rsidR="00BF3BEF" w:rsidRDefault="00BF3BEF">
            <w:pPr>
              <w:pStyle w:val="ConsPlusNonformat"/>
              <w:jc w:val="both"/>
            </w:pPr>
            <w:r>
              <w:t xml:space="preserve">вертикального подреза гребня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И548.00.01 Шаблон контрольный предназначен  </w:t>
            </w:r>
          </w:p>
          <w:p w:rsidR="00BF3BEF" w:rsidRDefault="00BF3BEF">
            <w:pPr>
              <w:pStyle w:val="ConsPlusNonformat"/>
              <w:jc w:val="both"/>
            </w:pPr>
            <w:r>
              <w:t xml:space="preserve">для проверки рабочих шаблонов И536.00.00    </w:t>
            </w:r>
          </w:p>
        </w:tc>
        <w:tc>
          <w:tcPr>
            <w:tcW w:w="3164" w:type="dxa"/>
            <w:tcBorders>
              <w:top w:val="nil"/>
            </w:tcBorders>
          </w:tcPr>
          <w:p w:rsidR="00BF3BEF" w:rsidRDefault="00BF3BEF">
            <w:pPr>
              <w:pStyle w:val="ConsPlusNonformat"/>
              <w:jc w:val="both"/>
            </w:pPr>
            <w:r>
              <w:t xml:space="preserve">            -             </w:t>
            </w:r>
          </w:p>
        </w:tc>
      </w:tr>
      <w:tr w:rsidR="00BF3BEF">
        <w:trPr>
          <w:trHeight w:val="244"/>
        </w:trPr>
        <w:tc>
          <w:tcPr>
            <w:tcW w:w="5198" w:type="dxa"/>
            <w:tcBorders>
              <w:top w:val="nil"/>
            </w:tcBorders>
          </w:tcPr>
          <w:p w:rsidR="00BF3BEF" w:rsidRDefault="00BF3BEF">
            <w:pPr>
              <w:pStyle w:val="ConsPlusNonformat"/>
              <w:jc w:val="both"/>
            </w:pPr>
            <w:r>
              <w:t xml:space="preserve">И423.00.01 Шаблон для проверки профилей     </w:t>
            </w:r>
          </w:p>
          <w:p w:rsidR="00BF3BEF" w:rsidRDefault="00BF3BEF">
            <w:pPr>
              <w:pStyle w:val="ConsPlusNonformat"/>
              <w:jc w:val="both"/>
            </w:pPr>
            <w:r>
              <w:t xml:space="preserve">поверхностей катания колесных пар с         </w:t>
            </w:r>
          </w:p>
          <w:p w:rsidR="00BF3BEF" w:rsidRDefault="00BF3BEF">
            <w:pPr>
              <w:pStyle w:val="ConsPlusNonformat"/>
              <w:jc w:val="both"/>
            </w:pPr>
            <w:r>
              <w:t xml:space="preserve">изогнутой осью дизель-поездов Д, Д1)        </w:t>
            </w:r>
          </w:p>
        </w:tc>
        <w:tc>
          <w:tcPr>
            <w:tcW w:w="3164" w:type="dxa"/>
            <w:tcBorders>
              <w:top w:val="nil"/>
            </w:tcBorders>
          </w:tcPr>
          <w:p w:rsidR="00BF3BEF" w:rsidRDefault="00BF3BEF">
            <w:pPr>
              <w:pStyle w:val="ConsPlusNonformat"/>
              <w:jc w:val="both"/>
            </w:pPr>
            <w:r>
              <w:t xml:space="preserve">Дизель-поезда Д, Д1       </w:t>
            </w:r>
          </w:p>
        </w:tc>
      </w:tr>
      <w:tr w:rsidR="00BF3BEF">
        <w:trPr>
          <w:trHeight w:val="244"/>
        </w:trPr>
        <w:tc>
          <w:tcPr>
            <w:tcW w:w="5198" w:type="dxa"/>
            <w:tcBorders>
              <w:top w:val="nil"/>
            </w:tcBorders>
          </w:tcPr>
          <w:p w:rsidR="00BF3BEF" w:rsidRDefault="00BF3BEF">
            <w:pPr>
              <w:pStyle w:val="ConsPlusNonformat"/>
              <w:jc w:val="both"/>
            </w:pPr>
            <w:r>
              <w:t xml:space="preserve">И423.00.02 Контршаблон для проверки шаблона </w:t>
            </w:r>
          </w:p>
          <w:p w:rsidR="00BF3BEF" w:rsidRDefault="00BF3BEF">
            <w:pPr>
              <w:pStyle w:val="ConsPlusNonformat"/>
              <w:jc w:val="both"/>
            </w:pPr>
            <w:r>
              <w:t xml:space="preserve">И423.00.01                                  </w:t>
            </w:r>
          </w:p>
        </w:tc>
        <w:tc>
          <w:tcPr>
            <w:tcW w:w="3164" w:type="dxa"/>
            <w:tcBorders>
              <w:top w:val="nil"/>
            </w:tcBorders>
          </w:tcPr>
          <w:p w:rsidR="00BF3BEF" w:rsidRDefault="00BF3BEF">
            <w:pPr>
              <w:pStyle w:val="ConsPlusNonformat"/>
              <w:jc w:val="both"/>
            </w:pPr>
            <w:r>
              <w:t xml:space="preserve">            -             </w:t>
            </w:r>
          </w:p>
        </w:tc>
      </w:tr>
      <w:tr w:rsidR="00BF3BEF">
        <w:trPr>
          <w:trHeight w:val="244"/>
        </w:trPr>
        <w:tc>
          <w:tcPr>
            <w:tcW w:w="5198" w:type="dxa"/>
            <w:tcBorders>
              <w:top w:val="nil"/>
            </w:tcBorders>
          </w:tcPr>
          <w:p w:rsidR="00BF3BEF" w:rsidRDefault="00BF3BEF">
            <w:pPr>
              <w:pStyle w:val="ConsPlusNonformat"/>
              <w:jc w:val="both"/>
            </w:pPr>
            <w:r>
              <w:t xml:space="preserve">И706.00.01 Шаблон для контроля профиля      </w:t>
            </w:r>
          </w:p>
          <w:p w:rsidR="00BF3BEF" w:rsidRDefault="00BF3BEF">
            <w:pPr>
              <w:pStyle w:val="ConsPlusNonformat"/>
              <w:jc w:val="both"/>
            </w:pPr>
            <w:r>
              <w:t xml:space="preserve">локомотивных бандажей, обточенных по        </w:t>
            </w:r>
          </w:p>
          <w:p w:rsidR="00BF3BEF" w:rsidRDefault="00BF3BEF">
            <w:pPr>
              <w:pStyle w:val="ConsPlusNonformat"/>
              <w:jc w:val="both"/>
            </w:pPr>
            <w:r>
              <w:t xml:space="preserve">профилю </w:t>
            </w:r>
            <w:proofErr w:type="spellStart"/>
            <w:r>
              <w:t>ДМеТИ</w:t>
            </w:r>
            <w:proofErr w:type="spellEnd"/>
            <w:r>
              <w:t xml:space="preserve"> и толщиной гребня 33 мм       </w:t>
            </w:r>
          </w:p>
          <w:p w:rsidR="00BF3BEF" w:rsidRDefault="00BF3BEF">
            <w:pPr>
              <w:pStyle w:val="ConsPlusNonformat"/>
              <w:jc w:val="both"/>
            </w:pPr>
            <w:r>
              <w:t xml:space="preserve">И706.00.02 Контршаблон для проверки шаблона </w:t>
            </w:r>
          </w:p>
          <w:p w:rsidR="00BF3BEF" w:rsidRDefault="00BF3BEF">
            <w:pPr>
              <w:pStyle w:val="ConsPlusNonformat"/>
              <w:jc w:val="both"/>
            </w:pPr>
            <w:r>
              <w:t xml:space="preserve">И706.00.01                                  </w:t>
            </w:r>
          </w:p>
        </w:tc>
        <w:tc>
          <w:tcPr>
            <w:tcW w:w="3164" w:type="dxa"/>
            <w:tcBorders>
              <w:top w:val="nil"/>
            </w:tcBorders>
          </w:tcPr>
          <w:p w:rsidR="00BF3BEF" w:rsidRDefault="00BF3BEF">
            <w:pPr>
              <w:pStyle w:val="ConsPlusNonformat"/>
              <w:jc w:val="both"/>
            </w:pPr>
            <w:r>
              <w:t xml:space="preserve">Локомотивы                </w:t>
            </w:r>
          </w:p>
        </w:tc>
      </w:tr>
      <w:tr w:rsidR="00BF3BEF">
        <w:trPr>
          <w:trHeight w:val="244"/>
        </w:trPr>
        <w:tc>
          <w:tcPr>
            <w:tcW w:w="5198" w:type="dxa"/>
            <w:tcBorders>
              <w:top w:val="nil"/>
            </w:tcBorders>
          </w:tcPr>
          <w:p w:rsidR="00BF3BEF" w:rsidRDefault="00BF3BEF">
            <w:pPr>
              <w:pStyle w:val="ConsPlusNonformat"/>
              <w:jc w:val="both"/>
            </w:pPr>
            <w:r>
              <w:lastRenderedPageBreak/>
              <w:t xml:space="preserve">И718.00.01 Шаблон предназначен для контроля </w:t>
            </w:r>
          </w:p>
          <w:p w:rsidR="00BF3BEF" w:rsidRDefault="00BF3BEF">
            <w:pPr>
              <w:pStyle w:val="ConsPlusNonformat"/>
              <w:jc w:val="both"/>
            </w:pPr>
            <w:r>
              <w:t xml:space="preserve">профиля ободьев локомотивных колес с        </w:t>
            </w:r>
          </w:p>
          <w:p w:rsidR="00BF3BEF" w:rsidRDefault="00BF3BEF">
            <w:pPr>
              <w:pStyle w:val="ConsPlusNonformat"/>
              <w:jc w:val="both"/>
            </w:pPr>
            <w:r>
              <w:t xml:space="preserve">гребнем толщиной 29мм                       </w:t>
            </w:r>
          </w:p>
          <w:p w:rsidR="00BF3BEF" w:rsidRDefault="00BF3BEF">
            <w:pPr>
              <w:pStyle w:val="ConsPlusNonformat"/>
              <w:jc w:val="both"/>
            </w:pPr>
            <w:r>
              <w:t xml:space="preserve">И718.00.02 Контршаблон для проверки шаблона </w:t>
            </w:r>
          </w:p>
          <w:p w:rsidR="00BF3BEF" w:rsidRDefault="00BF3BEF">
            <w:pPr>
              <w:pStyle w:val="ConsPlusNonformat"/>
              <w:jc w:val="both"/>
            </w:pPr>
            <w:r>
              <w:t xml:space="preserve">И 718.00.01                                 </w:t>
            </w:r>
          </w:p>
        </w:tc>
        <w:tc>
          <w:tcPr>
            <w:tcW w:w="3164" w:type="dxa"/>
            <w:tcBorders>
              <w:top w:val="nil"/>
            </w:tcBorders>
          </w:tcPr>
          <w:p w:rsidR="00BF3BEF" w:rsidRDefault="00BF3BEF">
            <w:pPr>
              <w:pStyle w:val="ConsPlusNonformat"/>
              <w:jc w:val="both"/>
            </w:pPr>
            <w:r>
              <w:t xml:space="preserve">Локомотивы                </w:t>
            </w:r>
          </w:p>
        </w:tc>
      </w:tr>
      <w:tr w:rsidR="00BF3BEF">
        <w:trPr>
          <w:trHeight w:val="244"/>
        </w:trPr>
        <w:tc>
          <w:tcPr>
            <w:tcW w:w="5198" w:type="dxa"/>
            <w:tcBorders>
              <w:top w:val="nil"/>
            </w:tcBorders>
          </w:tcPr>
          <w:p w:rsidR="00BF3BEF" w:rsidRDefault="00BF3BEF">
            <w:pPr>
              <w:pStyle w:val="ConsPlusNonformat"/>
              <w:jc w:val="both"/>
            </w:pPr>
            <w:r>
              <w:t xml:space="preserve">И719.00.01 Шаблон для контроля профиля      </w:t>
            </w:r>
          </w:p>
          <w:p w:rsidR="00BF3BEF" w:rsidRDefault="00BF3BEF">
            <w:pPr>
              <w:pStyle w:val="ConsPlusNonformat"/>
              <w:jc w:val="both"/>
            </w:pPr>
            <w:r>
              <w:t xml:space="preserve">ободьев </w:t>
            </w:r>
            <w:proofErr w:type="spellStart"/>
            <w:r>
              <w:t>моторвагонных</w:t>
            </w:r>
            <w:proofErr w:type="spellEnd"/>
            <w:r>
              <w:t xml:space="preserve"> колес с гребнем       </w:t>
            </w:r>
          </w:p>
          <w:p w:rsidR="00BF3BEF" w:rsidRDefault="00BF3BEF">
            <w:pPr>
              <w:pStyle w:val="ConsPlusNonformat"/>
              <w:jc w:val="both"/>
            </w:pPr>
            <w:r>
              <w:t xml:space="preserve">толщиной 29 мм                              </w:t>
            </w:r>
          </w:p>
          <w:p w:rsidR="00BF3BEF" w:rsidRDefault="00BF3BEF">
            <w:pPr>
              <w:pStyle w:val="ConsPlusNonformat"/>
              <w:jc w:val="both"/>
            </w:pPr>
            <w:r>
              <w:t xml:space="preserve">И719.00.02 Контршаблон предназначен для     </w:t>
            </w:r>
          </w:p>
          <w:p w:rsidR="00BF3BEF" w:rsidRDefault="00BF3BEF">
            <w:pPr>
              <w:pStyle w:val="ConsPlusNonformat"/>
              <w:jc w:val="both"/>
            </w:pPr>
            <w:r>
              <w:t xml:space="preserve">проверки шаблона И719.00.01                 </w:t>
            </w:r>
          </w:p>
        </w:tc>
        <w:tc>
          <w:tcPr>
            <w:tcW w:w="3164" w:type="dxa"/>
            <w:tcBorders>
              <w:top w:val="nil"/>
            </w:tcBorders>
          </w:tcPr>
          <w:p w:rsidR="00BF3BEF" w:rsidRDefault="00BF3BEF">
            <w:pPr>
              <w:pStyle w:val="ConsPlusNonformat"/>
              <w:jc w:val="both"/>
            </w:pPr>
            <w:r>
              <w:t xml:space="preserve">МВПС                      </w:t>
            </w:r>
          </w:p>
        </w:tc>
      </w:tr>
      <w:tr w:rsidR="00BF3BEF">
        <w:trPr>
          <w:trHeight w:val="244"/>
        </w:trPr>
        <w:tc>
          <w:tcPr>
            <w:tcW w:w="5198" w:type="dxa"/>
            <w:tcBorders>
              <w:top w:val="nil"/>
            </w:tcBorders>
          </w:tcPr>
          <w:p w:rsidR="00BF3BEF" w:rsidRDefault="00BF3BEF">
            <w:pPr>
              <w:pStyle w:val="ConsPlusNonformat"/>
              <w:jc w:val="both"/>
            </w:pPr>
            <w:r>
              <w:t xml:space="preserve">И720.00.01 Шаблон для контроля профиля      </w:t>
            </w:r>
          </w:p>
          <w:p w:rsidR="00BF3BEF" w:rsidRDefault="00BF3BEF">
            <w:pPr>
              <w:pStyle w:val="ConsPlusNonformat"/>
              <w:jc w:val="both"/>
            </w:pPr>
            <w:r>
              <w:t xml:space="preserve">ободьев </w:t>
            </w:r>
            <w:proofErr w:type="spellStart"/>
            <w:r>
              <w:t>моторвагонных</w:t>
            </w:r>
            <w:proofErr w:type="spellEnd"/>
            <w:r>
              <w:t xml:space="preserve"> колес с гребнем       </w:t>
            </w:r>
          </w:p>
          <w:p w:rsidR="00BF3BEF" w:rsidRDefault="00BF3BEF">
            <w:pPr>
              <w:pStyle w:val="ConsPlusNonformat"/>
              <w:jc w:val="both"/>
            </w:pPr>
            <w:r>
              <w:t xml:space="preserve">толщиной 33 мм                              </w:t>
            </w:r>
          </w:p>
          <w:p w:rsidR="00BF3BEF" w:rsidRDefault="00BF3BEF">
            <w:pPr>
              <w:pStyle w:val="ConsPlusNonformat"/>
              <w:jc w:val="both"/>
            </w:pPr>
            <w:r>
              <w:t xml:space="preserve">И720.00.02Контршаблон предназначен для      </w:t>
            </w:r>
          </w:p>
          <w:p w:rsidR="00BF3BEF" w:rsidRDefault="00BF3BEF">
            <w:pPr>
              <w:pStyle w:val="ConsPlusNonformat"/>
              <w:jc w:val="both"/>
            </w:pPr>
            <w:r>
              <w:t xml:space="preserve">проверки шаблона И720.00.01                 </w:t>
            </w:r>
          </w:p>
        </w:tc>
        <w:tc>
          <w:tcPr>
            <w:tcW w:w="3164" w:type="dxa"/>
            <w:tcBorders>
              <w:top w:val="nil"/>
            </w:tcBorders>
          </w:tcPr>
          <w:p w:rsidR="00BF3BEF" w:rsidRDefault="00BF3BEF">
            <w:pPr>
              <w:pStyle w:val="ConsPlusNonformat"/>
              <w:jc w:val="both"/>
            </w:pPr>
            <w:r>
              <w:t xml:space="preserve">МВПС                      </w:t>
            </w:r>
          </w:p>
        </w:tc>
      </w:tr>
      <w:tr w:rsidR="00BF3BEF">
        <w:trPr>
          <w:trHeight w:val="244"/>
        </w:trPr>
        <w:tc>
          <w:tcPr>
            <w:tcW w:w="5198" w:type="dxa"/>
            <w:tcBorders>
              <w:top w:val="nil"/>
            </w:tcBorders>
          </w:tcPr>
          <w:p w:rsidR="00BF3BEF" w:rsidRDefault="00BF3BEF">
            <w:pPr>
              <w:pStyle w:val="ConsPlusNonformat"/>
              <w:jc w:val="both"/>
            </w:pPr>
            <w:r>
              <w:t xml:space="preserve">И372.01.00 </w:t>
            </w:r>
            <w:proofErr w:type="spellStart"/>
            <w:r>
              <w:t>Толщиномер</w:t>
            </w:r>
            <w:proofErr w:type="spellEnd"/>
            <w:r>
              <w:t xml:space="preserve"> для определения       </w:t>
            </w:r>
          </w:p>
          <w:p w:rsidR="00BF3BEF" w:rsidRDefault="00BF3BEF">
            <w:pPr>
              <w:pStyle w:val="ConsPlusNonformat"/>
              <w:jc w:val="both"/>
            </w:pPr>
            <w:r>
              <w:t xml:space="preserve">толщины и местного уширения бандажей и      </w:t>
            </w:r>
          </w:p>
          <w:p w:rsidR="00BF3BEF" w:rsidRDefault="00BF3BEF">
            <w:pPr>
              <w:pStyle w:val="ConsPlusNonformat"/>
              <w:jc w:val="both"/>
            </w:pPr>
            <w:r>
              <w:t xml:space="preserve">ободьев </w:t>
            </w:r>
            <w:proofErr w:type="spellStart"/>
            <w:r>
              <w:t>обандаженных</w:t>
            </w:r>
            <w:proofErr w:type="spellEnd"/>
            <w:r>
              <w:t xml:space="preserve"> колес колесных пар     </w:t>
            </w:r>
          </w:p>
          <w:p w:rsidR="00BF3BEF" w:rsidRDefault="00BF3BEF">
            <w:pPr>
              <w:pStyle w:val="ConsPlusNonformat"/>
              <w:jc w:val="both"/>
            </w:pPr>
            <w:r>
              <w:t xml:space="preserve">локомотивов, МВПС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И735.00.01 Шаблон для проверки бандажей     </w:t>
            </w:r>
          </w:p>
          <w:p w:rsidR="00BF3BEF" w:rsidRDefault="00BF3BEF">
            <w:pPr>
              <w:pStyle w:val="ConsPlusNonformat"/>
              <w:jc w:val="both"/>
            </w:pPr>
            <w:r>
              <w:t xml:space="preserve">колесных пар локомотивов, обработанных по   </w:t>
            </w:r>
          </w:p>
          <w:p w:rsidR="00BF3BEF" w:rsidRDefault="00BF3BEF">
            <w:pPr>
              <w:pStyle w:val="ConsPlusNonformat"/>
              <w:jc w:val="both"/>
            </w:pPr>
            <w:r>
              <w:t xml:space="preserve">профилю </w:t>
            </w:r>
            <w:proofErr w:type="spellStart"/>
            <w:r>
              <w:t>ДМеТИ</w:t>
            </w:r>
            <w:proofErr w:type="spellEnd"/>
            <w:r>
              <w:t xml:space="preserve"> с гребнем толщиной 30 мм      </w:t>
            </w:r>
          </w:p>
          <w:p w:rsidR="00BF3BEF" w:rsidRDefault="00BF3BEF">
            <w:pPr>
              <w:pStyle w:val="ConsPlusNonformat"/>
              <w:jc w:val="both"/>
            </w:pPr>
            <w:r>
              <w:t xml:space="preserve">И735.00.02 Контршаблон предназначен для     </w:t>
            </w:r>
          </w:p>
          <w:p w:rsidR="00BF3BEF" w:rsidRDefault="00BF3BEF">
            <w:pPr>
              <w:pStyle w:val="ConsPlusNonformat"/>
              <w:jc w:val="both"/>
            </w:pPr>
            <w:r>
              <w:t xml:space="preserve">проверки шаблона И735.00.01                 </w:t>
            </w:r>
          </w:p>
        </w:tc>
        <w:tc>
          <w:tcPr>
            <w:tcW w:w="3164" w:type="dxa"/>
            <w:tcBorders>
              <w:top w:val="nil"/>
            </w:tcBorders>
          </w:tcPr>
          <w:p w:rsidR="00BF3BEF" w:rsidRDefault="00BF3BEF">
            <w:pPr>
              <w:pStyle w:val="ConsPlusNonformat"/>
              <w:jc w:val="both"/>
            </w:pPr>
            <w:r>
              <w:t xml:space="preserve">Локомотивы                </w:t>
            </w:r>
          </w:p>
        </w:tc>
      </w:tr>
      <w:tr w:rsidR="00BF3BEF">
        <w:trPr>
          <w:trHeight w:val="244"/>
        </w:trPr>
        <w:tc>
          <w:tcPr>
            <w:tcW w:w="5198" w:type="dxa"/>
            <w:tcBorders>
              <w:top w:val="nil"/>
            </w:tcBorders>
          </w:tcPr>
          <w:p w:rsidR="00BF3BEF" w:rsidRDefault="00BF3BEF">
            <w:pPr>
              <w:pStyle w:val="ConsPlusNonformat"/>
              <w:jc w:val="both"/>
            </w:pPr>
            <w:r>
              <w:t xml:space="preserve">И736.00.01 Шаблон для проверки бандажей     </w:t>
            </w:r>
          </w:p>
          <w:p w:rsidR="00BF3BEF" w:rsidRDefault="00BF3BEF">
            <w:pPr>
              <w:pStyle w:val="ConsPlusNonformat"/>
              <w:jc w:val="both"/>
            </w:pPr>
            <w:r>
              <w:t xml:space="preserve">колесных пар мотор-вагонного подвижного     </w:t>
            </w:r>
          </w:p>
          <w:p w:rsidR="00BF3BEF" w:rsidRDefault="00BF3BEF">
            <w:pPr>
              <w:pStyle w:val="ConsPlusNonformat"/>
              <w:jc w:val="both"/>
            </w:pPr>
            <w:r>
              <w:t xml:space="preserve">состава, обработанных по профилю </w:t>
            </w:r>
            <w:proofErr w:type="spellStart"/>
            <w:r>
              <w:t>ДМеТИ</w:t>
            </w:r>
            <w:proofErr w:type="spellEnd"/>
            <w:r>
              <w:t xml:space="preserve"> с    </w:t>
            </w:r>
          </w:p>
          <w:p w:rsidR="00BF3BEF" w:rsidRDefault="00BF3BEF">
            <w:pPr>
              <w:pStyle w:val="ConsPlusNonformat"/>
              <w:jc w:val="both"/>
            </w:pPr>
            <w:r>
              <w:t xml:space="preserve">гребнем толщиной 30 мм                      </w:t>
            </w:r>
          </w:p>
          <w:p w:rsidR="00BF3BEF" w:rsidRDefault="00BF3BEF">
            <w:pPr>
              <w:pStyle w:val="ConsPlusNonformat"/>
              <w:jc w:val="both"/>
            </w:pPr>
            <w:r>
              <w:t xml:space="preserve">И736.00.02 Контршаблон предназначен для     </w:t>
            </w:r>
          </w:p>
          <w:p w:rsidR="00BF3BEF" w:rsidRDefault="00BF3BEF">
            <w:pPr>
              <w:pStyle w:val="ConsPlusNonformat"/>
              <w:jc w:val="both"/>
            </w:pPr>
            <w:r>
              <w:t xml:space="preserve">проверки шаблона И736.00.01                 </w:t>
            </w:r>
          </w:p>
        </w:tc>
        <w:tc>
          <w:tcPr>
            <w:tcW w:w="3164" w:type="dxa"/>
            <w:tcBorders>
              <w:top w:val="nil"/>
            </w:tcBorders>
          </w:tcPr>
          <w:p w:rsidR="00BF3BEF" w:rsidRDefault="00BF3BEF">
            <w:pPr>
              <w:pStyle w:val="ConsPlusNonformat"/>
              <w:jc w:val="both"/>
            </w:pPr>
            <w:r>
              <w:t xml:space="preserve">МВПС                      </w:t>
            </w:r>
          </w:p>
        </w:tc>
      </w:tr>
      <w:tr w:rsidR="00BF3BEF">
        <w:trPr>
          <w:trHeight w:val="244"/>
        </w:trPr>
        <w:tc>
          <w:tcPr>
            <w:tcW w:w="5198" w:type="dxa"/>
            <w:tcBorders>
              <w:top w:val="nil"/>
            </w:tcBorders>
          </w:tcPr>
          <w:p w:rsidR="00BF3BEF" w:rsidRDefault="00BF3BEF">
            <w:pPr>
              <w:pStyle w:val="ConsPlusNonformat"/>
              <w:jc w:val="both"/>
            </w:pPr>
            <w:r>
              <w:t xml:space="preserve">И724.00.00 </w:t>
            </w:r>
            <w:proofErr w:type="spellStart"/>
            <w:r>
              <w:t>Штангенбандажемер</w:t>
            </w:r>
            <w:proofErr w:type="spellEnd"/>
            <w:r>
              <w:t xml:space="preserve">                </w:t>
            </w:r>
          </w:p>
        </w:tc>
        <w:tc>
          <w:tcPr>
            <w:tcW w:w="3164" w:type="dxa"/>
            <w:tcBorders>
              <w:top w:val="nil"/>
            </w:tcBorders>
          </w:tcPr>
          <w:p w:rsidR="00BF3BEF" w:rsidRDefault="00BF3BEF">
            <w:pPr>
              <w:pStyle w:val="ConsPlusNonformat"/>
              <w:jc w:val="both"/>
            </w:pPr>
            <w:r>
              <w:t xml:space="preserve">Тепловозы                 </w:t>
            </w:r>
          </w:p>
        </w:tc>
      </w:tr>
      <w:tr w:rsidR="00BF3BEF">
        <w:trPr>
          <w:trHeight w:val="244"/>
        </w:trPr>
        <w:tc>
          <w:tcPr>
            <w:tcW w:w="5198" w:type="dxa"/>
            <w:tcBorders>
              <w:top w:val="nil"/>
            </w:tcBorders>
          </w:tcPr>
          <w:p w:rsidR="00BF3BEF" w:rsidRDefault="00BF3BEF">
            <w:pPr>
              <w:pStyle w:val="ConsPlusNonformat"/>
              <w:jc w:val="both"/>
            </w:pPr>
            <w:r>
              <w:t xml:space="preserve">И725.00.00 </w:t>
            </w:r>
            <w:proofErr w:type="spellStart"/>
            <w:r>
              <w:t>Штангенбандажемер</w:t>
            </w:r>
            <w:proofErr w:type="spellEnd"/>
            <w:r>
              <w:t xml:space="preserve">                </w:t>
            </w:r>
          </w:p>
        </w:tc>
        <w:tc>
          <w:tcPr>
            <w:tcW w:w="3164" w:type="dxa"/>
            <w:tcBorders>
              <w:top w:val="nil"/>
            </w:tcBorders>
          </w:tcPr>
          <w:p w:rsidR="00BF3BEF" w:rsidRDefault="00BF3BEF">
            <w:pPr>
              <w:pStyle w:val="ConsPlusNonformat"/>
              <w:jc w:val="both"/>
            </w:pPr>
            <w:r>
              <w:t xml:space="preserve">Электровозы               </w:t>
            </w:r>
          </w:p>
        </w:tc>
      </w:tr>
      <w:tr w:rsidR="00BF3BEF">
        <w:trPr>
          <w:trHeight w:val="244"/>
        </w:trPr>
        <w:tc>
          <w:tcPr>
            <w:tcW w:w="5198" w:type="dxa"/>
            <w:tcBorders>
              <w:top w:val="nil"/>
            </w:tcBorders>
          </w:tcPr>
          <w:p w:rsidR="00BF3BEF" w:rsidRDefault="00BF3BEF">
            <w:pPr>
              <w:pStyle w:val="ConsPlusNonformat"/>
              <w:jc w:val="both"/>
            </w:pPr>
            <w:r>
              <w:t xml:space="preserve">И726.00.00 Штангенциркуль для измерения     </w:t>
            </w:r>
          </w:p>
          <w:p w:rsidR="00BF3BEF" w:rsidRDefault="00BF3BEF">
            <w:pPr>
              <w:pStyle w:val="ConsPlusNonformat"/>
              <w:jc w:val="both"/>
            </w:pPr>
            <w:r>
              <w:t xml:space="preserve">расстояния между внутренними гранями        </w:t>
            </w:r>
          </w:p>
          <w:p w:rsidR="00BF3BEF" w:rsidRDefault="00BF3BEF">
            <w:pPr>
              <w:pStyle w:val="ConsPlusNonformat"/>
              <w:jc w:val="both"/>
            </w:pPr>
            <w:r>
              <w:t xml:space="preserve">бандажей типа                               </w:t>
            </w:r>
          </w:p>
        </w:tc>
        <w:tc>
          <w:tcPr>
            <w:tcW w:w="3164" w:type="dxa"/>
            <w:tcBorders>
              <w:top w:val="nil"/>
            </w:tcBorders>
          </w:tcPr>
          <w:p w:rsidR="00BF3BEF" w:rsidRDefault="00BF3BEF">
            <w:pPr>
              <w:pStyle w:val="ConsPlusNonformat"/>
              <w:jc w:val="both"/>
            </w:pPr>
            <w:r>
              <w:t xml:space="preserve">Все виды локомотивов      </w:t>
            </w:r>
          </w:p>
        </w:tc>
      </w:tr>
      <w:tr w:rsidR="00BF3BEF">
        <w:trPr>
          <w:trHeight w:val="244"/>
        </w:trPr>
        <w:tc>
          <w:tcPr>
            <w:tcW w:w="5198" w:type="dxa"/>
            <w:tcBorders>
              <w:top w:val="nil"/>
            </w:tcBorders>
          </w:tcPr>
          <w:p w:rsidR="00BF3BEF" w:rsidRDefault="00BF3BEF">
            <w:pPr>
              <w:pStyle w:val="ConsPlusNonformat"/>
              <w:jc w:val="both"/>
            </w:pPr>
            <w:r>
              <w:t xml:space="preserve">И727.00.00 Нутромер бандажный               </w:t>
            </w:r>
          </w:p>
        </w:tc>
        <w:tc>
          <w:tcPr>
            <w:tcW w:w="3164" w:type="dxa"/>
            <w:tcBorders>
              <w:top w:val="nil"/>
            </w:tcBorders>
          </w:tcPr>
          <w:p w:rsidR="00BF3BEF" w:rsidRDefault="00BF3BEF">
            <w:pPr>
              <w:pStyle w:val="ConsPlusNonformat"/>
              <w:jc w:val="both"/>
            </w:pPr>
            <w:r>
              <w:t xml:space="preserve">Все виды локомотивов      </w:t>
            </w:r>
          </w:p>
        </w:tc>
      </w:tr>
      <w:tr w:rsidR="00BF3BEF">
        <w:trPr>
          <w:trHeight w:val="244"/>
        </w:trPr>
        <w:tc>
          <w:tcPr>
            <w:tcW w:w="5198" w:type="dxa"/>
            <w:tcBorders>
              <w:top w:val="nil"/>
            </w:tcBorders>
          </w:tcPr>
          <w:p w:rsidR="00BF3BEF" w:rsidRDefault="00BF3BEF">
            <w:pPr>
              <w:pStyle w:val="ConsPlusNonformat"/>
              <w:jc w:val="both"/>
            </w:pPr>
            <w:r>
              <w:t>И731.00.00 Длинномер (</w:t>
            </w:r>
            <w:proofErr w:type="spellStart"/>
            <w:r>
              <w:t>штихмасс</w:t>
            </w:r>
            <w:proofErr w:type="spellEnd"/>
            <w:r>
              <w:t xml:space="preserve">) для         </w:t>
            </w:r>
          </w:p>
          <w:p w:rsidR="00BF3BEF" w:rsidRDefault="00BF3BEF">
            <w:pPr>
              <w:pStyle w:val="ConsPlusNonformat"/>
              <w:jc w:val="both"/>
            </w:pPr>
            <w:r>
              <w:t xml:space="preserve">измерения расстояния от середины оси до     </w:t>
            </w:r>
          </w:p>
          <w:p w:rsidR="00BF3BEF" w:rsidRDefault="00BF3BEF">
            <w:pPr>
              <w:pStyle w:val="ConsPlusNonformat"/>
              <w:jc w:val="both"/>
            </w:pPr>
            <w:r>
              <w:t xml:space="preserve">бандажа колесной пары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Шаблоны для измерения канавки и упорных     </w:t>
            </w:r>
          </w:p>
          <w:p w:rsidR="00BF3BEF" w:rsidRDefault="00BF3BEF">
            <w:pPr>
              <w:pStyle w:val="ConsPlusNonformat"/>
              <w:jc w:val="both"/>
            </w:pPr>
            <w:r>
              <w:t xml:space="preserve">буртов в бандажах </w:t>
            </w:r>
            <w:proofErr w:type="spellStart"/>
            <w:r>
              <w:t>электровагонов</w:t>
            </w:r>
            <w:proofErr w:type="spellEnd"/>
            <w:r>
              <w:t xml:space="preserve">,           </w:t>
            </w:r>
          </w:p>
          <w:p w:rsidR="00BF3BEF" w:rsidRDefault="00BF3BEF">
            <w:pPr>
              <w:pStyle w:val="ConsPlusNonformat"/>
              <w:jc w:val="both"/>
            </w:pPr>
            <w:r>
              <w:t xml:space="preserve">электровозов                                </w:t>
            </w:r>
          </w:p>
        </w:tc>
        <w:tc>
          <w:tcPr>
            <w:tcW w:w="3164" w:type="dxa"/>
            <w:tcBorders>
              <w:top w:val="nil"/>
            </w:tcBorders>
          </w:tcPr>
          <w:p w:rsidR="00BF3BEF" w:rsidRDefault="00BF3BEF">
            <w:pPr>
              <w:pStyle w:val="ConsPlusNonformat"/>
              <w:jc w:val="both"/>
            </w:pPr>
            <w:r>
              <w:t xml:space="preserve">Электровозы и МВПС        </w:t>
            </w:r>
          </w:p>
        </w:tc>
      </w:tr>
      <w:tr w:rsidR="00BF3BEF">
        <w:trPr>
          <w:trHeight w:val="244"/>
        </w:trPr>
        <w:tc>
          <w:tcPr>
            <w:tcW w:w="5198" w:type="dxa"/>
            <w:tcBorders>
              <w:top w:val="nil"/>
            </w:tcBorders>
          </w:tcPr>
          <w:p w:rsidR="00BF3BEF" w:rsidRDefault="00BF3BEF">
            <w:pPr>
              <w:pStyle w:val="ConsPlusNonformat"/>
              <w:jc w:val="both"/>
            </w:pPr>
            <w:r>
              <w:t xml:space="preserve">ШФБ-4-8 Шаблон на фаску бандажа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ШПО Шаблон для проверки профиля обода       </w:t>
            </w:r>
          </w:p>
          <w:p w:rsidR="00BF3BEF" w:rsidRDefault="00BF3BEF">
            <w:pPr>
              <w:pStyle w:val="ConsPlusNonformat"/>
              <w:jc w:val="both"/>
            </w:pPr>
            <w:r>
              <w:t xml:space="preserve">колесных центров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ШКБ-1 Шаблон на профиль кольца бандажного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 для измерения расстояния от          </w:t>
            </w:r>
          </w:p>
          <w:p w:rsidR="00BF3BEF" w:rsidRDefault="00BF3BEF">
            <w:pPr>
              <w:pStyle w:val="ConsPlusNonformat"/>
              <w:jc w:val="both"/>
            </w:pPr>
            <w:r>
              <w:t xml:space="preserve">внутренних граней бандажей до внутренних и  </w:t>
            </w:r>
          </w:p>
          <w:p w:rsidR="00BF3BEF" w:rsidRDefault="00BF3BEF">
            <w:pPr>
              <w:pStyle w:val="ConsPlusNonformat"/>
              <w:jc w:val="both"/>
            </w:pPr>
            <w:r>
              <w:t xml:space="preserve">наружных наличников букс ВЛ23               </w:t>
            </w:r>
          </w:p>
        </w:tc>
        <w:tc>
          <w:tcPr>
            <w:tcW w:w="3164" w:type="dxa"/>
            <w:tcBorders>
              <w:top w:val="nil"/>
            </w:tcBorders>
          </w:tcPr>
          <w:p w:rsidR="00BF3BEF" w:rsidRDefault="00BF3BEF">
            <w:pPr>
              <w:pStyle w:val="ConsPlusNonformat"/>
              <w:jc w:val="both"/>
            </w:pPr>
            <w:r>
              <w:t xml:space="preserve">Электровозы ВЛ23          </w:t>
            </w:r>
          </w:p>
        </w:tc>
      </w:tr>
      <w:tr w:rsidR="00BF3BEF">
        <w:trPr>
          <w:trHeight w:val="244"/>
        </w:trPr>
        <w:tc>
          <w:tcPr>
            <w:tcW w:w="5198" w:type="dxa"/>
            <w:tcBorders>
              <w:top w:val="nil"/>
            </w:tcBorders>
          </w:tcPr>
          <w:p w:rsidR="00BF3BEF" w:rsidRDefault="00BF3BEF">
            <w:pPr>
              <w:pStyle w:val="ConsPlusNonformat"/>
              <w:jc w:val="both"/>
            </w:pPr>
            <w:r>
              <w:t xml:space="preserve">Измерительный прибор для промера толщины    </w:t>
            </w:r>
          </w:p>
          <w:p w:rsidR="00BF3BEF" w:rsidRDefault="00BF3BEF">
            <w:pPr>
              <w:pStyle w:val="ConsPlusNonformat"/>
              <w:jc w:val="both"/>
            </w:pPr>
            <w:r>
              <w:t xml:space="preserve">бандажа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lastRenderedPageBreak/>
              <w:t xml:space="preserve">Штангенциркуль для измерения диаметра колес </w:t>
            </w:r>
          </w:p>
          <w:p w:rsidR="00BF3BEF" w:rsidRDefault="00BF3BEF">
            <w:pPr>
              <w:pStyle w:val="ConsPlusNonformat"/>
              <w:jc w:val="both"/>
            </w:pPr>
            <w:r>
              <w:t xml:space="preserve">по кругу катания (для размеров от 830 до    </w:t>
            </w:r>
          </w:p>
          <w:p w:rsidR="00BF3BEF" w:rsidRDefault="00BF3BEF">
            <w:pPr>
              <w:pStyle w:val="ConsPlusNonformat"/>
              <w:jc w:val="both"/>
            </w:pPr>
            <w:r>
              <w:t xml:space="preserve">1070мм)                                     </w:t>
            </w:r>
          </w:p>
        </w:tc>
        <w:tc>
          <w:tcPr>
            <w:tcW w:w="3164" w:type="dxa"/>
            <w:tcBorders>
              <w:top w:val="nil"/>
            </w:tcBorders>
          </w:tcPr>
          <w:p w:rsidR="00BF3BEF" w:rsidRDefault="00BF3BEF">
            <w:pPr>
              <w:pStyle w:val="ConsPlusNonformat"/>
              <w:jc w:val="both"/>
            </w:pPr>
            <w:r>
              <w:t xml:space="preserve">Тепловозы и МВПС          </w:t>
            </w:r>
          </w:p>
        </w:tc>
      </w:tr>
      <w:tr w:rsidR="00BF3BEF">
        <w:trPr>
          <w:trHeight w:val="244"/>
        </w:trPr>
        <w:tc>
          <w:tcPr>
            <w:tcW w:w="5198" w:type="dxa"/>
            <w:tcBorders>
              <w:top w:val="nil"/>
            </w:tcBorders>
          </w:tcPr>
          <w:p w:rsidR="00BF3BEF" w:rsidRDefault="00BF3BEF">
            <w:pPr>
              <w:pStyle w:val="ConsPlusNonformat"/>
              <w:jc w:val="both"/>
            </w:pPr>
            <w:r>
              <w:t xml:space="preserve">Скобы для замера диаметра бандажей колесных </w:t>
            </w:r>
          </w:p>
          <w:p w:rsidR="00BF3BEF" w:rsidRDefault="00BF3BEF">
            <w:pPr>
              <w:pStyle w:val="ConsPlusNonformat"/>
              <w:jc w:val="both"/>
            </w:pPr>
            <w:r>
              <w:t xml:space="preserve">пар при обточке без выкатки,                </w:t>
            </w:r>
          </w:p>
          <w:p w:rsidR="00BF3BEF" w:rsidRDefault="00BF3BEF">
            <w:pPr>
              <w:pStyle w:val="ConsPlusNonformat"/>
              <w:jc w:val="both"/>
            </w:pPr>
            <w:r>
              <w:t xml:space="preserve">изготавливаемых НПП "Транспорт" (г. Омск)   </w:t>
            </w:r>
          </w:p>
        </w:tc>
        <w:tc>
          <w:tcPr>
            <w:tcW w:w="3164" w:type="dxa"/>
            <w:tcBorders>
              <w:top w:val="nil"/>
            </w:tcBorders>
          </w:tcPr>
          <w:p w:rsidR="00BF3BEF" w:rsidRDefault="00BF3BEF">
            <w:pPr>
              <w:pStyle w:val="ConsPlusNonformat"/>
              <w:jc w:val="both"/>
            </w:pPr>
            <w:r>
              <w:t xml:space="preserve">Электровозы, тепловозы и  </w:t>
            </w:r>
          </w:p>
          <w:p w:rsidR="00BF3BEF" w:rsidRDefault="00BF3BEF">
            <w:pPr>
              <w:pStyle w:val="ConsPlusNonformat"/>
              <w:jc w:val="both"/>
            </w:pPr>
            <w:r>
              <w:t xml:space="preserve">МВПС                      </w:t>
            </w:r>
          </w:p>
        </w:tc>
      </w:tr>
      <w:tr w:rsidR="00BF3BEF">
        <w:trPr>
          <w:trHeight w:val="244"/>
        </w:trPr>
        <w:tc>
          <w:tcPr>
            <w:tcW w:w="5198" w:type="dxa"/>
            <w:tcBorders>
              <w:top w:val="nil"/>
            </w:tcBorders>
          </w:tcPr>
          <w:p w:rsidR="00BF3BEF" w:rsidRDefault="00BF3BEF">
            <w:pPr>
              <w:pStyle w:val="ConsPlusNonformat"/>
              <w:jc w:val="both"/>
            </w:pPr>
            <w:r>
              <w:t xml:space="preserve">Скобы для измерения диаметра колесных пар.  </w:t>
            </w:r>
          </w:p>
          <w:p w:rsidR="00BF3BEF" w:rsidRDefault="00BF3BEF">
            <w:pPr>
              <w:pStyle w:val="ConsPlusNonformat"/>
              <w:jc w:val="both"/>
            </w:pPr>
            <w:r>
              <w:t xml:space="preserve">Серия ИДК. ООО "РИФТЭК" (Республика         </w:t>
            </w:r>
          </w:p>
          <w:p w:rsidR="00BF3BEF" w:rsidRDefault="00BF3BEF">
            <w:pPr>
              <w:pStyle w:val="ConsPlusNonformat"/>
              <w:jc w:val="both"/>
            </w:pPr>
            <w:r>
              <w:t xml:space="preserve">Беларусь)                                   </w:t>
            </w:r>
          </w:p>
        </w:tc>
        <w:tc>
          <w:tcPr>
            <w:tcW w:w="3164" w:type="dxa"/>
            <w:tcBorders>
              <w:top w:val="nil"/>
            </w:tcBorders>
          </w:tcPr>
          <w:p w:rsidR="00BF3BEF" w:rsidRDefault="00BF3BEF">
            <w:pPr>
              <w:pStyle w:val="ConsPlusNonformat"/>
              <w:jc w:val="both"/>
            </w:pPr>
            <w:r>
              <w:t xml:space="preserve">Электровозы, тепловозы и  </w:t>
            </w:r>
          </w:p>
          <w:p w:rsidR="00BF3BEF" w:rsidRDefault="00BF3BEF">
            <w:pPr>
              <w:pStyle w:val="ConsPlusNonformat"/>
              <w:jc w:val="both"/>
            </w:pPr>
            <w:r>
              <w:t xml:space="preserve">МВПС                      </w:t>
            </w:r>
          </w:p>
        </w:tc>
      </w:tr>
      <w:tr w:rsidR="00BF3BEF">
        <w:trPr>
          <w:trHeight w:val="244"/>
        </w:trPr>
        <w:tc>
          <w:tcPr>
            <w:tcW w:w="5198" w:type="dxa"/>
            <w:tcBorders>
              <w:top w:val="nil"/>
            </w:tcBorders>
          </w:tcPr>
          <w:p w:rsidR="00BF3BEF" w:rsidRDefault="00BF3BEF">
            <w:pPr>
              <w:pStyle w:val="ConsPlusNonformat"/>
              <w:jc w:val="both"/>
            </w:pPr>
            <w:r>
              <w:t xml:space="preserve">Универсальный прибор для измерения разницы  </w:t>
            </w:r>
          </w:p>
          <w:p w:rsidR="00BF3BEF" w:rsidRDefault="00BF3BEF">
            <w:pPr>
              <w:pStyle w:val="ConsPlusNonformat"/>
              <w:jc w:val="both"/>
            </w:pPr>
            <w:r>
              <w:t xml:space="preserve">расстояния от торца оси до внутренней грани </w:t>
            </w:r>
          </w:p>
          <w:p w:rsidR="00BF3BEF" w:rsidRDefault="00BF3BEF">
            <w:pPr>
              <w:pStyle w:val="ConsPlusNonformat"/>
              <w:jc w:val="both"/>
            </w:pPr>
            <w:r>
              <w:t xml:space="preserve">колеса и эксцентричности круга катания      </w:t>
            </w:r>
          </w:p>
          <w:p w:rsidR="00BF3BEF" w:rsidRDefault="00BF3BEF">
            <w:pPr>
              <w:pStyle w:val="ConsPlusNonformat"/>
              <w:jc w:val="both"/>
            </w:pPr>
            <w:r>
              <w:t xml:space="preserve">диаметром 950 - 1050 мм                     </w:t>
            </w:r>
          </w:p>
        </w:tc>
        <w:tc>
          <w:tcPr>
            <w:tcW w:w="3164" w:type="dxa"/>
            <w:tcBorders>
              <w:top w:val="nil"/>
            </w:tcBorders>
          </w:tcPr>
          <w:p w:rsidR="00BF3BEF" w:rsidRDefault="00BF3BEF">
            <w:pPr>
              <w:pStyle w:val="ConsPlusNonformat"/>
              <w:jc w:val="both"/>
            </w:pPr>
            <w:r>
              <w:t xml:space="preserve">Локомотивы и МВПС         </w:t>
            </w:r>
          </w:p>
        </w:tc>
      </w:tr>
      <w:tr w:rsidR="00BF3BEF">
        <w:trPr>
          <w:trHeight w:val="244"/>
        </w:trPr>
        <w:tc>
          <w:tcPr>
            <w:tcW w:w="5198" w:type="dxa"/>
            <w:tcBorders>
              <w:top w:val="nil"/>
            </w:tcBorders>
          </w:tcPr>
          <w:p w:rsidR="00BF3BEF" w:rsidRDefault="00BF3BEF">
            <w:pPr>
              <w:pStyle w:val="ConsPlusNonformat"/>
              <w:jc w:val="both"/>
            </w:pPr>
            <w:r>
              <w:t xml:space="preserve">Шаблон на 1/2 длины оси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Шаблоны на конец оси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Шаблоны на длину шейки оси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Шаблоны на базу оси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Шаблоны на паз оси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Шаблоны на галтели оси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Шаблоны центровых отверстий оси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Шаровой циркуль (проверка центра оси по     </w:t>
            </w:r>
          </w:p>
          <w:p w:rsidR="00BF3BEF" w:rsidRDefault="00BF3BEF">
            <w:pPr>
              <w:pStyle w:val="ConsPlusNonformat"/>
              <w:jc w:val="both"/>
            </w:pPr>
            <w:r>
              <w:t xml:space="preserve">контрольной окружности)                     </w:t>
            </w:r>
          </w:p>
        </w:tc>
        <w:tc>
          <w:tcPr>
            <w:tcW w:w="3164" w:type="dxa"/>
            <w:tcBorders>
              <w:top w:val="nil"/>
            </w:tcBorders>
          </w:tcPr>
          <w:p w:rsidR="00BF3BEF" w:rsidRDefault="00BF3BEF">
            <w:pPr>
              <w:pStyle w:val="ConsPlusNonformat"/>
              <w:jc w:val="both"/>
            </w:pPr>
            <w:r>
              <w:t xml:space="preserve">Все типы колесных пар с   </w:t>
            </w:r>
          </w:p>
          <w:p w:rsidR="00BF3BEF" w:rsidRDefault="00BF3BEF">
            <w:pPr>
              <w:pStyle w:val="ConsPlusNonformat"/>
              <w:jc w:val="both"/>
            </w:pPr>
            <w:r>
              <w:t xml:space="preserve">подшипниками скольжения   </w:t>
            </w:r>
          </w:p>
        </w:tc>
      </w:tr>
      <w:tr w:rsidR="00BF3BEF">
        <w:trPr>
          <w:trHeight w:val="244"/>
        </w:trPr>
        <w:tc>
          <w:tcPr>
            <w:tcW w:w="5198" w:type="dxa"/>
            <w:tcBorders>
              <w:top w:val="nil"/>
            </w:tcBorders>
          </w:tcPr>
          <w:p w:rsidR="00BF3BEF" w:rsidRDefault="00BF3BEF">
            <w:pPr>
              <w:pStyle w:val="ConsPlusNonformat"/>
              <w:jc w:val="both"/>
            </w:pPr>
            <w:r>
              <w:t xml:space="preserve">ДО-1 Допусковый шаблон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УТ-1Универсальный шаблон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Набор щупов ТУ-2-034-0221197-91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Щупы цилиндрические специальные ЩУС-0,5,    </w:t>
            </w:r>
          </w:p>
          <w:p w:rsidR="00BF3BEF" w:rsidRDefault="00BF3BEF">
            <w:pPr>
              <w:pStyle w:val="ConsPlusNonformat"/>
              <w:jc w:val="both"/>
            </w:pPr>
            <w:r>
              <w:t xml:space="preserve">1,0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Измерители температуры нагрева бандажей     </w:t>
            </w:r>
          </w:p>
          <w:p w:rsidR="00BF3BEF" w:rsidRDefault="00BF3BEF">
            <w:pPr>
              <w:pStyle w:val="ConsPlusNonformat"/>
              <w:jc w:val="both"/>
            </w:pPr>
            <w:r>
              <w:t xml:space="preserve">(колес) и центров колес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Твердомеры для контроля твердости бандажей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Бандажный </w:t>
            </w:r>
            <w:proofErr w:type="spellStart"/>
            <w:r>
              <w:t>уступомер</w:t>
            </w:r>
            <w:proofErr w:type="spellEnd"/>
            <w:r>
              <w:t xml:space="preserve"> для измерения: ширины   </w:t>
            </w:r>
          </w:p>
          <w:p w:rsidR="00BF3BEF" w:rsidRDefault="00BF3BEF">
            <w:pPr>
              <w:pStyle w:val="ConsPlusNonformat"/>
              <w:jc w:val="both"/>
            </w:pPr>
            <w:r>
              <w:t xml:space="preserve">обода; расстояния от внутренней грани до    </w:t>
            </w:r>
          </w:p>
          <w:p w:rsidR="00BF3BEF" w:rsidRDefault="00BF3BEF">
            <w:pPr>
              <w:pStyle w:val="ConsPlusNonformat"/>
              <w:jc w:val="both"/>
            </w:pPr>
            <w:r>
              <w:t xml:space="preserve">его упорного бурта; разметки выточки по     </w:t>
            </w:r>
          </w:p>
          <w:p w:rsidR="00BF3BEF" w:rsidRDefault="00BF3BEF">
            <w:pPr>
              <w:pStyle w:val="ConsPlusNonformat"/>
              <w:jc w:val="both"/>
            </w:pPr>
            <w:r>
              <w:t xml:space="preserve">отношению к внутренней грани бандажа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Прибор для проверки симметричности бандажей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 для разметки середины осей всех      </w:t>
            </w:r>
          </w:p>
          <w:p w:rsidR="00BF3BEF" w:rsidRDefault="00BF3BEF">
            <w:pPr>
              <w:pStyle w:val="ConsPlusNonformat"/>
              <w:jc w:val="both"/>
            </w:pPr>
            <w:r>
              <w:t xml:space="preserve">типов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 для запрессовки колесных пар по      </w:t>
            </w:r>
          </w:p>
          <w:p w:rsidR="00BF3BEF" w:rsidRDefault="00BF3BEF">
            <w:pPr>
              <w:pStyle w:val="ConsPlusNonformat"/>
              <w:jc w:val="both"/>
            </w:pPr>
            <w:r>
              <w:t xml:space="preserve">венцу со смонтированным опорным узлом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 для запрессовки колесных пар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Шаблон для запрессовки колесных пар         </w:t>
            </w:r>
          </w:p>
          <w:p w:rsidR="00BF3BEF" w:rsidRDefault="00BF3BEF">
            <w:pPr>
              <w:pStyle w:val="ConsPlusNonformat"/>
              <w:jc w:val="both"/>
            </w:pPr>
            <w:r>
              <w:t xml:space="preserve">электровозов по венцам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Осевой длинномер (измерение длины оси)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Прибор для проверки параллельности зубьев   </w:t>
            </w:r>
          </w:p>
          <w:p w:rsidR="00BF3BEF" w:rsidRDefault="00BF3BEF">
            <w:pPr>
              <w:pStyle w:val="ConsPlusNonformat"/>
              <w:jc w:val="both"/>
            </w:pPr>
            <w:r>
              <w:t xml:space="preserve">зубчатых колес электровозов                 </w:t>
            </w:r>
          </w:p>
        </w:tc>
        <w:tc>
          <w:tcPr>
            <w:tcW w:w="3164" w:type="dxa"/>
            <w:tcBorders>
              <w:top w:val="nil"/>
            </w:tcBorders>
          </w:tcPr>
          <w:p w:rsidR="00BF3BEF" w:rsidRDefault="00BF3BEF">
            <w:pPr>
              <w:pStyle w:val="ConsPlusNonformat"/>
              <w:jc w:val="both"/>
            </w:pPr>
            <w:r>
              <w:t xml:space="preserve">Электровозы               </w:t>
            </w:r>
          </w:p>
        </w:tc>
      </w:tr>
      <w:tr w:rsidR="00BF3BEF">
        <w:trPr>
          <w:trHeight w:val="244"/>
        </w:trPr>
        <w:tc>
          <w:tcPr>
            <w:tcW w:w="5198" w:type="dxa"/>
            <w:tcBorders>
              <w:top w:val="nil"/>
            </w:tcBorders>
          </w:tcPr>
          <w:p w:rsidR="00BF3BEF" w:rsidRDefault="00BF3BEF">
            <w:pPr>
              <w:pStyle w:val="ConsPlusNonformat"/>
              <w:jc w:val="both"/>
            </w:pPr>
            <w:r>
              <w:lastRenderedPageBreak/>
              <w:t xml:space="preserve">Малогабаритный автоматизированный прибор    </w:t>
            </w:r>
          </w:p>
          <w:p w:rsidR="00BF3BEF" w:rsidRDefault="00BF3BEF">
            <w:pPr>
              <w:pStyle w:val="ConsPlusNonformat"/>
              <w:jc w:val="both"/>
            </w:pPr>
            <w:r>
              <w:t xml:space="preserve">для измерения колес МАИК. 00. 00 ТУ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proofErr w:type="spellStart"/>
            <w:r>
              <w:t>Профиломер</w:t>
            </w:r>
            <w:proofErr w:type="spellEnd"/>
            <w:r>
              <w:t xml:space="preserve"> типа "</w:t>
            </w:r>
            <w:proofErr w:type="spellStart"/>
            <w:r>
              <w:t>Calipri-Wheel</w:t>
            </w:r>
            <w:proofErr w:type="spellEnd"/>
            <w:r>
              <w:t xml:space="preserve">"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Профилометр поверхности катания колесной    </w:t>
            </w:r>
          </w:p>
          <w:p w:rsidR="00BF3BEF" w:rsidRDefault="00BF3BEF">
            <w:pPr>
              <w:pStyle w:val="ConsPlusNonformat"/>
              <w:jc w:val="both"/>
            </w:pPr>
            <w:r>
              <w:t xml:space="preserve">пары, изготовитель ООО "РИФТЭК", г. Минск   </w:t>
            </w:r>
          </w:p>
          <w:p w:rsidR="00BF3BEF" w:rsidRDefault="00BF3BEF">
            <w:pPr>
              <w:pStyle w:val="ConsPlusNonformat"/>
              <w:jc w:val="both"/>
            </w:pPr>
            <w:r>
              <w:t xml:space="preserve">(Республика Беларусь)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Прибор записи диаграмм "Давление путь"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Нутромеры НИ ГОСТ 868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Микрометры МРИ ГОСТ 4381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Микрометры МК ГОСТ 6507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Скобы индикаторные и рычажные ГОСТ 11098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Штангенциркули ШЦ ГОСТ 166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Индикатор ИЧ02 кл.0 ГОСТ577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Индикатор ИТР ГОСТ5584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Линейки ГОСТ 427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Калибры резьбовые (кольца) ГОСТ 17766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r>
              <w:t xml:space="preserve">Калибры резьбовые (пробки) ГОСТ 17758       </w:t>
            </w:r>
          </w:p>
        </w:tc>
        <w:tc>
          <w:tcPr>
            <w:tcW w:w="3164" w:type="dxa"/>
            <w:tcBorders>
              <w:top w:val="nil"/>
            </w:tcBorders>
          </w:tcPr>
          <w:p w:rsidR="00BF3BEF" w:rsidRDefault="00BF3BEF">
            <w:pPr>
              <w:pStyle w:val="ConsPlusNonformat"/>
              <w:jc w:val="both"/>
            </w:pPr>
            <w:r>
              <w:t xml:space="preserve">Все типы колесных пар     </w:t>
            </w:r>
          </w:p>
        </w:tc>
      </w:tr>
      <w:tr w:rsidR="00BF3BEF">
        <w:trPr>
          <w:trHeight w:val="244"/>
        </w:trPr>
        <w:tc>
          <w:tcPr>
            <w:tcW w:w="5198" w:type="dxa"/>
            <w:tcBorders>
              <w:top w:val="nil"/>
            </w:tcBorders>
          </w:tcPr>
          <w:p w:rsidR="00BF3BEF" w:rsidRDefault="00BF3BEF">
            <w:pPr>
              <w:pStyle w:val="ConsPlusNonformat"/>
              <w:jc w:val="both"/>
            </w:pPr>
            <w:proofErr w:type="spellStart"/>
            <w:r>
              <w:t>Штангензубомер</w:t>
            </w:r>
            <w:proofErr w:type="spellEnd"/>
            <w:r>
              <w:t xml:space="preserve"> ТУ 2-034-773-89              </w:t>
            </w:r>
          </w:p>
        </w:tc>
        <w:tc>
          <w:tcPr>
            <w:tcW w:w="3164" w:type="dxa"/>
            <w:tcBorders>
              <w:top w:val="nil"/>
            </w:tcBorders>
          </w:tcPr>
          <w:p w:rsidR="00BF3BEF" w:rsidRDefault="00BF3BEF">
            <w:pPr>
              <w:pStyle w:val="ConsPlusNonformat"/>
              <w:jc w:val="both"/>
            </w:pPr>
            <w:r>
              <w:t xml:space="preserve">Тепловозы, электровозы и  </w:t>
            </w:r>
          </w:p>
          <w:p w:rsidR="00BF3BEF" w:rsidRDefault="00BF3BEF">
            <w:pPr>
              <w:pStyle w:val="ConsPlusNonformat"/>
              <w:jc w:val="both"/>
            </w:pPr>
            <w:r>
              <w:t xml:space="preserve">моторные вагоны МВПС      </w:t>
            </w:r>
          </w:p>
        </w:tc>
      </w:tr>
    </w:tbl>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jc w:val="center"/>
        <w:outlineLvl w:val="1"/>
      </w:pPr>
      <w:bookmarkStart w:id="29" w:name="P3252"/>
      <w:bookmarkEnd w:id="29"/>
      <w:r>
        <w:t>Приложение Ж</w:t>
      </w:r>
    </w:p>
    <w:p w:rsidR="00BF3BEF" w:rsidRDefault="00BF3BEF">
      <w:pPr>
        <w:pStyle w:val="ConsPlusNormal"/>
        <w:jc w:val="center"/>
      </w:pPr>
      <w:r>
        <w:t>(обязательное)</w:t>
      </w:r>
    </w:p>
    <w:p w:rsidR="00BF3BEF" w:rsidRDefault="00BF3BEF">
      <w:pPr>
        <w:pStyle w:val="ConsPlusNormal"/>
        <w:jc w:val="center"/>
      </w:pPr>
    </w:p>
    <w:p w:rsidR="00BF3BEF" w:rsidRDefault="00BF3BEF">
      <w:pPr>
        <w:pStyle w:val="ConsPlusNormal"/>
        <w:jc w:val="center"/>
      </w:pPr>
      <w:r>
        <w:t>Перечень оборудования, при наличии которого предприятию дается право на производство полного освидетельствования колесных пар</w:t>
      </w:r>
    </w:p>
    <w:p w:rsidR="00BF3BEF" w:rsidRDefault="00BF3BEF">
      <w:pPr>
        <w:pStyle w:val="ConsPlusNormal"/>
        <w:jc w:val="center"/>
      </w:pPr>
    </w:p>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ind w:firstLine="540"/>
        <w:jc w:val="both"/>
      </w:pPr>
      <w:r>
        <w:t>1 Карусельный или лоботокарный станок</w:t>
      </w:r>
    </w:p>
    <w:p w:rsidR="00BF3BEF" w:rsidRDefault="00BF3BEF">
      <w:pPr>
        <w:pStyle w:val="ConsPlusNormal"/>
        <w:spacing w:before="220"/>
        <w:ind w:firstLine="540"/>
        <w:jc w:val="both"/>
      </w:pPr>
      <w:r>
        <w:t>2 Колесотокарный станок</w:t>
      </w:r>
    </w:p>
    <w:p w:rsidR="00BF3BEF" w:rsidRDefault="00BF3BEF">
      <w:pPr>
        <w:pStyle w:val="ConsPlusNormal"/>
        <w:spacing w:before="220"/>
        <w:ind w:firstLine="540"/>
        <w:jc w:val="both"/>
      </w:pPr>
      <w:r>
        <w:t>3 Стационарный или переносной центровочный станок</w:t>
      </w:r>
    </w:p>
    <w:p w:rsidR="00BF3BEF" w:rsidRDefault="00BF3BEF">
      <w:pPr>
        <w:pStyle w:val="ConsPlusNormal"/>
        <w:spacing w:before="220"/>
        <w:ind w:firstLine="540"/>
        <w:jc w:val="both"/>
      </w:pPr>
      <w:r>
        <w:t>4 Токарные станки</w:t>
      </w:r>
    </w:p>
    <w:p w:rsidR="00BF3BEF" w:rsidRDefault="00BF3BEF">
      <w:pPr>
        <w:pStyle w:val="ConsPlusNormal"/>
        <w:spacing w:before="220"/>
        <w:ind w:firstLine="540"/>
        <w:jc w:val="both"/>
      </w:pPr>
      <w:r>
        <w:t>5 Стенд для балансировки колесных пар  &lt;1&gt;</w:t>
      </w:r>
    </w:p>
    <w:p w:rsidR="00BF3BEF" w:rsidRDefault="00BF3BEF">
      <w:pPr>
        <w:pStyle w:val="ConsPlusNormal"/>
        <w:ind w:firstLine="540"/>
        <w:jc w:val="both"/>
      </w:pPr>
    </w:p>
    <w:p w:rsidR="00BF3BEF" w:rsidRDefault="00BF3BEF">
      <w:pPr>
        <w:pStyle w:val="ConsPlusNormal"/>
        <w:ind w:firstLine="540"/>
        <w:jc w:val="both"/>
      </w:pPr>
      <w:r>
        <w:t>--------------------------------</w:t>
      </w:r>
    </w:p>
    <w:p w:rsidR="00BF3BEF" w:rsidRDefault="00BF3BEF">
      <w:pPr>
        <w:pStyle w:val="ConsPlusNormal"/>
        <w:spacing w:before="220"/>
        <w:ind w:firstLine="540"/>
        <w:jc w:val="both"/>
      </w:pPr>
      <w:r>
        <w:t>&lt;1&gt; - Для ремонта колесных пар, для которых предусмотрена балансировка</w:t>
      </w:r>
    </w:p>
    <w:p w:rsidR="00BF3BEF" w:rsidRDefault="00BF3BEF">
      <w:pPr>
        <w:pStyle w:val="ConsPlusNormal"/>
        <w:ind w:firstLine="540"/>
        <w:jc w:val="both"/>
      </w:pPr>
    </w:p>
    <w:p w:rsidR="00BF3BEF" w:rsidRDefault="00BF3BEF">
      <w:pPr>
        <w:pStyle w:val="ConsPlusNormal"/>
        <w:ind w:firstLine="540"/>
        <w:jc w:val="both"/>
      </w:pPr>
      <w:r>
        <w:t>6 Установка индукционного нагрева</w:t>
      </w:r>
    </w:p>
    <w:p w:rsidR="00BF3BEF" w:rsidRDefault="00BF3BEF">
      <w:pPr>
        <w:pStyle w:val="ConsPlusNormal"/>
        <w:spacing w:before="220"/>
        <w:ind w:firstLine="540"/>
        <w:jc w:val="both"/>
      </w:pPr>
      <w:r>
        <w:t>7 Средства для проведения неразрушающего контроля (УЗК, МПК, ВТК)</w:t>
      </w:r>
    </w:p>
    <w:p w:rsidR="00BF3BEF" w:rsidRDefault="00BF3BEF">
      <w:pPr>
        <w:pStyle w:val="ConsPlusNormal"/>
        <w:spacing w:before="220"/>
        <w:ind w:firstLine="540"/>
        <w:jc w:val="both"/>
      </w:pPr>
      <w:r>
        <w:t xml:space="preserve">8 Гидравлический пресс с самопишущим прибором для записи диаграмм запрессовки и </w:t>
      </w:r>
      <w:r>
        <w:lastRenderedPageBreak/>
        <w:t>проверки на сдвиг</w:t>
      </w:r>
    </w:p>
    <w:p w:rsidR="00BF3BEF" w:rsidRDefault="00BF3BEF">
      <w:pPr>
        <w:pStyle w:val="ConsPlusNormal"/>
        <w:spacing w:before="220"/>
        <w:ind w:firstLine="540"/>
        <w:jc w:val="both"/>
      </w:pPr>
      <w:r>
        <w:t>9 Оборудование для очистки колесных пар</w:t>
      </w:r>
    </w:p>
    <w:p w:rsidR="00BF3BEF" w:rsidRDefault="00BF3BEF">
      <w:pPr>
        <w:pStyle w:val="ConsPlusNormal"/>
        <w:spacing w:before="220"/>
        <w:ind w:firstLine="540"/>
        <w:jc w:val="both"/>
      </w:pPr>
      <w:r>
        <w:t>10 Станок или приспособление для накатки осей</w:t>
      </w:r>
    </w:p>
    <w:p w:rsidR="00BF3BEF" w:rsidRDefault="00BF3BEF">
      <w:pPr>
        <w:pStyle w:val="ConsPlusNormal"/>
        <w:spacing w:before="220"/>
        <w:ind w:firstLine="540"/>
        <w:jc w:val="both"/>
      </w:pPr>
      <w:r>
        <w:t>11 Гидравлический пресс для закатки бандажного кольца</w:t>
      </w:r>
    </w:p>
    <w:p w:rsidR="00BF3BEF" w:rsidRDefault="00BF3BEF">
      <w:pPr>
        <w:pStyle w:val="ConsPlusNormal"/>
        <w:spacing w:before="220"/>
        <w:ind w:firstLine="540"/>
        <w:jc w:val="both"/>
      </w:pPr>
      <w:r>
        <w:t>12 Приспособление для гибки бандажных колец</w:t>
      </w:r>
    </w:p>
    <w:p w:rsidR="00BF3BEF" w:rsidRDefault="00BF3BEF">
      <w:pPr>
        <w:pStyle w:val="ConsPlusNormal"/>
        <w:spacing w:before="220"/>
        <w:ind w:firstLine="540"/>
        <w:jc w:val="both"/>
      </w:pPr>
      <w:r>
        <w:t xml:space="preserve">13 Шеечные и </w:t>
      </w:r>
      <w:proofErr w:type="spellStart"/>
      <w:r>
        <w:t>шеечно</w:t>
      </w:r>
      <w:proofErr w:type="spellEnd"/>
      <w:r>
        <w:t>- шлифовальные станки</w:t>
      </w:r>
    </w:p>
    <w:p w:rsidR="00BF3BEF" w:rsidRDefault="00BF3BEF">
      <w:pPr>
        <w:pStyle w:val="ConsPlusNormal"/>
        <w:ind w:firstLine="540"/>
        <w:jc w:val="both"/>
      </w:pPr>
    </w:p>
    <w:p w:rsidR="00BF3BEF" w:rsidRDefault="00BF3BEF">
      <w:pPr>
        <w:pStyle w:val="ConsPlusNormal"/>
        <w:ind w:firstLine="540"/>
        <w:jc w:val="both"/>
      </w:pPr>
      <w:r>
        <w:t>Примечание - При выполнении ремонта колесных пар только со сменой бандажей ремонтный пункт может не иметь оборудования по позициям 3, 4, 5, 8.</w:t>
      </w:r>
    </w:p>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jc w:val="center"/>
      </w:pPr>
    </w:p>
    <w:p w:rsidR="00BF3BEF" w:rsidRDefault="00BF3BEF">
      <w:pPr>
        <w:pStyle w:val="ConsPlusNormal"/>
        <w:jc w:val="center"/>
        <w:outlineLvl w:val="1"/>
      </w:pPr>
      <w:bookmarkStart w:id="30" w:name="P3281"/>
      <w:bookmarkEnd w:id="30"/>
      <w:r>
        <w:t>Приложение И</w:t>
      </w:r>
    </w:p>
    <w:p w:rsidR="00BF3BEF" w:rsidRDefault="00BF3BEF">
      <w:pPr>
        <w:pStyle w:val="ConsPlusNormal"/>
        <w:jc w:val="center"/>
      </w:pPr>
      <w:r>
        <w:t>(обязательное)</w:t>
      </w:r>
    </w:p>
    <w:p w:rsidR="00BF3BEF" w:rsidRDefault="00BF3BEF">
      <w:pPr>
        <w:pStyle w:val="ConsPlusNormal"/>
        <w:jc w:val="center"/>
      </w:pPr>
    </w:p>
    <w:p w:rsidR="00BF3BEF" w:rsidRDefault="00BF3BEF">
      <w:pPr>
        <w:pStyle w:val="ConsPlusNormal"/>
        <w:jc w:val="center"/>
      </w:pPr>
      <w:r>
        <w:t>Перечень оборудования, при наличии которого предприятию дается право на производство обыкновенного освидетельствования колесных пар</w:t>
      </w:r>
    </w:p>
    <w:p w:rsidR="00BF3BEF" w:rsidRDefault="00BF3BEF">
      <w:pPr>
        <w:pStyle w:val="ConsPlusNormal"/>
        <w:jc w:val="center"/>
      </w:pPr>
    </w:p>
    <w:p w:rsidR="00BF3BEF" w:rsidRDefault="00BF3BEF">
      <w:pPr>
        <w:pStyle w:val="ConsPlusNormal"/>
        <w:ind w:firstLine="540"/>
        <w:jc w:val="both"/>
      </w:pPr>
      <w:r>
        <w:t>1 Колесотокарный станок</w:t>
      </w:r>
    </w:p>
    <w:p w:rsidR="00BF3BEF" w:rsidRDefault="00BF3BEF">
      <w:pPr>
        <w:pStyle w:val="ConsPlusNormal"/>
        <w:spacing w:before="220"/>
        <w:ind w:firstLine="540"/>
        <w:jc w:val="both"/>
      </w:pPr>
      <w:r>
        <w:t>2 Станок или приспособление для обточки и накатки осей</w:t>
      </w:r>
    </w:p>
    <w:p w:rsidR="00BF3BEF" w:rsidRDefault="00BF3BEF">
      <w:pPr>
        <w:pStyle w:val="ConsPlusNormal"/>
        <w:spacing w:before="220"/>
        <w:ind w:firstLine="540"/>
        <w:jc w:val="both"/>
      </w:pPr>
      <w:r>
        <w:t>3 Стационарный или переносной центровочный станок</w:t>
      </w:r>
    </w:p>
    <w:p w:rsidR="00BF3BEF" w:rsidRDefault="00BF3BEF">
      <w:pPr>
        <w:pStyle w:val="ConsPlusNormal"/>
        <w:spacing w:before="220"/>
        <w:ind w:firstLine="540"/>
        <w:jc w:val="both"/>
      </w:pPr>
      <w:r>
        <w:t>4 Средства для проведения неразрушающего контроля (УЗК, МПК, ВТК)</w:t>
      </w:r>
    </w:p>
    <w:p w:rsidR="00BF3BEF" w:rsidRDefault="00BF3BEF">
      <w:pPr>
        <w:pStyle w:val="ConsPlusNormal"/>
        <w:spacing w:before="220"/>
        <w:ind w:firstLine="540"/>
        <w:jc w:val="both"/>
      </w:pPr>
      <w:r>
        <w:t>5 Оборудование для очистки колесных пар</w:t>
      </w: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outlineLvl w:val="1"/>
      </w:pPr>
      <w:bookmarkStart w:id="31" w:name="P3295"/>
      <w:bookmarkEnd w:id="31"/>
      <w:r>
        <w:t>Приложение К</w:t>
      </w:r>
    </w:p>
    <w:p w:rsidR="00BF3BEF" w:rsidRDefault="00BF3BEF">
      <w:pPr>
        <w:pStyle w:val="ConsPlusNormal"/>
        <w:jc w:val="center"/>
      </w:pPr>
      <w:r>
        <w:t>(справочное)</w:t>
      </w:r>
    </w:p>
    <w:p w:rsidR="00BF3BEF" w:rsidRDefault="00BF3BEF">
      <w:pPr>
        <w:pStyle w:val="ConsPlusNormal"/>
        <w:jc w:val="center"/>
      </w:pPr>
    </w:p>
    <w:p w:rsidR="00BF3BEF" w:rsidRDefault="00BF3BEF">
      <w:pPr>
        <w:pStyle w:val="ConsPlusNormal"/>
        <w:jc w:val="center"/>
      </w:pPr>
      <w:r>
        <w:t>Перечень номеров, присвоенных предприятиям промышленности, заводам и депо для клеймения колесных пар и их составных частей</w:t>
      </w:r>
    </w:p>
    <w:p w:rsidR="00BF3BEF" w:rsidRDefault="00BF3BEF">
      <w:pPr>
        <w:pStyle w:val="ConsPlusNormal"/>
        <w:jc w:val="center"/>
      </w:pPr>
    </w:p>
    <w:p w:rsidR="00BF3BEF" w:rsidRDefault="00BF3BEF">
      <w:pPr>
        <w:pStyle w:val="ConsPlusNormal"/>
        <w:jc w:val="center"/>
      </w:pPr>
      <w:r>
        <w:t>При клеймении колесных пар и их составных частей используют номера предприятий, заводов и депо в соответствии с таблицей К.1</w:t>
      </w:r>
    </w:p>
    <w:p w:rsidR="00BF3BEF" w:rsidRDefault="00BF3BEF">
      <w:pPr>
        <w:pStyle w:val="ConsPlusNormal"/>
        <w:jc w:val="center"/>
      </w:pPr>
    </w:p>
    <w:p w:rsidR="00BF3BEF" w:rsidRDefault="00BF3BEF">
      <w:pPr>
        <w:pStyle w:val="ConsPlusNormal"/>
        <w:ind w:firstLine="540"/>
        <w:jc w:val="both"/>
      </w:pPr>
      <w:r>
        <w:t>Таблица К.1</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871"/>
        <w:gridCol w:w="2369"/>
      </w:tblGrid>
      <w:tr w:rsidR="00BF3BEF">
        <w:trPr>
          <w:trHeight w:val="228"/>
        </w:trPr>
        <w:tc>
          <w:tcPr>
            <w:tcW w:w="5871" w:type="dxa"/>
          </w:tcPr>
          <w:p w:rsidR="00BF3BEF" w:rsidRDefault="00BF3BEF">
            <w:pPr>
              <w:pStyle w:val="ConsPlusNonformat"/>
              <w:jc w:val="both"/>
            </w:pPr>
            <w:r>
              <w:rPr>
                <w:sz w:val="18"/>
              </w:rPr>
              <w:t xml:space="preserve">        Наименование предприятия, завода, депо         </w:t>
            </w:r>
          </w:p>
        </w:tc>
        <w:tc>
          <w:tcPr>
            <w:tcW w:w="2369" w:type="dxa"/>
          </w:tcPr>
          <w:p w:rsidR="00BF3BEF" w:rsidRDefault="00BF3BEF">
            <w:pPr>
              <w:pStyle w:val="ConsPlusNonformat"/>
              <w:jc w:val="both"/>
            </w:pPr>
            <w:r>
              <w:rPr>
                <w:sz w:val="18"/>
              </w:rPr>
              <w:t xml:space="preserve">Присвоенный условный </w:t>
            </w:r>
          </w:p>
          <w:p w:rsidR="00BF3BEF" w:rsidRDefault="00BF3BEF">
            <w:pPr>
              <w:pStyle w:val="ConsPlusNonformat"/>
              <w:jc w:val="both"/>
            </w:pPr>
            <w:r>
              <w:rPr>
                <w:sz w:val="18"/>
              </w:rPr>
              <w:t xml:space="preserve">        номер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"ЕВРАЗ Нижнетагильский металлургический комбинат"  </w:t>
            </w:r>
          </w:p>
        </w:tc>
        <w:tc>
          <w:tcPr>
            <w:tcW w:w="2369" w:type="dxa"/>
            <w:tcBorders>
              <w:top w:val="nil"/>
            </w:tcBorders>
          </w:tcPr>
          <w:p w:rsidR="00BF3BEF" w:rsidRDefault="00BF3BEF">
            <w:pPr>
              <w:pStyle w:val="ConsPlusNonformat"/>
              <w:jc w:val="both"/>
            </w:pPr>
            <w:r>
              <w:rPr>
                <w:sz w:val="18"/>
              </w:rPr>
              <w:t xml:space="preserve">          8          </w:t>
            </w:r>
          </w:p>
        </w:tc>
      </w:tr>
      <w:tr w:rsidR="00BF3BEF">
        <w:trPr>
          <w:trHeight w:val="228"/>
        </w:trPr>
        <w:tc>
          <w:tcPr>
            <w:tcW w:w="5871" w:type="dxa"/>
            <w:tcBorders>
              <w:top w:val="nil"/>
            </w:tcBorders>
          </w:tcPr>
          <w:p w:rsidR="00BF3BEF" w:rsidRDefault="00BF3BEF">
            <w:pPr>
              <w:pStyle w:val="ConsPlusNonformat"/>
              <w:jc w:val="both"/>
            </w:pPr>
            <w:r>
              <w:rPr>
                <w:sz w:val="18"/>
              </w:rPr>
              <w:t xml:space="preserve">ЗАО УК "Брянский машиностроительный завод"             </w:t>
            </w:r>
          </w:p>
        </w:tc>
        <w:tc>
          <w:tcPr>
            <w:tcW w:w="2369" w:type="dxa"/>
            <w:tcBorders>
              <w:top w:val="nil"/>
            </w:tcBorders>
          </w:tcPr>
          <w:p w:rsidR="00BF3BEF" w:rsidRDefault="00BF3BEF">
            <w:pPr>
              <w:pStyle w:val="ConsPlusNonformat"/>
              <w:jc w:val="both"/>
            </w:pPr>
            <w:r>
              <w:rPr>
                <w:sz w:val="18"/>
              </w:rPr>
              <w:t xml:space="preserve">          9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"Красноярский </w:t>
            </w:r>
            <w:proofErr w:type="spellStart"/>
            <w:r>
              <w:rPr>
                <w:sz w:val="18"/>
              </w:rPr>
              <w:t>электровагоноремонтный</w:t>
            </w:r>
            <w:proofErr w:type="spellEnd"/>
            <w:r>
              <w:rPr>
                <w:sz w:val="18"/>
              </w:rPr>
              <w:t xml:space="preserve"> завод"        </w:t>
            </w:r>
          </w:p>
        </w:tc>
        <w:tc>
          <w:tcPr>
            <w:tcW w:w="2369" w:type="dxa"/>
            <w:tcBorders>
              <w:top w:val="nil"/>
            </w:tcBorders>
          </w:tcPr>
          <w:p w:rsidR="00BF3BEF" w:rsidRDefault="00BF3BEF">
            <w:pPr>
              <w:pStyle w:val="ConsPlusNonformat"/>
              <w:jc w:val="both"/>
            </w:pPr>
            <w:r>
              <w:rPr>
                <w:sz w:val="18"/>
              </w:rPr>
              <w:t xml:space="preserve">         11          </w:t>
            </w:r>
          </w:p>
        </w:tc>
      </w:tr>
      <w:tr w:rsidR="00BF3BEF">
        <w:trPr>
          <w:trHeight w:val="228"/>
        </w:trPr>
        <w:tc>
          <w:tcPr>
            <w:tcW w:w="5871" w:type="dxa"/>
            <w:tcBorders>
              <w:top w:val="nil"/>
            </w:tcBorders>
          </w:tcPr>
          <w:p w:rsidR="00BF3BEF" w:rsidRDefault="00BF3BEF">
            <w:pPr>
              <w:pStyle w:val="ConsPlusNonformat"/>
              <w:jc w:val="both"/>
            </w:pPr>
            <w:r>
              <w:rPr>
                <w:sz w:val="18"/>
              </w:rPr>
              <w:t>ОАО "</w:t>
            </w:r>
            <w:proofErr w:type="spellStart"/>
            <w:r>
              <w:rPr>
                <w:sz w:val="18"/>
              </w:rPr>
              <w:t>Демиховский</w:t>
            </w:r>
            <w:proofErr w:type="spellEnd"/>
            <w:r>
              <w:rPr>
                <w:sz w:val="18"/>
              </w:rPr>
              <w:t xml:space="preserve"> машиностроительный завод"             </w:t>
            </w:r>
          </w:p>
        </w:tc>
        <w:tc>
          <w:tcPr>
            <w:tcW w:w="2369" w:type="dxa"/>
            <w:tcBorders>
              <w:top w:val="nil"/>
            </w:tcBorders>
          </w:tcPr>
          <w:p w:rsidR="00BF3BEF" w:rsidRDefault="00BF3BEF">
            <w:pPr>
              <w:pStyle w:val="ConsPlusNonformat"/>
              <w:jc w:val="both"/>
            </w:pPr>
            <w:r>
              <w:rPr>
                <w:sz w:val="18"/>
              </w:rPr>
              <w:t xml:space="preserve">         15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"Выксунский металлургический завод"                </w:t>
            </w:r>
          </w:p>
        </w:tc>
        <w:tc>
          <w:tcPr>
            <w:tcW w:w="2369" w:type="dxa"/>
            <w:tcBorders>
              <w:top w:val="nil"/>
            </w:tcBorders>
          </w:tcPr>
          <w:p w:rsidR="00BF3BEF" w:rsidRDefault="00BF3BEF">
            <w:pPr>
              <w:pStyle w:val="ConsPlusNonformat"/>
              <w:jc w:val="both"/>
            </w:pPr>
            <w:r>
              <w:rPr>
                <w:sz w:val="18"/>
              </w:rPr>
              <w:t xml:space="preserve">         18          </w:t>
            </w:r>
          </w:p>
        </w:tc>
      </w:tr>
      <w:tr w:rsidR="00BF3BEF">
        <w:trPr>
          <w:trHeight w:val="228"/>
        </w:trPr>
        <w:tc>
          <w:tcPr>
            <w:tcW w:w="5871" w:type="dxa"/>
            <w:tcBorders>
              <w:top w:val="nil"/>
            </w:tcBorders>
          </w:tcPr>
          <w:p w:rsidR="00BF3BEF" w:rsidRDefault="00BF3BEF">
            <w:pPr>
              <w:pStyle w:val="ConsPlusNonformat"/>
              <w:jc w:val="both"/>
            </w:pPr>
            <w:r>
              <w:rPr>
                <w:sz w:val="18"/>
              </w:rPr>
              <w:lastRenderedPageBreak/>
              <w:t xml:space="preserve">Ростовский </w:t>
            </w:r>
            <w:proofErr w:type="spellStart"/>
            <w:r>
              <w:rPr>
                <w:sz w:val="18"/>
              </w:rPr>
              <w:t>электровозоремонтный</w:t>
            </w:r>
            <w:proofErr w:type="spellEnd"/>
            <w:r>
              <w:rPr>
                <w:sz w:val="18"/>
              </w:rPr>
              <w:t xml:space="preserve"> завод- филиал АО ЖДРМ  </w:t>
            </w:r>
          </w:p>
        </w:tc>
        <w:tc>
          <w:tcPr>
            <w:tcW w:w="2369" w:type="dxa"/>
            <w:tcBorders>
              <w:top w:val="nil"/>
            </w:tcBorders>
          </w:tcPr>
          <w:p w:rsidR="00BF3BEF" w:rsidRDefault="00BF3BEF">
            <w:pPr>
              <w:pStyle w:val="ConsPlusNonformat"/>
              <w:jc w:val="both"/>
            </w:pPr>
            <w:r>
              <w:rPr>
                <w:sz w:val="18"/>
              </w:rPr>
              <w:t xml:space="preserve">         19          </w:t>
            </w:r>
          </w:p>
        </w:tc>
      </w:tr>
      <w:tr w:rsidR="00BF3BEF">
        <w:trPr>
          <w:trHeight w:val="228"/>
        </w:trPr>
        <w:tc>
          <w:tcPr>
            <w:tcW w:w="5871" w:type="dxa"/>
            <w:tcBorders>
              <w:top w:val="nil"/>
            </w:tcBorders>
          </w:tcPr>
          <w:p w:rsidR="00BF3BEF" w:rsidRDefault="00BF3BEF">
            <w:pPr>
              <w:pStyle w:val="ConsPlusNonformat"/>
              <w:jc w:val="both"/>
            </w:pPr>
            <w:r>
              <w:rPr>
                <w:sz w:val="18"/>
              </w:rPr>
              <w:t xml:space="preserve">Читинский </w:t>
            </w:r>
            <w:proofErr w:type="spellStart"/>
            <w:r>
              <w:rPr>
                <w:sz w:val="18"/>
              </w:rPr>
              <w:t>тепловозоремонтный</w:t>
            </w:r>
            <w:proofErr w:type="spellEnd"/>
            <w:r>
              <w:rPr>
                <w:sz w:val="18"/>
              </w:rPr>
              <w:t xml:space="preserve"> завод (ГП)                </w:t>
            </w:r>
          </w:p>
        </w:tc>
        <w:tc>
          <w:tcPr>
            <w:tcW w:w="2369" w:type="dxa"/>
            <w:tcBorders>
              <w:top w:val="nil"/>
            </w:tcBorders>
          </w:tcPr>
          <w:p w:rsidR="00BF3BEF" w:rsidRDefault="00BF3BEF">
            <w:pPr>
              <w:pStyle w:val="ConsPlusNonformat"/>
              <w:jc w:val="both"/>
            </w:pPr>
            <w:r>
              <w:rPr>
                <w:sz w:val="18"/>
              </w:rPr>
              <w:t xml:space="preserve">         25          </w:t>
            </w:r>
          </w:p>
        </w:tc>
      </w:tr>
      <w:tr w:rsidR="00BF3BEF">
        <w:trPr>
          <w:trHeight w:val="228"/>
        </w:trPr>
        <w:tc>
          <w:tcPr>
            <w:tcW w:w="5871" w:type="dxa"/>
            <w:tcBorders>
              <w:top w:val="nil"/>
            </w:tcBorders>
          </w:tcPr>
          <w:p w:rsidR="00BF3BEF" w:rsidRDefault="00BF3BEF">
            <w:pPr>
              <w:pStyle w:val="ConsPlusNonformat"/>
              <w:jc w:val="both"/>
            </w:pPr>
            <w:r>
              <w:rPr>
                <w:sz w:val="18"/>
              </w:rPr>
              <w:t xml:space="preserve">Ярославский </w:t>
            </w:r>
            <w:proofErr w:type="spellStart"/>
            <w:r>
              <w:rPr>
                <w:sz w:val="18"/>
              </w:rPr>
              <w:t>электровозоремонтный</w:t>
            </w:r>
            <w:proofErr w:type="spellEnd"/>
            <w:r>
              <w:rPr>
                <w:sz w:val="18"/>
              </w:rPr>
              <w:t xml:space="preserve"> завод - филиал АО     </w:t>
            </w:r>
          </w:p>
          <w:p w:rsidR="00BF3BEF" w:rsidRDefault="00BF3BEF">
            <w:pPr>
              <w:pStyle w:val="ConsPlusNonformat"/>
              <w:jc w:val="both"/>
            </w:pPr>
            <w:r>
              <w:rPr>
                <w:sz w:val="18"/>
              </w:rPr>
              <w:t xml:space="preserve">ЖДРМ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26          </w:t>
            </w:r>
          </w:p>
        </w:tc>
      </w:tr>
      <w:tr w:rsidR="00BF3BEF">
        <w:trPr>
          <w:trHeight w:val="228"/>
        </w:trPr>
        <w:tc>
          <w:tcPr>
            <w:tcW w:w="5871" w:type="dxa"/>
            <w:tcBorders>
              <w:top w:val="nil"/>
            </w:tcBorders>
          </w:tcPr>
          <w:p w:rsidR="00BF3BEF" w:rsidRDefault="00BF3BEF">
            <w:pPr>
              <w:pStyle w:val="ConsPlusNonformat"/>
              <w:jc w:val="both"/>
            </w:pPr>
            <w:r>
              <w:rPr>
                <w:sz w:val="18"/>
              </w:rPr>
              <w:t>ОАО Мичуринский локомотиворемонтный завод "</w:t>
            </w:r>
            <w:proofErr w:type="spellStart"/>
            <w:r>
              <w:rPr>
                <w:sz w:val="18"/>
              </w:rPr>
              <w:t>Милорем</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34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"Коломенский завод"                                </w:t>
            </w:r>
          </w:p>
        </w:tc>
        <w:tc>
          <w:tcPr>
            <w:tcW w:w="2369" w:type="dxa"/>
            <w:tcBorders>
              <w:top w:val="nil"/>
            </w:tcBorders>
          </w:tcPr>
          <w:p w:rsidR="00BF3BEF" w:rsidRDefault="00BF3BEF">
            <w:pPr>
              <w:pStyle w:val="ConsPlusNonformat"/>
              <w:jc w:val="both"/>
            </w:pPr>
            <w:r>
              <w:rPr>
                <w:sz w:val="18"/>
              </w:rPr>
              <w:t xml:space="preserve">         37          </w:t>
            </w:r>
          </w:p>
        </w:tc>
      </w:tr>
      <w:tr w:rsidR="00BF3BEF">
        <w:trPr>
          <w:trHeight w:val="228"/>
        </w:trPr>
        <w:tc>
          <w:tcPr>
            <w:tcW w:w="5871" w:type="dxa"/>
            <w:tcBorders>
              <w:top w:val="nil"/>
            </w:tcBorders>
          </w:tcPr>
          <w:p w:rsidR="00BF3BEF" w:rsidRDefault="00BF3BEF">
            <w:pPr>
              <w:pStyle w:val="ConsPlusNonformat"/>
              <w:jc w:val="both"/>
            </w:pPr>
            <w:r>
              <w:rPr>
                <w:sz w:val="18"/>
              </w:rPr>
              <w:t>ОАО "</w:t>
            </w:r>
            <w:proofErr w:type="spellStart"/>
            <w:r>
              <w:rPr>
                <w:sz w:val="18"/>
              </w:rPr>
              <w:t>Люблинский</w:t>
            </w:r>
            <w:proofErr w:type="spellEnd"/>
            <w:r>
              <w:rPr>
                <w:sz w:val="18"/>
              </w:rPr>
              <w:t xml:space="preserve"> литейно-механический завод"            </w:t>
            </w:r>
          </w:p>
        </w:tc>
        <w:tc>
          <w:tcPr>
            <w:tcW w:w="2369" w:type="dxa"/>
            <w:tcBorders>
              <w:top w:val="nil"/>
            </w:tcBorders>
          </w:tcPr>
          <w:p w:rsidR="00BF3BEF" w:rsidRDefault="00BF3BEF">
            <w:pPr>
              <w:pStyle w:val="ConsPlusNonformat"/>
              <w:jc w:val="both"/>
            </w:pPr>
            <w:r>
              <w:rPr>
                <w:sz w:val="18"/>
              </w:rPr>
              <w:t xml:space="preserve">         39          </w:t>
            </w:r>
          </w:p>
        </w:tc>
      </w:tr>
      <w:tr w:rsidR="00BF3BEF">
        <w:trPr>
          <w:trHeight w:val="228"/>
        </w:trPr>
        <w:tc>
          <w:tcPr>
            <w:tcW w:w="5871" w:type="dxa"/>
            <w:tcBorders>
              <w:top w:val="nil"/>
            </w:tcBorders>
          </w:tcPr>
          <w:p w:rsidR="00BF3BEF" w:rsidRDefault="00BF3BEF">
            <w:pPr>
              <w:pStyle w:val="ConsPlusNonformat"/>
              <w:jc w:val="both"/>
            </w:pPr>
            <w:r>
              <w:rPr>
                <w:sz w:val="18"/>
              </w:rPr>
              <w:t>ОАО "</w:t>
            </w:r>
            <w:proofErr w:type="spellStart"/>
            <w:r>
              <w:rPr>
                <w:sz w:val="18"/>
              </w:rPr>
              <w:t>Русполимет</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40          </w:t>
            </w:r>
          </w:p>
        </w:tc>
      </w:tr>
      <w:tr w:rsidR="00BF3BEF">
        <w:trPr>
          <w:trHeight w:val="228"/>
        </w:trPr>
        <w:tc>
          <w:tcPr>
            <w:tcW w:w="5871" w:type="dxa"/>
            <w:tcBorders>
              <w:top w:val="nil"/>
            </w:tcBorders>
          </w:tcPr>
          <w:p w:rsidR="00BF3BEF" w:rsidRDefault="00BF3BEF">
            <w:pPr>
              <w:pStyle w:val="ConsPlusNonformat"/>
              <w:jc w:val="both"/>
            </w:pPr>
            <w:r>
              <w:rPr>
                <w:sz w:val="18"/>
              </w:rPr>
              <w:t xml:space="preserve">Уссурийский локомотиворемонтный завод- филиал АО ЖДРМ  </w:t>
            </w:r>
          </w:p>
        </w:tc>
        <w:tc>
          <w:tcPr>
            <w:tcW w:w="2369" w:type="dxa"/>
            <w:tcBorders>
              <w:top w:val="nil"/>
            </w:tcBorders>
          </w:tcPr>
          <w:p w:rsidR="00BF3BEF" w:rsidRDefault="00BF3BEF">
            <w:pPr>
              <w:pStyle w:val="ConsPlusNonformat"/>
              <w:jc w:val="both"/>
            </w:pPr>
            <w:r>
              <w:rPr>
                <w:sz w:val="18"/>
              </w:rPr>
              <w:t xml:space="preserve">         42          </w:t>
            </w:r>
          </w:p>
        </w:tc>
      </w:tr>
      <w:tr w:rsidR="00BF3BEF">
        <w:trPr>
          <w:trHeight w:val="228"/>
        </w:trPr>
        <w:tc>
          <w:tcPr>
            <w:tcW w:w="5871" w:type="dxa"/>
            <w:tcBorders>
              <w:top w:val="nil"/>
            </w:tcBorders>
          </w:tcPr>
          <w:p w:rsidR="00BF3BEF" w:rsidRDefault="00BF3BEF">
            <w:pPr>
              <w:pStyle w:val="ConsPlusNonformat"/>
              <w:jc w:val="both"/>
            </w:pPr>
            <w:r>
              <w:rPr>
                <w:sz w:val="18"/>
              </w:rPr>
              <w:t xml:space="preserve">Оренбургский локомотиворемонтный завод- филиал АО ЖДРМ </w:t>
            </w:r>
          </w:p>
        </w:tc>
        <w:tc>
          <w:tcPr>
            <w:tcW w:w="2369" w:type="dxa"/>
            <w:tcBorders>
              <w:top w:val="nil"/>
            </w:tcBorders>
          </w:tcPr>
          <w:p w:rsidR="00BF3BEF" w:rsidRDefault="00BF3BEF">
            <w:pPr>
              <w:pStyle w:val="ConsPlusNonformat"/>
              <w:jc w:val="both"/>
            </w:pPr>
            <w:r>
              <w:rPr>
                <w:sz w:val="18"/>
              </w:rPr>
              <w:t xml:space="preserve">         44          </w:t>
            </w:r>
          </w:p>
        </w:tc>
      </w:tr>
      <w:tr w:rsidR="00BF3BEF">
        <w:trPr>
          <w:trHeight w:val="228"/>
        </w:trPr>
        <w:tc>
          <w:tcPr>
            <w:tcW w:w="5871" w:type="dxa"/>
            <w:tcBorders>
              <w:top w:val="nil"/>
            </w:tcBorders>
          </w:tcPr>
          <w:p w:rsidR="00BF3BEF" w:rsidRDefault="00BF3BEF">
            <w:pPr>
              <w:pStyle w:val="ConsPlusNonformat"/>
              <w:jc w:val="both"/>
            </w:pPr>
            <w:r>
              <w:rPr>
                <w:sz w:val="18"/>
              </w:rPr>
              <w:t xml:space="preserve">Астраханский </w:t>
            </w:r>
            <w:proofErr w:type="spellStart"/>
            <w:r>
              <w:rPr>
                <w:sz w:val="18"/>
              </w:rPr>
              <w:t>тепловозоремонтный</w:t>
            </w:r>
            <w:proofErr w:type="spellEnd"/>
            <w:r>
              <w:rPr>
                <w:sz w:val="18"/>
              </w:rPr>
              <w:t xml:space="preserve"> завод- филиал АО ЖДРМ  </w:t>
            </w:r>
          </w:p>
        </w:tc>
        <w:tc>
          <w:tcPr>
            <w:tcW w:w="2369" w:type="dxa"/>
            <w:tcBorders>
              <w:top w:val="nil"/>
            </w:tcBorders>
          </w:tcPr>
          <w:p w:rsidR="00BF3BEF" w:rsidRDefault="00BF3BEF">
            <w:pPr>
              <w:pStyle w:val="ConsPlusNonformat"/>
              <w:jc w:val="both"/>
            </w:pPr>
            <w:r>
              <w:rPr>
                <w:sz w:val="18"/>
              </w:rPr>
              <w:t xml:space="preserve">         54          </w:t>
            </w:r>
          </w:p>
        </w:tc>
      </w:tr>
      <w:tr w:rsidR="00BF3BEF">
        <w:trPr>
          <w:trHeight w:val="228"/>
        </w:trPr>
        <w:tc>
          <w:tcPr>
            <w:tcW w:w="5871" w:type="dxa"/>
            <w:tcBorders>
              <w:top w:val="nil"/>
            </w:tcBorders>
          </w:tcPr>
          <w:p w:rsidR="00BF3BEF" w:rsidRDefault="00BF3BEF">
            <w:pPr>
              <w:pStyle w:val="ConsPlusNonformat"/>
              <w:jc w:val="both"/>
            </w:pPr>
            <w:r>
              <w:rPr>
                <w:sz w:val="18"/>
              </w:rPr>
              <w:t xml:space="preserve">ООО "Великолукский локомотивовагоноремонтный завод"    </w:t>
            </w:r>
          </w:p>
        </w:tc>
        <w:tc>
          <w:tcPr>
            <w:tcW w:w="2369" w:type="dxa"/>
            <w:tcBorders>
              <w:top w:val="nil"/>
            </w:tcBorders>
          </w:tcPr>
          <w:p w:rsidR="00BF3BEF" w:rsidRDefault="00BF3BEF">
            <w:pPr>
              <w:pStyle w:val="ConsPlusNonformat"/>
              <w:jc w:val="both"/>
            </w:pPr>
            <w:r>
              <w:rPr>
                <w:sz w:val="18"/>
              </w:rPr>
              <w:t xml:space="preserve">         55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"Уфимский </w:t>
            </w:r>
            <w:proofErr w:type="spellStart"/>
            <w:r>
              <w:rPr>
                <w:sz w:val="18"/>
              </w:rPr>
              <w:t>тепловозоремонтный</w:t>
            </w:r>
            <w:proofErr w:type="spellEnd"/>
            <w:r>
              <w:rPr>
                <w:sz w:val="18"/>
              </w:rPr>
              <w:t xml:space="preserve"> завод"                </w:t>
            </w:r>
          </w:p>
        </w:tc>
        <w:tc>
          <w:tcPr>
            <w:tcW w:w="2369" w:type="dxa"/>
            <w:tcBorders>
              <w:top w:val="nil"/>
            </w:tcBorders>
          </w:tcPr>
          <w:p w:rsidR="00BF3BEF" w:rsidRDefault="00BF3BEF">
            <w:pPr>
              <w:pStyle w:val="ConsPlusNonformat"/>
              <w:jc w:val="both"/>
            </w:pPr>
            <w:r>
              <w:rPr>
                <w:sz w:val="18"/>
              </w:rPr>
              <w:t xml:space="preserve">         57          </w:t>
            </w:r>
          </w:p>
        </w:tc>
      </w:tr>
      <w:tr w:rsidR="00BF3BEF">
        <w:trPr>
          <w:trHeight w:val="228"/>
        </w:trPr>
        <w:tc>
          <w:tcPr>
            <w:tcW w:w="5871" w:type="dxa"/>
            <w:tcBorders>
              <w:top w:val="nil"/>
            </w:tcBorders>
          </w:tcPr>
          <w:p w:rsidR="00BF3BEF" w:rsidRDefault="00BF3BEF">
            <w:pPr>
              <w:pStyle w:val="ConsPlusNonformat"/>
              <w:jc w:val="both"/>
            </w:pPr>
            <w:r>
              <w:rPr>
                <w:sz w:val="18"/>
              </w:rPr>
              <w:t xml:space="preserve">Улан-Удэнский локомотивовагоноремонтный завод- филиал  </w:t>
            </w:r>
          </w:p>
          <w:p w:rsidR="00BF3BEF" w:rsidRDefault="00BF3BEF">
            <w:pPr>
              <w:pStyle w:val="ConsPlusNonformat"/>
              <w:jc w:val="both"/>
            </w:pPr>
            <w:r>
              <w:rPr>
                <w:sz w:val="18"/>
              </w:rPr>
              <w:t xml:space="preserve">АО ЖДРМ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60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"Октябрьский </w:t>
            </w:r>
            <w:proofErr w:type="spellStart"/>
            <w:r>
              <w:rPr>
                <w:sz w:val="18"/>
              </w:rPr>
              <w:t>электровагоноремонтный</w:t>
            </w:r>
            <w:proofErr w:type="spellEnd"/>
            <w:r>
              <w:rPr>
                <w:sz w:val="18"/>
              </w:rPr>
              <w:t xml:space="preserve"> завод"         </w:t>
            </w:r>
          </w:p>
        </w:tc>
        <w:tc>
          <w:tcPr>
            <w:tcW w:w="2369" w:type="dxa"/>
            <w:tcBorders>
              <w:top w:val="nil"/>
            </w:tcBorders>
          </w:tcPr>
          <w:p w:rsidR="00BF3BEF" w:rsidRDefault="00BF3BEF">
            <w:pPr>
              <w:pStyle w:val="ConsPlusNonformat"/>
              <w:jc w:val="both"/>
            </w:pPr>
            <w:r>
              <w:rPr>
                <w:sz w:val="18"/>
              </w:rPr>
              <w:t xml:space="preserve">         69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"Завод "Красное Сормово"                           </w:t>
            </w:r>
          </w:p>
        </w:tc>
        <w:tc>
          <w:tcPr>
            <w:tcW w:w="2369" w:type="dxa"/>
            <w:tcBorders>
              <w:top w:val="nil"/>
            </w:tcBorders>
          </w:tcPr>
          <w:p w:rsidR="00BF3BEF" w:rsidRDefault="00BF3BEF">
            <w:pPr>
              <w:pStyle w:val="ConsPlusNonformat"/>
              <w:jc w:val="both"/>
            </w:pPr>
            <w:r>
              <w:rPr>
                <w:sz w:val="18"/>
              </w:rPr>
              <w:t xml:space="preserve">         86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"Нижегородский машиностроительный завод"           </w:t>
            </w:r>
          </w:p>
        </w:tc>
        <w:tc>
          <w:tcPr>
            <w:tcW w:w="2369" w:type="dxa"/>
            <w:tcBorders>
              <w:top w:val="nil"/>
            </w:tcBorders>
          </w:tcPr>
          <w:p w:rsidR="00BF3BEF" w:rsidRDefault="00BF3BEF">
            <w:pPr>
              <w:pStyle w:val="ConsPlusNonformat"/>
              <w:jc w:val="both"/>
            </w:pPr>
            <w:r>
              <w:rPr>
                <w:sz w:val="18"/>
              </w:rPr>
              <w:t xml:space="preserve">         87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"Таганрогский металлургический завод"              </w:t>
            </w:r>
          </w:p>
        </w:tc>
        <w:tc>
          <w:tcPr>
            <w:tcW w:w="2369" w:type="dxa"/>
            <w:tcBorders>
              <w:top w:val="nil"/>
            </w:tcBorders>
          </w:tcPr>
          <w:p w:rsidR="00BF3BEF" w:rsidRDefault="00BF3BEF">
            <w:pPr>
              <w:pStyle w:val="ConsPlusNonformat"/>
              <w:jc w:val="both"/>
            </w:pPr>
            <w:r>
              <w:rPr>
                <w:sz w:val="18"/>
              </w:rPr>
              <w:t xml:space="preserve">         92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"Тверской вагоностроительный завод"                </w:t>
            </w:r>
          </w:p>
        </w:tc>
        <w:tc>
          <w:tcPr>
            <w:tcW w:w="2369" w:type="dxa"/>
            <w:tcBorders>
              <w:top w:val="nil"/>
            </w:tcBorders>
          </w:tcPr>
          <w:p w:rsidR="00BF3BEF" w:rsidRDefault="00BF3BEF">
            <w:pPr>
              <w:pStyle w:val="ConsPlusNonformat"/>
              <w:jc w:val="both"/>
            </w:pPr>
            <w:r>
              <w:rPr>
                <w:sz w:val="18"/>
              </w:rPr>
              <w:t xml:space="preserve">         93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"Московский локомотиворемонтный завод"             </w:t>
            </w:r>
          </w:p>
        </w:tc>
        <w:tc>
          <w:tcPr>
            <w:tcW w:w="2369" w:type="dxa"/>
            <w:tcBorders>
              <w:top w:val="nil"/>
            </w:tcBorders>
          </w:tcPr>
          <w:p w:rsidR="00BF3BEF" w:rsidRDefault="00BF3BEF">
            <w:pPr>
              <w:pStyle w:val="ConsPlusNonformat"/>
              <w:jc w:val="both"/>
            </w:pPr>
            <w:r>
              <w:rPr>
                <w:sz w:val="18"/>
              </w:rPr>
              <w:t xml:space="preserve">         102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"ЕВРАЗ Объединенный Западно-Сибирский              </w:t>
            </w:r>
          </w:p>
          <w:p w:rsidR="00BF3BEF" w:rsidRDefault="00BF3BEF">
            <w:pPr>
              <w:pStyle w:val="ConsPlusNonformat"/>
              <w:jc w:val="both"/>
            </w:pPr>
            <w:r>
              <w:rPr>
                <w:sz w:val="18"/>
              </w:rPr>
              <w:t xml:space="preserve">металлургический комбинат"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103         </w:t>
            </w:r>
          </w:p>
        </w:tc>
      </w:tr>
      <w:tr w:rsidR="00BF3BEF">
        <w:trPr>
          <w:trHeight w:val="228"/>
        </w:trPr>
        <w:tc>
          <w:tcPr>
            <w:tcW w:w="5871" w:type="dxa"/>
            <w:tcBorders>
              <w:top w:val="nil"/>
            </w:tcBorders>
          </w:tcPr>
          <w:p w:rsidR="00BF3BEF" w:rsidRDefault="00BF3BEF">
            <w:pPr>
              <w:pStyle w:val="ConsPlusNonformat"/>
              <w:jc w:val="both"/>
            </w:pPr>
            <w:r>
              <w:rPr>
                <w:sz w:val="18"/>
              </w:rPr>
              <w:t xml:space="preserve">Воронежский </w:t>
            </w:r>
            <w:proofErr w:type="spellStart"/>
            <w:r>
              <w:rPr>
                <w:sz w:val="18"/>
              </w:rPr>
              <w:t>тепловозоремонтный</w:t>
            </w:r>
            <w:proofErr w:type="spellEnd"/>
            <w:r>
              <w:rPr>
                <w:sz w:val="18"/>
              </w:rPr>
              <w:t xml:space="preserve"> завод- филиал АО ЖДРМ   </w:t>
            </w:r>
          </w:p>
        </w:tc>
        <w:tc>
          <w:tcPr>
            <w:tcW w:w="2369" w:type="dxa"/>
            <w:tcBorders>
              <w:top w:val="nil"/>
            </w:tcBorders>
          </w:tcPr>
          <w:p w:rsidR="00BF3BEF" w:rsidRDefault="00BF3BEF">
            <w:pPr>
              <w:pStyle w:val="ConsPlusNonformat"/>
              <w:jc w:val="both"/>
            </w:pPr>
            <w:r>
              <w:rPr>
                <w:sz w:val="18"/>
              </w:rPr>
              <w:t xml:space="preserve">         119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"Саранский вагоноремонтный завод"                  </w:t>
            </w:r>
          </w:p>
        </w:tc>
        <w:tc>
          <w:tcPr>
            <w:tcW w:w="2369" w:type="dxa"/>
            <w:tcBorders>
              <w:top w:val="nil"/>
            </w:tcBorders>
          </w:tcPr>
          <w:p w:rsidR="00BF3BEF" w:rsidRDefault="00BF3BEF">
            <w:pPr>
              <w:pStyle w:val="ConsPlusNonformat"/>
              <w:jc w:val="both"/>
            </w:pPr>
            <w:r>
              <w:rPr>
                <w:sz w:val="18"/>
              </w:rPr>
              <w:t xml:space="preserve">         144         </w:t>
            </w:r>
          </w:p>
        </w:tc>
      </w:tr>
      <w:tr w:rsidR="00BF3BEF">
        <w:trPr>
          <w:trHeight w:val="228"/>
        </w:trPr>
        <w:tc>
          <w:tcPr>
            <w:tcW w:w="5871" w:type="dxa"/>
            <w:tcBorders>
              <w:top w:val="nil"/>
            </w:tcBorders>
          </w:tcPr>
          <w:p w:rsidR="00BF3BEF" w:rsidRDefault="00BF3BEF">
            <w:pPr>
              <w:pStyle w:val="ConsPlusNonformat"/>
              <w:jc w:val="both"/>
            </w:pPr>
            <w:r>
              <w:rPr>
                <w:sz w:val="18"/>
              </w:rPr>
              <w:t>ОАО "</w:t>
            </w:r>
            <w:proofErr w:type="spellStart"/>
            <w:r>
              <w:rPr>
                <w:sz w:val="18"/>
              </w:rPr>
              <w:t>Людиновский</w:t>
            </w:r>
            <w:proofErr w:type="spellEnd"/>
            <w:r>
              <w:rPr>
                <w:sz w:val="18"/>
              </w:rPr>
              <w:t xml:space="preserve"> тепловозостроительный завод"          </w:t>
            </w:r>
          </w:p>
        </w:tc>
        <w:tc>
          <w:tcPr>
            <w:tcW w:w="2369" w:type="dxa"/>
            <w:tcBorders>
              <w:top w:val="nil"/>
            </w:tcBorders>
          </w:tcPr>
          <w:p w:rsidR="00BF3BEF" w:rsidRDefault="00BF3BEF">
            <w:pPr>
              <w:pStyle w:val="ConsPlusNonformat"/>
              <w:jc w:val="both"/>
            </w:pPr>
            <w:r>
              <w:rPr>
                <w:sz w:val="18"/>
              </w:rPr>
              <w:t xml:space="preserve">         158         </w:t>
            </w:r>
          </w:p>
        </w:tc>
      </w:tr>
      <w:tr w:rsidR="00BF3BEF">
        <w:trPr>
          <w:trHeight w:val="228"/>
        </w:trPr>
        <w:tc>
          <w:tcPr>
            <w:tcW w:w="5871" w:type="dxa"/>
            <w:tcBorders>
              <w:top w:val="nil"/>
            </w:tcBorders>
          </w:tcPr>
          <w:p w:rsidR="00BF3BEF" w:rsidRDefault="00BF3BEF">
            <w:pPr>
              <w:pStyle w:val="ConsPlusNonformat"/>
              <w:jc w:val="both"/>
            </w:pPr>
            <w:r>
              <w:rPr>
                <w:sz w:val="18"/>
              </w:rPr>
              <w:t xml:space="preserve">Лиски - локомотивное депо Юго-Восточной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168         </w:t>
            </w:r>
          </w:p>
        </w:tc>
      </w:tr>
      <w:tr w:rsidR="00BF3BEF">
        <w:trPr>
          <w:trHeight w:val="228"/>
        </w:trPr>
        <w:tc>
          <w:tcPr>
            <w:tcW w:w="5871" w:type="dxa"/>
            <w:tcBorders>
              <w:top w:val="nil"/>
            </w:tcBorders>
          </w:tcPr>
          <w:p w:rsidR="00BF3BEF" w:rsidRDefault="00BF3BEF">
            <w:pPr>
              <w:pStyle w:val="ConsPlusNonformat"/>
              <w:jc w:val="both"/>
            </w:pPr>
            <w:r>
              <w:rPr>
                <w:sz w:val="18"/>
              </w:rPr>
              <w:t xml:space="preserve">Унеча - локомотивное депо Московской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189         </w:t>
            </w:r>
          </w:p>
        </w:tc>
      </w:tr>
      <w:tr w:rsidR="00BF3BEF">
        <w:trPr>
          <w:trHeight w:val="228"/>
        </w:trPr>
        <w:tc>
          <w:tcPr>
            <w:tcW w:w="5871" w:type="dxa"/>
            <w:tcBorders>
              <w:top w:val="nil"/>
            </w:tcBorders>
          </w:tcPr>
          <w:p w:rsidR="00BF3BEF" w:rsidRDefault="00BF3BEF">
            <w:pPr>
              <w:pStyle w:val="ConsPlusNonformat"/>
              <w:jc w:val="both"/>
            </w:pPr>
            <w:proofErr w:type="spellStart"/>
            <w:r>
              <w:rPr>
                <w:sz w:val="18"/>
              </w:rPr>
              <w:t>Инская</w:t>
            </w:r>
            <w:proofErr w:type="spellEnd"/>
            <w:r>
              <w:rPr>
                <w:sz w:val="18"/>
              </w:rPr>
              <w:t xml:space="preserve"> - локомотивное депо Западно-Сибирской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190         </w:t>
            </w:r>
          </w:p>
        </w:tc>
      </w:tr>
      <w:tr w:rsidR="00BF3BEF">
        <w:trPr>
          <w:trHeight w:val="228"/>
        </w:trPr>
        <w:tc>
          <w:tcPr>
            <w:tcW w:w="5871" w:type="dxa"/>
            <w:tcBorders>
              <w:top w:val="nil"/>
            </w:tcBorders>
          </w:tcPr>
          <w:p w:rsidR="00BF3BEF" w:rsidRDefault="00BF3BEF">
            <w:pPr>
              <w:pStyle w:val="ConsPlusNonformat"/>
              <w:jc w:val="both"/>
            </w:pPr>
            <w:r>
              <w:rPr>
                <w:sz w:val="18"/>
              </w:rPr>
              <w:t xml:space="preserve">Троицк - локомотивное депо Южно-Уральской ж д.         </w:t>
            </w:r>
          </w:p>
        </w:tc>
        <w:tc>
          <w:tcPr>
            <w:tcW w:w="2369" w:type="dxa"/>
            <w:tcBorders>
              <w:top w:val="nil"/>
            </w:tcBorders>
          </w:tcPr>
          <w:p w:rsidR="00BF3BEF" w:rsidRDefault="00BF3BEF">
            <w:pPr>
              <w:pStyle w:val="ConsPlusNonformat"/>
              <w:jc w:val="both"/>
            </w:pPr>
            <w:r>
              <w:rPr>
                <w:sz w:val="18"/>
              </w:rPr>
              <w:t xml:space="preserve">         192         </w:t>
            </w:r>
          </w:p>
        </w:tc>
      </w:tr>
      <w:tr w:rsidR="00BF3BEF">
        <w:trPr>
          <w:trHeight w:val="228"/>
        </w:trPr>
        <w:tc>
          <w:tcPr>
            <w:tcW w:w="5871" w:type="dxa"/>
            <w:tcBorders>
              <w:top w:val="nil"/>
            </w:tcBorders>
          </w:tcPr>
          <w:p w:rsidR="00BF3BEF" w:rsidRDefault="00BF3BEF">
            <w:pPr>
              <w:pStyle w:val="ConsPlusNonformat"/>
              <w:jc w:val="both"/>
            </w:pPr>
            <w:r>
              <w:rPr>
                <w:sz w:val="18"/>
              </w:rPr>
              <w:t xml:space="preserve">"Южно-Сахалинский тепловозовагоноремонтный завод, ГП"  </w:t>
            </w:r>
          </w:p>
        </w:tc>
        <w:tc>
          <w:tcPr>
            <w:tcW w:w="2369" w:type="dxa"/>
            <w:tcBorders>
              <w:top w:val="nil"/>
            </w:tcBorders>
          </w:tcPr>
          <w:p w:rsidR="00BF3BEF" w:rsidRDefault="00BF3BEF">
            <w:pPr>
              <w:pStyle w:val="ConsPlusNonformat"/>
              <w:jc w:val="both"/>
            </w:pPr>
            <w:r>
              <w:rPr>
                <w:sz w:val="18"/>
              </w:rPr>
              <w:t xml:space="preserve">         200         </w:t>
            </w:r>
          </w:p>
        </w:tc>
      </w:tr>
      <w:tr w:rsidR="00BF3BEF">
        <w:trPr>
          <w:trHeight w:val="228"/>
        </w:trPr>
        <w:tc>
          <w:tcPr>
            <w:tcW w:w="5871" w:type="dxa"/>
            <w:tcBorders>
              <w:top w:val="nil"/>
            </w:tcBorders>
          </w:tcPr>
          <w:p w:rsidR="00BF3BEF" w:rsidRDefault="00BF3BEF">
            <w:pPr>
              <w:pStyle w:val="ConsPlusNonformat"/>
              <w:jc w:val="both"/>
            </w:pPr>
            <w:r>
              <w:rPr>
                <w:sz w:val="18"/>
              </w:rPr>
              <w:t xml:space="preserve">Омск - локомотивное депо Западно-Сибирской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201         </w:t>
            </w:r>
          </w:p>
        </w:tc>
      </w:tr>
      <w:tr w:rsidR="00BF3BEF">
        <w:trPr>
          <w:trHeight w:val="228"/>
        </w:trPr>
        <w:tc>
          <w:tcPr>
            <w:tcW w:w="5871" w:type="dxa"/>
            <w:tcBorders>
              <w:top w:val="nil"/>
            </w:tcBorders>
          </w:tcPr>
          <w:p w:rsidR="00BF3BEF" w:rsidRDefault="00BF3BEF">
            <w:pPr>
              <w:pStyle w:val="ConsPlusNonformat"/>
              <w:jc w:val="both"/>
            </w:pPr>
            <w:r>
              <w:rPr>
                <w:sz w:val="18"/>
              </w:rPr>
              <w:t xml:space="preserve">Новосибирский </w:t>
            </w:r>
            <w:proofErr w:type="spellStart"/>
            <w:r>
              <w:rPr>
                <w:sz w:val="18"/>
              </w:rPr>
              <w:t>электровозоремонтный</w:t>
            </w:r>
            <w:proofErr w:type="spellEnd"/>
            <w:r>
              <w:rPr>
                <w:sz w:val="18"/>
              </w:rPr>
              <w:t xml:space="preserve"> завод- филиал АО    </w:t>
            </w:r>
          </w:p>
          <w:p w:rsidR="00BF3BEF" w:rsidRDefault="00BF3BEF">
            <w:pPr>
              <w:pStyle w:val="ConsPlusNonformat"/>
              <w:jc w:val="both"/>
            </w:pPr>
            <w:r>
              <w:rPr>
                <w:sz w:val="18"/>
              </w:rPr>
              <w:t xml:space="preserve">ЖДРМ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209         </w:t>
            </w:r>
          </w:p>
        </w:tc>
      </w:tr>
      <w:tr w:rsidR="00BF3BEF">
        <w:trPr>
          <w:trHeight w:val="228"/>
        </w:trPr>
        <w:tc>
          <w:tcPr>
            <w:tcW w:w="5871" w:type="dxa"/>
            <w:tcBorders>
              <w:top w:val="nil"/>
            </w:tcBorders>
          </w:tcPr>
          <w:p w:rsidR="00BF3BEF" w:rsidRDefault="00BF3BEF">
            <w:pPr>
              <w:pStyle w:val="ConsPlusNonformat"/>
              <w:jc w:val="both"/>
            </w:pPr>
            <w:r>
              <w:rPr>
                <w:sz w:val="18"/>
              </w:rPr>
              <w:t xml:space="preserve">Екатеринбургский </w:t>
            </w:r>
            <w:proofErr w:type="spellStart"/>
            <w:r>
              <w:rPr>
                <w:sz w:val="18"/>
              </w:rPr>
              <w:t>электровозоремонтный</w:t>
            </w:r>
            <w:proofErr w:type="spellEnd"/>
            <w:r>
              <w:rPr>
                <w:sz w:val="18"/>
              </w:rPr>
              <w:t xml:space="preserve"> завод- филиал АО </w:t>
            </w:r>
          </w:p>
          <w:p w:rsidR="00BF3BEF" w:rsidRDefault="00BF3BEF">
            <w:pPr>
              <w:pStyle w:val="ConsPlusNonformat"/>
              <w:jc w:val="both"/>
            </w:pPr>
            <w:r>
              <w:rPr>
                <w:sz w:val="18"/>
              </w:rPr>
              <w:t xml:space="preserve">ЖДРМ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210         </w:t>
            </w:r>
          </w:p>
        </w:tc>
      </w:tr>
      <w:tr w:rsidR="00BF3BEF">
        <w:trPr>
          <w:trHeight w:val="228"/>
        </w:trPr>
        <w:tc>
          <w:tcPr>
            <w:tcW w:w="5871" w:type="dxa"/>
            <w:tcBorders>
              <w:top w:val="nil"/>
            </w:tcBorders>
          </w:tcPr>
          <w:p w:rsidR="00BF3BEF" w:rsidRDefault="00BF3BEF">
            <w:pPr>
              <w:pStyle w:val="ConsPlusNonformat"/>
              <w:jc w:val="both"/>
            </w:pPr>
            <w:r>
              <w:rPr>
                <w:sz w:val="18"/>
              </w:rPr>
              <w:t xml:space="preserve">Магдагачи - локомотивное депо Забайкальской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212         </w:t>
            </w:r>
          </w:p>
        </w:tc>
      </w:tr>
      <w:tr w:rsidR="00BF3BEF">
        <w:trPr>
          <w:trHeight w:val="228"/>
        </w:trPr>
        <w:tc>
          <w:tcPr>
            <w:tcW w:w="5871" w:type="dxa"/>
            <w:tcBorders>
              <w:top w:val="nil"/>
            </w:tcBorders>
          </w:tcPr>
          <w:p w:rsidR="00BF3BEF" w:rsidRDefault="00BF3BEF">
            <w:pPr>
              <w:pStyle w:val="ConsPlusNonformat"/>
              <w:jc w:val="both"/>
            </w:pPr>
            <w:r>
              <w:rPr>
                <w:sz w:val="18"/>
              </w:rPr>
              <w:t xml:space="preserve">Вяземская - локомотивное депо Дальневосточной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213         </w:t>
            </w:r>
          </w:p>
        </w:tc>
      </w:tr>
      <w:tr w:rsidR="00BF3BEF">
        <w:trPr>
          <w:trHeight w:val="228"/>
        </w:trPr>
        <w:tc>
          <w:tcPr>
            <w:tcW w:w="5871" w:type="dxa"/>
            <w:tcBorders>
              <w:top w:val="nil"/>
            </w:tcBorders>
          </w:tcPr>
          <w:p w:rsidR="00BF3BEF" w:rsidRDefault="00BF3BEF">
            <w:pPr>
              <w:pStyle w:val="ConsPlusNonformat"/>
              <w:jc w:val="both"/>
            </w:pPr>
            <w:r>
              <w:rPr>
                <w:sz w:val="18"/>
              </w:rPr>
              <w:t>ООО "ПК" "</w:t>
            </w:r>
            <w:proofErr w:type="spellStart"/>
            <w:r>
              <w:rPr>
                <w:sz w:val="18"/>
              </w:rPr>
              <w:t>Новочеркасский</w:t>
            </w:r>
            <w:proofErr w:type="spellEnd"/>
            <w:r>
              <w:rPr>
                <w:sz w:val="18"/>
              </w:rPr>
              <w:t xml:space="preserve"> электровозостроительный       </w:t>
            </w:r>
          </w:p>
          <w:p w:rsidR="00BF3BEF" w:rsidRDefault="00BF3BEF">
            <w:pPr>
              <w:pStyle w:val="ConsPlusNonformat"/>
              <w:jc w:val="both"/>
            </w:pPr>
            <w:r>
              <w:rPr>
                <w:sz w:val="18"/>
              </w:rPr>
              <w:t xml:space="preserve">завод"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217         </w:t>
            </w:r>
          </w:p>
        </w:tc>
      </w:tr>
      <w:tr w:rsidR="00BF3BEF">
        <w:trPr>
          <w:trHeight w:val="228"/>
        </w:trPr>
        <w:tc>
          <w:tcPr>
            <w:tcW w:w="5871" w:type="dxa"/>
            <w:tcBorders>
              <w:top w:val="nil"/>
            </w:tcBorders>
          </w:tcPr>
          <w:p w:rsidR="00BF3BEF" w:rsidRDefault="00BF3BEF">
            <w:pPr>
              <w:pStyle w:val="ConsPlusNonformat"/>
              <w:jc w:val="both"/>
            </w:pPr>
            <w:r>
              <w:rPr>
                <w:sz w:val="18"/>
              </w:rPr>
              <w:t xml:space="preserve">Челябинский </w:t>
            </w:r>
            <w:proofErr w:type="spellStart"/>
            <w:r>
              <w:rPr>
                <w:sz w:val="18"/>
              </w:rPr>
              <w:t>электровозоремонтный</w:t>
            </w:r>
            <w:proofErr w:type="spellEnd"/>
            <w:r>
              <w:rPr>
                <w:sz w:val="18"/>
              </w:rPr>
              <w:t xml:space="preserve"> завод-филиал АО ЖДРМ  </w:t>
            </w:r>
          </w:p>
        </w:tc>
        <w:tc>
          <w:tcPr>
            <w:tcW w:w="2369" w:type="dxa"/>
            <w:tcBorders>
              <w:top w:val="nil"/>
            </w:tcBorders>
          </w:tcPr>
          <w:p w:rsidR="00BF3BEF" w:rsidRDefault="00BF3BEF">
            <w:pPr>
              <w:pStyle w:val="ConsPlusNonformat"/>
              <w:jc w:val="both"/>
            </w:pPr>
            <w:r>
              <w:rPr>
                <w:sz w:val="18"/>
              </w:rPr>
              <w:t xml:space="preserve">         218         </w:t>
            </w:r>
          </w:p>
        </w:tc>
      </w:tr>
      <w:tr w:rsidR="00BF3BEF">
        <w:trPr>
          <w:trHeight w:val="228"/>
        </w:trPr>
        <w:tc>
          <w:tcPr>
            <w:tcW w:w="5871" w:type="dxa"/>
            <w:tcBorders>
              <w:top w:val="nil"/>
            </w:tcBorders>
          </w:tcPr>
          <w:p w:rsidR="00BF3BEF" w:rsidRDefault="00BF3BEF">
            <w:pPr>
              <w:pStyle w:val="ConsPlusNonformat"/>
              <w:jc w:val="both"/>
            </w:pPr>
            <w:proofErr w:type="spellStart"/>
            <w:r>
              <w:rPr>
                <w:sz w:val="18"/>
              </w:rPr>
              <w:lastRenderedPageBreak/>
              <w:t>Сарепта</w:t>
            </w:r>
            <w:proofErr w:type="spellEnd"/>
            <w:r>
              <w:rPr>
                <w:sz w:val="18"/>
              </w:rPr>
              <w:t xml:space="preserve"> - локомотивное депо Приволжской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257         </w:t>
            </w:r>
          </w:p>
        </w:tc>
      </w:tr>
      <w:tr w:rsidR="00BF3BEF">
        <w:trPr>
          <w:trHeight w:val="228"/>
        </w:trPr>
        <w:tc>
          <w:tcPr>
            <w:tcW w:w="5871" w:type="dxa"/>
            <w:tcBorders>
              <w:top w:val="nil"/>
            </w:tcBorders>
          </w:tcPr>
          <w:p w:rsidR="00BF3BEF" w:rsidRDefault="00BF3BEF">
            <w:pPr>
              <w:pStyle w:val="ConsPlusNonformat"/>
              <w:jc w:val="both"/>
            </w:pPr>
            <w:r>
              <w:rPr>
                <w:sz w:val="18"/>
              </w:rPr>
              <w:t xml:space="preserve">Котлас - локомотивное депо Северной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777         </w:t>
            </w:r>
          </w:p>
        </w:tc>
      </w:tr>
      <w:tr w:rsidR="00BF3BEF">
        <w:trPr>
          <w:trHeight w:val="228"/>
        </w:trPr>
        <w:tc>
          <w:tcPr>
            <w:tcW w:w="5871" w:type="dxa"/>
            <w:tcBorders>
              <w:top w:val="nil"/>
            </w:tcBorders>
          </w:tcPr>
          <w:p w:rsidR="00BF3BEF" w:rsidRDefault="00BF3BEF">
            <w:pPr>
              <w:pStyle w:val="ConsPlusNonformat"/>
              <w:jc w:val="both"/>
            </w:pPr>
            <w:r>
              <w:rPr>
                <w:sz w:val="18"/>
              </w:rPr>
              <w:t xml:space="preserve">Петров Вал - локомотивное депо Приволжская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885         </w:t>
            </w:r>
          </w:p>
        </w:tc>
      </w:tr>
      <w:tr w:rsidR="00BF3BEF">
        <w:trPr>
          <w:trHeight w:val="228"/>
        </w:trPr>
        <w:tc>
          <w:tcPr>
            <w:tcW w:w="5871" w:type="dxa"/>
            <w:tcBorders>
              <w:top w:val="nil"/>
            </w:tcBorders>
          </w:tcPr>
          <w:p w:rsidR="00BF3BEF" w:rsidRDefault="00BF3BEF">
            <w:pPr>
              <w:pStyle w:val="ConsPlusNonformat"/>
              <w:jc w:val="both"/>
            </w:pPr>
            <w:r>
              <w:rPr>
                <w:sz w:val="18"/>
              </w:rPr>
              <w:t xml:space="preserve">Санкт-Петербург-Балтийский - локомотивное              </w:t>
            </w:r>
          </w:p>
          <w:p w:rsidR="00BF3BEF" w:rsidRDefault="00BF3BEF">
            <w:pPr>
              <w:pStyle w:val="ConsPlusNonformat"/>
              <w:jc w:val="both"/>
            </w:pPr>
            <w:r>
              <w:rPr>
                <w:sz w:val="18"/>
              </w:rPr>
              <w:t>(</w:t>
            </w:r>
            <w:proofErr w:type="spellStart"/>
            <w:r>
              <w:rPr>
                <w:sz w:val="18"/>
              </w:rPr>
              <w:t>моторвагонное</w:t>
            </w:r>
            <w:proofErr w:type="spellEnd"/>
            <w:r>
              <w:rPr>
                <w:sz w:val="18"/>
              </w:rPr>
              <w:t xml:space="preserve">) депо Октябрьской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902         </w:t>
            </w:r>
          </w:p>
        </w:tc>
      </w:tr>
      <w:tr w:rsidR="00BF3BEF">
        <w:trPr>
          <w:trHeight w:val="228"/>
        </w:trPr>
        <w:tc>
          <w:tcPr>
            <w:tcW w:w="5871" w:type="dxa"/>
            <w:tcBorders>
              <w:top w:val="nil"/>
            </w:tcBorders>
          </w:tcPr>
          <w:p w:rsidR="00BF3BEF" w:rsidRDefault="00BF3BEF">
            <w:pPr>
              <w:pStyle w:val="ConsPlusNonformat"/>
              <w:jc w:val="both"/>
            </w:pPr>
            <w:r>
              <w:rPr>
                <w:sz w:val="18"/>
              </w:rPr>
              <w:t xml:space="preserve">Кандалакша - локомотивное депо Октябрьской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904         </w:t>
            </w:r>
          </w:p>
        </w:tc>
      </w:tr>
      <w:tr w:rsidR="00BF3BEF">
        <w:trPr>
          <w:trHeight w:val="228"/>
        </w:trPr>
        <w:tc>
          <w:tcPr>
            <w:tcW w:w="5871" w:type="dxa"/>
            <w:tcBorders>
              <w:top w:val="nil"/>
            </w:tcBorders>
          </w:tcPr>
          <w:p w:rsidR="00BF3BEF" w:rsidRDefault="00BF3BEF">
            <w:pPr>
              <w:pStyle w:val="ConsPlusNonformat"/>
              <w:jc w:val="both"/>
            </w:pPr>
            <w:r>
              <w:rPr>
                <w:sz w:val="18"/>
              </w:rPr>
              <w:t xml:space="preserve">Москва 2 - </w:t>
            </w:r>
            <w:proofErr w:type="spellStart"/>
            <w:r>
              <w:rPr>
                <w:sz w:val="18"/>
              </w:rPr>
              <w:t>моторвагонное</w:t>
            </w:r>
            <w:proofErr w:type="spellEnd"/>
            <w:r>
              <w:rPr>
                <w:sz w:val="18"/>
              </w:rPr>
              <w:t xml:space="preserve"> депо Московской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905         </w:t>
            </w:r>
          </w:p>
        </w:tc>
      </w:tr>
      <w:tr w:rsidR="00BF3BEF">
        <w:trPr>
          <w:trHeight w:val="228"/>
        </w:trPr>
        <w:tc>
          <w:tcPr>
            <w:tcW w:w="5871" w:type="dxa"/>
            <w:tcBorders>
              <w:top w:val="nil"/>
            </w:tcBorders>
          </w:tcPr>
          <w:p w:rsidR="00BF3BEF" w:rsidRDefault="00BF3BEF">
            <w:pPr>
              <w:pStyle w:val="ConsPlusNonformat"/>
              <w:jc w:val="both"/>
            </w:pPr>
            <w:r>
              <w:rPr>
                <w:sz w:val="18"/>
              </w:rPr>
              <w:t xml:space="preserve">Чусовская - </w:t>
            </w:r>
            <w:proofErr w:type="spellStart"/>
            <w:r>
              <w:rPr>
                <w:sz w:val="18"/>
              </w:rPr>
              <w:t>электродепо</w:t>
            </w:r>
            <w:proofErr w:type="spellEnd"/>
            <w:r>
              <w:rPr>
                <w:sz w:val="18"/>
              </w:rPr>
              <w:t xml:space="preserve"> Свердловской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912         </w:t>
            </w:r>
          </w:p>
        </w:tc>
      </w:tr>
      <w:tr w:rsidR="00BF3BEF">
        <w:trPr>
          <w:trHeight w:val="228"/>
        </w:trPr>
        <w:tc>
          <w:tcPr>
            <w:tcW w:w="5871" w:type="dxa"/>
            <w:tcBorders>
              <w:top w:val="nil"/>
            </w:tcBorders>
          </w:tcPr>
          <w:p w:rsidR="00BF3BEF" w:rsidRDefault="00BF3BEF">
            <w:pPr>
              <w:pStyle w:val="ConsPlusNonformat"/>
              <w:jc w:val="both"/>
            </w:pPr>
            <w:r>
              <w:rPr>
                <w:sz w:val="18"/>
              </w:rPr>
              <w:t xml:space="preserve">Свердловск - сортировочный Свердловской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913         </w:t>
            </w:r>
          </w:p>
        </w:tc>
      </w:tr>
      <w:tr w:rsidR="00BF3BEF">
        <w:trPr>
          <w:trHeight w:val="228"/>
        </w:trPr>
        <w:tc>
          <w:tcPr>
            <w:tcW w:w="5871" w:type="dxa"/>
            <w:tcBorders>
              <w:top w:val="nil"/>
            </w:tcBorders>
          </w:tcPr>
          <w:p w:rsidR="00BF3BEF" w:rsidRDefault="00BF3BEF">
            <w:pPr>
              <w:pStyle w:val="ConsPlusNonformat"/>
              <w:jc w:val="both"/>
            </w:pPr>
            <w:proofErr w:type="spellStart"/>
            <w:r>
              <w:rPr>
                <w:sz w:val="18"/>
              </w:rPr>
              <w:t>Перерва</w:t>
            </w:r>
            <w:proofErr w:type="spellEnd"/>
            <w:r>
              <w:rPr>
                <w:sz w:val="18"/>
              </w:rPr>
              <w:t xml:space="preserve"> - локомотивное депо Московской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915         </w:t>
            </w:r>
          </w:p>
        </w:tc>
      </w:tr>
      <w:tr w:rsidR="00BF3BEF">
        <w:trPr>
          <w:trHeight w:val="228"/>
        </w:trPr>
        <w:tc>
          <w:tcPr>
            <w:tcW w:w="5871" w:type="dxa"/>
            <w:tcBorders>
              <w:top w:val="nil"/>
            </w:tcBorders>
          </w:tcPr>
          <w:p w:rsidR="00BF3BEF" w:rsidRDefault="00BF3BEF">
            <w:pPr>
              <w:pStyle w:val="ConsPlusNonformat"/>
              <w:jc w:val="both"/>
            </w:pPr>
            <w:r>
              <w:rPr>
                <w:sz w:val="18"/>
              </w:rPr>
              <w:t xml:space="preserve">Златоуст - локомотивное депо Южно-Уральской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918         </w:t>
            </w:r>
          </w:p>
        </w:tc>
      </w:tr>
      <w:tr w:rsidR="00BF3BEF">
        <w:trPr>
          <w:trHeight w:val="228"/>
        </w:trPr>
        <w:tc>
          <w:tcPr>
            <w:tcW w:w="5871" w:type="dxa"/>
            <w:tcBorders>
              <w:top w:val="nil"/>
            </w:tcBorders>
          </w:tcPr>
          <w:p w:rsidR="00BF3BEF" w:rsidRDefault="00BF3BEF">
            <w:pPr>
              <w:pStyle w:val="ConsPlusNonformat"/>
              <w:jc w:val="both"/>
            </w:pPr>
            <w:r>
              <w:rPr>
                <w:sz w:val="18"/>
              </w:rPr>
              <w:t xml:space="preserve">Пермь 2 - </w:t>
            </w:r>
            <w:proofErr w:type="spellStart"/>
            <w:r>
              <w:rPr>
                <w:sz w:val="18"/>
              </w:rPr>
              <w:t>электродепо</w:t>
            </w:r>
            <w:proofErr w:type="spellEnd"/>
            <w:r>
              <w:rPr>
                <w:sz w:val="18"/>
              </w:rPr>
              <w:t xml:space="preserve"> Свердловской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927         </w:t>
            </w:r>
          </w:p>
        </w:tc>
      </w:tr>
      <w:tr w:rsidR="00BF3BEF">
        <w:trPr>
          <w:trHeight w:val="228"/>
        </w:trPr>
        <w:tc>
          <w:tcPr>
            <w:tcW w:w="5871" w:type="dxa"/>
            <w:tcBorders>
              <w:top w:val="nil"/>
            </w:tcBorders>
          </w:tcPr>
          <w:p w:rsidR="00BF3BEF" w:rsidRDefault="00BF3BEF">
            <w:pPr>
              <w:pStyle w:val="ConsPlusNonformat"/>
              <w:jc w:val="both"/>
            </w:pPr>
            <w:r>
              <w:rPr>
                <w:sz w:val="18"/>
              </w:rPr>
              <w:t xml:space="preserve">Каменск-Уральский локомотивное депо Свердловской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952         </w:t>
            </w:r>
          </w:p>
        </w:tc>
      </w:tr>
      <w:tr w:rsidR="00BF3BEF">
        <w:trPr>
          <w:trHeight w:val="228"/>
        </w:trPr>
        <w:tc>
          <w:tcPr>
            <w:tcW w:w="5871" w:type="dxa"/>
            <w:tcBorders>
              <w:top w:val="nil"/>
            </w:tcBorders>
          </w:tcPr>
          <w:p w:rsidR="00BF3BEF" w:rsidRDefault="00BF3BEF">
            <w:pPr>
              <w:pStyle w:val="ConsPlusNonformat"/>
              <w:jc w:val="both"/>
            </w:pPr>
            <w:r>
              <w:rPr>
                <w:sz w:val="18"/>
              </w:rPr>
              <w:t xml:space="preserve">Дема - локомотивное депо Куйбышевской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954         </w:t>
            </w:r>
          </w:p>
        </w:tc>
      </w:tr>
      <w:tr w:rsidR="00BF3BEF">
        <w:trPr>
          <w:trHeight w:val="228"/>
        </w:trPr>
        <w:tc>
          <w:tcPr>
            <w:tcW w:w="5871" w:type="dxa"/>
            <w:tcBorders>
              <w:top w:val="nil"/>
            </w:tcBorders>
          </w:tcPr>
          <w:p w:rsidR="00BF3BEF" w:rsidRDefault="00BF3BEF">
            <w:pPr>
              <w:pStyle w:val="ConsPlusNonformat"/>
              <w:jc w:val="both"/>
            </w:pPr>
            <w:r>
              <w:rPr>
                <w:sz w:val="18"/>
              </w:rPr>
              <w:t xml:space="preserve">Зуевка - локомотивное депо Горьковской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961         </w:t>
            </w:r>
          </w:p>
        </w:tc>
      </w:tr>
      <w:tr w:rsidR="00BF3BEF">
        <w:trPr>
          <w:trHeight w:val="228"/>
        </w:trPr>
        <w:tc>
          <w:tcPr>
            <w:tcW w:w="5871" w:type="dxa"/>
            <w:tcBorders>
              <w:top w:val="nil"/>
            </w:tcBorders>
          </w:tcPr>
          <w:p w:rsidR="00BF3BEF" w:rsidRDefault="00BF3BEF">
            <w:pPr>
              <w:pStyle w:val="ConsPlusNonformat"/>
              <w:jc w:val="both"/>
            </w:pPr>
            <w:r>
              <w:rPr>
                <w:sz w:val="18"/>
              </w:rPr>
              <w:t xml:space="preserve">Нижнеудинск - локомотивное депо Восточно-Сибирской     </w:t>
            </w:r>
          </w:p>
          <w:p w:rsidR="00BF3BEF" w:rsidRDefault="00BF3BEF">
            <w:pPr>
              <w:pStyle w:val="ConsPlusNonformat"/>
              <w:jc w:val="both"/>
            </w:pP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1014         </w:t>
            </w:r>
          </w:p>
        </w:tc>
      </w:tr>
      <w:tr w:rsidR="00BF3BEF">
        <w:trPr>
          <w:trHeight w:val="228"/>
        </w:trPr>
        <w:tc>
          <w:tcPr>
            <w:tcW w:w="5871" w:type="dxa"/>
            <w:tcBorders>
              <w:top w:val="nil"/>
            </w:tcBorders>
          </w:tcPr>
          <w:p w:rsidR="00BF3BEF" w:rsidRDefault="00BF3BEF">
            <w:pPr>
              <w:pStyle w:val="ConsPlusNonformat"/>
              <w:jc w:val="both"/>
            </w:pPr>
            <w:r>
              <w:rPr>
                <w:sz w:val="18"/>
              </w:rPr>
              <w:t xml:space="preserve">Бугульма - локомотивное депо Куйбышевской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1060         </w:t>
            </w:r>
          </w:p>
        </w:tc>
      </w:tr>
      <w:tr w:rsidR="00BF3BEF">
        <w:trPr>
          <w:trHeight w:val="228"/>
        </w:trPr>
        <w:tc>
          <w:tcPr>
            <w:tcW w:w="5871" w:type="dxa"/>
            <w:tcBorders>
              <w:top w:val="nil"/>
            </w:tcBorders>
          </w:tcPr>
          <w:p w:rsidR="00BF3BEF" w:rsidRDefault="00BF3BEF">
            <w:pPr>
              <w:pStyle w:val="ConsPlusNonformat"/>
              <w:jc w:val="both"/>
            </w:pPr>
            <w:r>
              <w:rPr>
                <w:sz w:val="18"/>
              </w:rPr>
              <w:t xml:space="preserve">Поворино - локомотивное депо Юго-Восточной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1072         </w:t>
            </w:r>
          </w:p>
        </w:tc>
      </w:tr>
      <w:tr w:rsidR="00BF3BEF">
        <w:trPr>
          <w:trHeight w:val="228"/>
        </w:trPr>
        <w:tc>
          <w:tcPr>
            <w:tcW w:w="5871" w:type="dxa"/>
            <w:tcBorders>
              <w:top w:val="nil"/>
            </w:tcBorders>
          </w:tcPr>
          <w:p w:rsidR="00BF3BEF" w:rsidRDefault="00BF3BEF">
            <w:pPr>
              <w:pStyle w:val="ConsPlusNonformat"/>
              <w:jc w:val="both"/>
            </w:pPr>
            <w:r>
              <w:rPr>
                <w:sz w:val="18"/>
              </w:rPr>
              <w:t xml:space="preserve">Малая Вишера - локомотивное депо Октябрьской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1079         </w:t>
            </w:r>
          </w:p>
        </w:tc>
      </w:tr>
      <w:tr w:rsidR="00BF3BEF">
        <w:trPr>
          <w:trHeight w:val="228"/>
        </w:trPr>
        <w:tc>
          <w:tcPr>
            <w:tcW w:w="5871" w:type="dxa"/>
            <w:tcBorders>
              <w:top w:val="nil"/>
            </w:tcBorders>
          </w:tcPr>
          <w:p w:rsidR="00BF3BEF" w:rsidRDefault="00BF3BEF">
            <w:pPr>
              <w:pStyle w:val="ConsPlusNonformat"/>
              <w:jc w:val="both"/>
            </w:pPr>
            <w:r>
              <w:rPr>
                <w:sz w:val="18"/>
              </w:rPr>
              <w:t xml:space="preserve">Тихорецкая - локомотивное депо Северо-Кавказской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1089         </w:t>
            </w:r>
          </w:p>
        </w:tc>
      </w:tr>
      <w:tr w:rsidR="00BF3BEF">
        <w:trPr>
          <w:trHeight w:val="228"/>
        </w:trPr>
        <w:tc>
          <w:tcPr>
            <w:tcW w:w="5871" w:type="dxa"/>
            <w:tcBorders>
              <w:top w:val="nil"/>
            </w:tcBorders>
          </w:tcPr>
          <w:p w:rsidR="00BF3BEF" w:rsidRDefault="00BF3BEF">
            <w:pPr>
              <w:pStyle w:val="ConsPlusNonformat"/>
              <w:jc w:val="both"/>
            </w:pPr>
            <w:proofErr w:type="spellStart"/>
            <w:r>
              <w:rPr>
                <w:sz w:val="18"/>
              </w:rPr>
              <w:t>Иланская</w:t>
            </w:r>
            <w:proofErr w:type="spellEnd"/>
            <w:r>
              <w:rPr>
                <w:sz w:val="18"/>
              </w:rPr>
              <w:t xml:space="preserve"> - локомотивное депо Красноярской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1120         </w:t>
            </w:r>
          </w:p>
        </w:tc>
      </w:tr>
      <w:tr w:rsidR="00BF3BEF">
        <w:trPr>
          <w:trHeight w:val="228"/>
        </w:trPr>
        <w:tc>
          <w:tcPr>
            <w:tcW w:w="5871" w:type="dxa"/>
            <w:tcBorders>
              <w:top w:val="nil"/>
            </w:tcBorders>
          </w:tcPr>
          <w:p w:rsidR="00BF3BEF" w:rsidRDefault="00BF3BEF">
            <w:pPr>
              <w:pStyle w:val="ConsPlusNonformat"/>
              <w:jc w:val="both"/>
            </w:pPr>
            <w:r>
              <w:rPr>
                <w:sz w:val="18"/>
              </w:rPr>
              <w:t xml:space="preserve">Тайга - локомотивное депо (колесный цех) Западно-      </w:t>
            </w:r>
          </w:p>
          <w:p w:rsidR="00BF3BEF" w:rsidRDefault="00BF3BEF">
            <w:pPr>
              <w:pStyle w:val="ConsPlusNonformat"/>
              <w:jc w:val="both"/>
            </w:pPr>
            <w:r>
              <w:rPr>
                <w:sz w:val="18"/>
              </w:rPr>
              <w:t xml:space="preserve">Сибирская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1127         </w:t>
            </w:r>
          </w:p>
        </w:tc>
      </w:tr>
      <w:tr w:rsidR="00BF3BEF">
        <w:trPr>
          <w:trHeight w:val="228"/>
        </w:trPr>
        <w:tc>
          <w:tcPr>
            <w:tcW w:w="5871" w:type="dxa"/>
            <w:tcBorders>
              <w:top w:val="nil"/>
            </w:tcBorders>
          </w:tcPr>
          <w:p w:rsidR="00BF3BEF" w:rsidRDefault="00BF3BEF">
            <w:pPr>
              <w:pStyle w:val="ConsPlusNonformat"/>
              <w:jc w:val="both"/>
            </w:pPr>
            <w:r>
              <w:rPr>
                <w:sz w:val="18"/>
              </w:rPr>
              <w:t xml:space="preserve">Тында - локомотивное депо Дальневосточная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1129         </w:t>
            </w:r>
          </w:p>
        </w:tc>
      </w:tr>
      <w:tr w:rsidR="00BF3BEF">
        <w:trPr>
          <w:trHeight w:val="228"/>
        </w:trPr>
        <w:tc>
          <w:tcPr>
            <w:tcW w:w="5871" w:type="dxa"/>
            <w:tcBorders>
              <w:top w:val="nil"/>
            </w:tcBorders>
          </w:tcPr>
          <w:p w:rsidR="00BF3BEF" w:rsidRDefault="00BF3BEF">
            <w:pPr>
              <w:pStyle w:val="ConsPlusNonformat"/>
              <w:jc w:val="both"/>
            </w:pPr>
            <w:proofErr w:type="spellStart"/>
            <w:r>
              <w:rPr>
                <w:sz w:val="18"/>
              </w:rPr>
              <w:t>Тимошевская</w:t>
            </w:r>
            <w:proofErr w:type="spellEnd"/>
            <w:r>
              <w:rPr>
                <w:sz w:val="18"/>
              </w:rPr>
              <w:t xml:space="preserve"> - локомотивное депо Северо-Кавказской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1134         </w:t>
            </w:r>
          </w:p>
        </w:tc>
      </w:tr>
      <w:tr w:rsidR="00BF3BEF">
        <w:trPr>
          <w:trHeight w:val="228"/>
        </w:trPr>
        <w:tc>
          <w:tcPr>
            <w:tcW w:w="5871" w:type="dxa"/>
            <w:tcBorders>
              <w:top w:val="nil"/>
            </w:tcBorders>
          </w:tcPr>
          <w:p w:rsidR="00BF3BEF" w:rsidRDefault="00BF3BEF">
            <w:pPr>
              <w:pStyle w:val="ConsPlusNonformat"/>
              <w:jc w:val="both"/>
            </w:pPr>
            <w:r>
              <w:rPr>
                <w:sz w:val="18"/>
              </w:rPr>
              <w:t xml:space="preserve">Елец - локомотивное депо Юго-Восточной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1146         </w:t>
            </w:r>
          </w:p>
        </w:tc>
      </w:tr>
      <w:tr w:rsidR="00BF3BEF">
        <w:trPr>
          <w:trHeight w:val="228"/>
        </w:trPr>
        <w:tc>
          <w:tcPr>
            <w:tcW w:w="5871" w:type="dxa"/>
            <w:tcBorders>
              <w:top w:val="nil"/>
            </w:tcBorders>
          </w:tcPr>
          <w:p w:rsidR="00BF3BEF" w:rsidRDefault="00BF3BEF">
            <w:pPr>
              <w:pStyle w:val="ConsPlusNonformat"/>
              <w:jc w:val="both"/>
            </w:pPr>
            <w:r>
              <w:rPr>
                <w:sz w:val="18"/>
              </w:rPr>
              <w:t xml:space="preserve">Комсомольск-на-Амуре - локомотивное депо               </w:t>
            </w:r>
          </w:p>
          <w:p w:rsidR="00BF3BEF" w:rsidRDefault="00BF3BEF">
            <w:pPr>
              <w:pStyle w:val="ConsPlusNonformat"/>
              <w:jc w:val="both"/>
            </w:pPr>
            <w:r>
              <w:rPr>
                <w:sz w:val="18"/>
              </w:rPr>
              <w:t xml:space="preserve">Дальневосточной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1150         </w:t>
            </w:r>
          </w:p>
        </w:tc>
      </w:tr>
      <w:tr w:rsidR="00BF3BEF">
        <w:trPr>
          <w:trHeight w:val="228"/>
        </w:trPr>
        <w:tc>
          <w:tcPr>
            <w:tcW w:w="5871" w:type="dxa"/>
            <w:tcBorders>
              <w:top w:val="nil"/>
            </w:tcBorders>
          </w:tcPr>
          <w:p w:rsidR="00BF3BEF" w:rsidRDefault="00BF3BEF">
            <w:pPr>
              <w:pStyle w:val="ConsPlusNonformat"/>
              <w:jc w:val="both"/>
            </w:pPr>
            <w:r>
              <w:rPr>
                <w:sz w:val="18"/>
              </w:rPr>
              <w:t xml:space="preserve">Сызрань - локомотивное депо Куйбышевской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1153         </w:t>
            </w:r>
          </w:p>
        </w:tc>
      </w:tr>
      <w:tr w:rsidR="00BF3BEF">
        <w:trPr>
          <w:trHeight w:val="228"/>
        </w:trPr>
        <w:tc>
          <w:tcPr>
            <w:tcW w:w="5871" w:type="dxa"/>
            <w:tcBorders>
              <w:top w:val="nil"/>
            </w:tcBorders>
          </w:tcPr>
          <w:p w:rsidR="00BF3BEF" w:rsidRDefault="00BF3BEF">
            <w:pPr>
              <w:pStyle w:val="ConsPlusNonformat"/>
              <w:jc w:val="both"/>
            </w:pPr>
            <w:r>
              <w:rPr>
                <w:sz w:val="18"/>
              </w:rPr>
              <w:t xml:space="preserve">Акционерное общество "Серп и Молот" (г. Санкт-         </w:t>
            </w:r>
          </w:p>
          <w:p w:rsidR="00BF3BEF" w:rsidRDefault="00BF3BEF">
            <w:pPr>
              <w:pStyle w:val="ConsPlusNonformat"/>
              <w:jc w:val="both"/>
            </w:pPr>
            <w:r>
              <w:rPr>
                <w:sz w:val="18"/>
              </w:rPr>
              <w:t xml:space="preserve">Петербург)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1156         </w:t>
            </w:r>
          </w:p>
        </w:tc>
      </w:tr>
      <w:tr w:rsidR="00BF3BEF">
        <w:trPr>
          <w:trHeight w:val="228"/>
        </w:trPr>
        <w:tc>
          <w:tcPr>
            <w:tcW w:w="5871" w:type="dxa"/>
            <w:tcBorders>
              <w:top w:val="nil"/>
            </w:tcBorders>
          </w:tcPr>
          <w:p w:rsidR="00BF3BEF" w:rsidRDefault="00BF3BEF">
            <w:pPr>
              <w:pStyle w:val="ConsPlusNonformat"/>
              <w:jc w:val="both"/>
            </w:pPr>
            <w:r>
              <w:rPr>
                <w:sz w:val="18"/>
              </w:rPr>
              <w:t>ЗАО "Тихвинский сборочный завод "</w:t>
            </w:r>
            <w:proofErr w:type="spellStart"/>
            <w:r>
              <w:rPr>
                <w:sz w:val="18"/>
              </w:rPr>
              <w:t>Титран</w:t>
            </w:r>
            <w:proofErr w:type="spellEnd"/>
            <w:r>
              <w:rPr>
                <w:sz w:val="18"/>
              </w:rPr>
              <w:t xml:space="preserve">-Экспресс"      </w:t>
            </w:r>
          </w:p>
        </w:tc>
        <w:tc>
          <w:tcPr>
            <w:tcW w:w="2369" w:type="dxa"/>
            <w:tcBorders>
              <w:top w:val="nil"/>
            </w:tcBorders>
          </w:tcPr>
          <w:p w:rsidR="00BF3BEF" w:rsidRDefault="00BF3BEF">
            <w:pPr>
              <w:pStyle w:val="ConsPlusNonformat"/>
              <w:jc w:val="both"/>
            </w:pPr>
            <w:r>
              <w:rPr>
                <w:sz w:val="18"/>
              </w:rPr>
              <w:t xml:space="preserve">        1161         </w:t>
            </w:r>
          </w:p>
        </w:tc>
      </w:tr>
      <w:tr w:rsidR="00BF3BEF">
        <w:trPr>
          <w:trHeight w:val="228"/>
        </w:trPr>
        <w:tc>
          <w:tcPr>
            <w:tcW w:w="5871" w:type="dxa"/>
            <w:tcBorders>
              <w:top w:val="nil"/>
            </w:tcBorders>
          </w:tcPr>
          <w:p w:rsidR="00BF3BEF" w:rsidRDefault="00BF3BEF">
            <w:pPr>
              <w:pStyle w:val="ConsPlusNonformat"/>
              <w:jc w:val="both"/>
            </w:pPr>
            <w:r>
              <w:rPr>
                <w:sz w:val="18"/>
              </w:rPr>
              <w:t>ООО "Металлургический завод "</w:t>
            </w:r>
            <w:proofErr w:type="spellStart"/>
            <w:r>
              <w:rPr>
                <w:sz w:val="18"/>
              </w:rPr>
              <w:t>Камасталь</w:t>
            </w:r>
            <w:proofErr w:type="spellEnd"/>
            <w:r>
              <w:rPr>
                <w:sz w:val="18"/>
              </w:rPr>
              <w:t xml:space="preserve">", г. Пермь      </w:t>
            </w:r>
          </w:p>
        </w:tc>
        <w:tc>
          <w:tcPr>
            <w:tcW w:w="2369" w:type="dxa"/>
            <w:tcBorders>
              <w:top w:val="nil"/>
            </w:tcBorders>
          </w:tcPr>
          <w:p w:rsidR="00BF3BEF" w:rsidRDefault="00BF3BEF">
            <w:pPr>
              <w:pStyle w:val="ConsPlusNonformat"/>
              <w:jc w:val="both"/>
            </w:pPr>
            <w:r>
              <w:rPr>
                <w:sz w:val="18"/>
              </w:rPr>
              <w:t xml:space="preserve">        1164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"Уральская кузница", г. Чебаркуль                  </w:t>
            </w:r>
          </w:p>
        </w:tc>
        <w:tc>
          <w:tcPr>
            <w:tcW w:w="2369" w:type="dxa"/>
            <w:tcBorders>
              <w:top w:val="nil"/>
            </w:tcBorders>
          </w:tcPr>
          <w:p w:rsidR="00BF3BEF" w:rsidRDefault="00BF3BEF">
            <w:pPr>
              <w:pStyle w:val="ConsPlusNonformat"/>
              <w:jc w:val="both"/>
            </w:pPr>
            <w:r>
              <w:rPr>
                <w:sz w:val="18"/>
              </w:rPr>
              <w:t xml:space="preserve">        1175         </w:t>
            </w:r>
          </w:p>
        </w:tc>
      </w:tr>
      <w:tr w:rsidR="00BF3BEF">
        <w:trPr>
          <w:trHeight w:val="228"/>
        </w:trPr>
        <w:tc>
          <w:tcPr>
            <w:tcW w:w="5871" w:type="dxa"/>
            <w:tcBorders>
              <w:top w:val="nil"/>
            </w:tcBorders>
          </w:tcPr>
          <w:p w:rsidR="00BF3BEF" w:rsidRDefault="00BF3BEF">
            <w:pPr>
              <w:pStyle w:val="ConsPlusNonformat"/>
              <w:jc w:val="both"/>
            </w:pPr>
            <w:r>
              <w:rPr>
                <w:sz w:val="18"/>
              </w:rPr>
              <w:t xml:space="preserve">КПА г. Ульяновск - локомотивное депо Куйбышевской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1199         </w:t>
            </w:r>
          </w:p>
        </w:tc>
      </w:tr>
      <w:tr w:rsidR="00BF3BEF">
        <w:trPr>
          <w:trHeight w:val="228"/>
        </w:trPr>
        <w:tc>
          <w:tcPr>
            <w:tcW w:w="5871" w:type="dxa"/>
            <w:tcBorders>
              <w:top w:val="nil"/>
            </w:tcBorders>
          </w:tcPr>
          <w:p w:rsidR="00BF3BEF" w:rsidRDefault="00BF3BEF">
            <w:pPr>
              <w:pStyle w:val="ConsPlusNonformat"/>
              <w:jc w:val="both"/>
            </w:pPr>
            <w:proofErr w:type="spellStart"/>
            <w:r>
              <w:rPr>
                <w:sz w:val="18"/>
              </w:rPr>
              <w:t>Смоляниново</w:t>
            </w:r>
            <w:proofErr w:type="spellEnd"/>
            <w:r>
              <w:rPr>
                <w:sz w:val="18"/>
              </w:rPr>
              <w:t xml:space="preserve"> - локомотивное депо Дальневосточной </w:t>
            </w: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1212         </w:t>
            </w:r>
          </w:p>
        </w:tc>
      </w:tr>
      <w:tr w:rsidR="00BF3BEF">
        <w:trPr>
          <w:trHeight w:val="228"/>
        </w:trPr>
        <w:tc>
          <w:tcPr>
            <w:tcW w:w="5871" w:type="dxa"/>
            <w:tcBorders>
              <w:top w:val="nil"/>
            </w:tcBorders>
          </w:tcPr>
          <w:p w:rsidR="00BF3BEF" w:rsidRDefault="00BF3BEF">
            <w:pPr>
              <w:pStyle w:val="ConsPlusNonformat"/>
              <w:jc w:val="both"/>
            </w:pPr>
            <w:r>
              <w:rPr>
                <w:sz w:val="18"/>
              </w:rPr>
              <w:t xml:space="preserve">ОАО "Муромтепловоз"                                    </w:t>
            </w:r>
          </w:p>
        </w:tc>
        <w:tc>
          <w:tcPr>
            <w:tcW w:w="2369" w:type="dxa"/>
            <w:tcBorders>
              <w:top w:val="nil"/>
            </w:tcBorders>
          </w:tcPr>
          <w:p w:rsidR="00BF3BEF" w:rsidRDefault="00BF3BEF">
            <w:pPr>
              <w:pStyle w:val="ConsPlusNonformat"/>
              <w:jc w:val="both"/>
            </w:pPr>
            <w:r>
              <w:rPr>
                <w:sz w:val="18"/>
              </w:rPr>
              <w:t xml:space="preserve">        1217         </w:t>
            </w:r>
          </w:p>
        </w:tc>
      </w:tr>
      <w:tr w:rsidR="00BF3BEF">
        <w:trPr>
          <w:trHeight w:val="228"/>
        </w:trPr>
        <w:tc>
          <w:tcPr>
            <w:tcW w:w="5871" w:type="dxa"/>
            <w:tcBorders>
              <w:top w:val="nil"/>
            </w:tcBorders>
          </w:tcPr>
          <w:p w:rsidR="00BF3BEF" w:rsidRDefault="00BF3BEF">
            <w:pPr>
              <w:pStyle w:val="ConsPlusNonformat"/>
              <w:jc w:val="both"/>
            </w:pPr>
            <w:r>
              <w:rPr>
                <w:sz w:val="18"/>
              </w:rPr>
              <w:t xml:space="preserve">АООТ "Ижорские заводы"                                 </w:t>
            </w:r>
          </w:p>
        </w:tc>
        <w:tc>
          <w:tcPr>
            <w:tcW w:w="2369" w:type="dxa"/>
            <w:tcBorders>
              <w:top w:val="nil"/>
            </w:tcBorders>
          </w:tcPr>
          <w:p w:rsidR="00BF3BEF" w:rsidRDefault="00BF3BEF">
            <w:pPr>
              <w:pStyle w:val="ConsPlusNonformat"/>
              <w:jc w:val="both"/>
            </w:pPr>
            <w:r>
              <w:rPr>
                <w:sz w:val="18"/>
              </w:rPr>
              <w:t xml:space="preserve">        1219         </w:t>
            </w:r>
          </w:p>
        </w:tc>
      </w:tr>
      <w:tr w:rsidR="00BF3BEF">
        <w:trPr>
          <w:trHeight w:val="228"/>
        </w:trPr>
        <w:tc>
          <w:tcPr>
            <w:tcW w:w="5871" w:type="dxa"/>
            <w:tcBorders>
              <w:top w:val="nil"/>
            </w:tcBorders>
          </w:tcPr>
          <w:p w:rsidR="00BF3BEF" w:rsidRDefault="00BF3BEF">
            <w:pPr>
              <w:pStyle w:val="ConsPlusNonformat"/>
              <w:jc w:val="both"/>
            </w:pPr>
            <w:r>
              <w:rPr>
                <w:sz w:val="18"/>
              </w:rPr>
              <w:t xml:space="preserve">Горький-Московский - локомотивное депо Горьковской     </w:t>
            </w:r>
          </w:p>
          <w:p w:rsidR="00BF3BEF" w:rsidRDefault="00BF3BEF">
            <w:pPr>
              <w:pStyle w:val="ConsPlusNonformat"/>
              <w:jc w:val="both"/>
            </w:pPr>
            <w:proofErr w:type="spellStart"/>
            <w:r>
              <w:rPr>
                <w:sz w:val="18"/>
              </w:rPr>
              <w:t>ж.д</w:t>
            </w:r>
            <w:proofErr w:type="spellEnd"/>
            <w:r>
              <w:rPr>
                <w:sz w:val="18"/>
              </w:rPr>
              <w:t xml:space="preserve">.                                                   </w:t>
            </w:r>
          </w:p>
        </w:tc>
        <w:tc>
          <w:tcPr>
            <w:tcW w:w="2369" w:type="dxa"/>
            <w:tcBorders>
              <w:top w:val="nil"/>
            </w:tcBorders>
          </w:tcPr>
          <w:p w:rsidR="00BF3BEF" w:rsidRDefault="00BF3BEF">
            <w:pPr>
              <w:pStyle w:val="ConsPlusNonformat"/>
              <w:jc w:val="both"/>
            </w:pPr>
          </w:p>
          <w:p w:rsidR="00BF3BEF" w:rsidRDefault="00BF3BEF">
            <w:pPr>
              <w:pStyle w:val="ConsPlusNonformat"/>
              <w:jc w:val="both"/>
            </w:pPr>
            <w:r>
              <w:rPr>
                <w:sz w:val="18"/>
              </w:rPr>
              <w:t xml:space="preserve">        1223         </w:t>
            </w:r>
          </w:p>
        </w:tc>
      </w:tr>
      <w:tr w:rsidR="00BF3BEF">
        <w:trPr>
          <w:trHeight w:val="228"/>
        </w:trPr>
        <w:tc>
          <w:tcPr>
            <w:tcW w:w="5871" w:type="dxa"/>
            <w:tcBorders>
              <w:top w:val="nil"/>
            </w:tcBorders>
          </w:tcPr>
          <w:p w:rsidR="00BF3BEF" w:rsidRDefault="00BF3BEF">
            <w:pPr>
              <w:pStyle w:val="ConsPlusNonformat"/>
              <w:jc w:val="both"/>
            </w:pPr>
            <w:r>
              <w:rPr>
                <w:sz w:val="18"/>
              </w:rPr>
              <w:lastRenderedPageBreak/>
              <w:t xml:space="preserve">ЗАО "Завод точного литья" г. Рязань                    </w:t>
            </w:r>
          </w:p>
        </w:tc>
        <w:tc>
          <w:tcPr>
            <w:tcW w:w="2369" w:type="dxa"/>
            <w:tcBorders>
              <w:top w:val="nil"/>
            </w:tcBorders>
          </w:tcPr>
          <w:p w:rsidR="00BF3BEF" w:rsidRDefault="00BF3BEF">
            <w:pPr>
              <w:pStyle w:val="ConsPlusNonformat"/>
              <w:jc w:val="both"/>
            </w:pPr>
            <w:r>
              <w:rPr>
                <w:sz w:val="18"/>
              </w:rPr>
              <w:t xml:space="preserve">        1224         </w:t>
            </w:r>
          </w:p>
        </w:tc>
      </w:tr>
      <w:tr w:rsidR="00BF3BEF">
        <w:trPr>
          <w:trHeight w:val="228"/>
        </w:trPr>
        <w:tc>
          <w:tcPr>
            <w:tcW w:w="5871" w:type="dxa"/>
            <w:tcBorders>
              <w:top w:val="nil"/>
            </w:tcBorders>
          </w:tcPr>
          <w:p w:rsidR="00BF3BEF" w:rsidRDefault="00BF3BEF">
            <w:pPr>
              <w:pStyle w:val="ConsPlusNonformat"/>
              <w:jc w:val="both"/>
            </w:pPr>
            <w:r>
              <w:rPr>
                <w:sz w:val="18"/>
              </w:rPr>
              <w:t>ЗАО "</w:t>
            </w:r>
            <w:proofErr w:type="spellStart"/>
            <w:r>
              <w:rPr>
                <w:sz w:val="18"/>
              </w:rPr>
              <w:t>Спецремонт</w:t>
            </w:r>
            <w:proofErr w:type="spellEnd"/>
            <w:r>
              <w:rPr>
                <w:sz w:val="18"/>
              </w:rPr>
              <w:t xml:space="preserve">"                                       </w:t>
            </w:r>
          </w:p>
        </w:tc>
        <w:tc>
          <w:tcPr>
            <w:tcW w:w="2369" w:type="dxa"/>
            <w:tcBorders>
              <w:top w:val="nil"/>
            </w:tcBorders>
          </w:tcPr>
          <w:p w:rsidR="00BF3BEF" w:rsidRDefault="00BF3BEF">
            <w:pPr>
              <w:pStyle w:val="ConsPlusNonformat"/>
              <w:jc w:val="both"/>
            </w:pPr>
            <w:r>
              <w:rPr>
                <w:sz w:val="18"/>
              </w:rPr>
              <w:t xml:space="preserve">        1243         </w:t>
            </w:r>
          </w:p>
        </w:tc>
      </w:tr>
      <w:tr w:rsidR="00BF3BEF">
        <w:trPr>
          <w:trHeight w:val="228"/>
        </w:trPr>
        <w:tc>
          <w:tcPr>
            <w:tcW w:w="8240" w:type="dxa"/>
            <w:gridSpan w:val="2"/>
            <w:tcBorders>
              <w:top w:val="nil"/>
            </w:tcBorders>
          </w:tcPr>
          <w:p w:rsidR="00BF3BEF" w:rsidRDefault="00BF3BEF">
            <w:pPr>
              <w:pStyle w:val="ConsPlusNonformat"/>
              <w:jc w:val="both"/>
            </w:pPr>
            <w:r>
              <w:rPr>
                <w:sz w:val="18"/>
              </w:rPr>
              <w:t xml:space="preserve">Примечание - Номера для клеймения, не вошедшие в настоящий перечень,         </w:t>
            </w:r>
          </w:p>
          <w:p w:rsidR="00BF3BEF" w:rsidRDefault="00BF3BEF">
            <w:pPr>
              <w:pStyle w:val="ConsPlusNonformat"/>
              <w:jc w:val="both"/>
            </w:pPr>
            <w:r>
              <w:rPr>
                <w:sz w:val="18"/>
              </w:rPr>
              <w:t xml:space="preserve">установлены в справочнике "Условные коды предприятий" СЖА 1001 12.           </w:t>
            </w:r>
          </w:p>
          <w:p w:rsidR="00BF3BEF" w:rsidRDefault="00BF3BEF">
            <w:pPr>
              <w:pStyle w:val="ConsPlusNonformat"/>
              <w:jc w:val="both"/>
            </w:pPr>
            <w:r>
              <w:rPr>
                <w:sz w:val="18"/>
              </w:rPr>
              <w:t xml:space="preserve">Актуальность справочника сверять с электронной версией, размещенной на сайте </w:t>
            </w:r>
          </w:p>
          <w:p w:rsidR="00BF3BEF" w:rsidRDefault="00BF3BEF">
            <w:pPr>
              <w:pStyle w:val="ConsPlusNonformat"/>
              <w:jc w:val="both"/>
            </w:pPr>
            <w:r>
              <w:rPr>
                <w:sz w:val="18"/>
              </w:rPr>
              <w:t>Федерального агентства железнодорожного транспорта (</w:t>
            </w:r>
            <w:proofErr w:type="spellStart"/>
            <w:r>
              <w:rPr>
                <w:sz w:val="18"/>
              </w:rPr>
              <w:t>Росжелдор</w:t>
            </w:r>
            <w:proofErr w:type="spellEnd"/>
            <w:r>
              <w:rPr>
                <w:sz w:val="18"/>
              </w:rPr>
              <w:t xml:space="preserve">).              </w:t>
            </w:r>
          </w:p>
        </w:tc>
      </w:tr>
    </w:tbl>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pPr>
    </w:p>
    <w:p w:rsidR="00BF3BEF" w:rsidRDefault="00BF3BEF">
      <w:pPr>
        <w:pStyle w:val="ConsPlusNormal"/>
        <w:jc w:val="center"/>
        <w:outlineLvl w:val="1"/>
      </w:pPr>
      <w:bookmarkStart w:id="32" w:name="P3482"/>
      <w:bookmarkEnd w:id="32"/>
      <w:r>
        <w:t>Приложение Л</w:t>
      </w:r>
    </w:p>
    <w:p w:rsidR="00BF3BEF" w:rsidRDefault="00BF3BEF">
      <w:pPr>
        <w:pStyle w:val="ConsPlusNormal"/>
        <w:jc w:val="center"/>
      </w:pPr>
      <w:r>
        <w:t>(справочное)</w:t>
      </w:r>
    </w:p>
    <w:p w:rsidR="00BF3BEF" w:rsidRDefault="00BF3BEF">
      <w:pPr>
        <w:pStyle w:val="ConsPlusNormal"/>
        <w:jc w:val="center"/>
      </w:pPr>
    </w:p>
    <w:p w:rsidR="00BF3BEF" w:rsidRDefault="00BF3BEF">
      <w:pPr>
        <w:pStyle w:val="ConsPlusNormal"/>
        <w:jc w:val="center"/>
      </w:pPr>
      <w:r>
        <w:t>Рекомендуемые размеры при соединении бандажа с колесным центром</w:t>
      </w:r>
    </w:p>
    <w:p w:rsidR="00BF3BEF" w:rsidRDefault="00BF3BEF">
      <w:pPr>
        <w:pStyle w:val="ConsPlusNormal"/>
        <w:jc w:val="center"/>
      </w:pPr>
    </w:p>
    <w:p w:rsidR="00BF3BEF" w:rsidRDefault="00AD6092">
      <w:pPr>
        <w:pStyle w:val="ConsPlusNormal"/>
        <w:jc w:val="center"/>
      </w:pPr>
      <w:r>
        <w:rPr>
          <w:noProof/>
          <w:position w:val="-205"/>
        </w:rPr>
        <w:pict>
          <v:shape id="_x0000_i1025" alt="" style="width:185.75pt;height:3in;mso-width-percent:0;mso-height-percent:0;mso-width-percent:0;mso-height-percent:0" coordsize="" o:spt="100" adj="0,,0" path="" filled="f" stroked="f">
            <v:stroke joinstyle="miter"/>
            <v:imagedata r:id="rId79" o:title="base_31758_34107_32816"/>
            <v:formulas/>
            <v:path o:connecttype="segments"/>
          </v:shape>
        </w:pict>
      </w:r>
    </w:p>
    <w:p w:rsidR="00BF3BEF" w:rsidRDefault="00BF3BEF">
      <w:pPr>
        <w:pStyle w:val="ConsPlusNormal"/>
        <w:jc w:val="center"/>
      </w:pPr>
    </w:p>
    <w:p w:rsidR="00BF3BEF" w:rsidRDefault="00BF3BEF">
      <w:pPr>
        <w:pStyle w:val="ConsPlusNormal"/>
        <w:jc w:val="center"/>
      </w:pPr>
      <w:r>
        <w:t>Рисунок Л.1 - Соединение бандажа с колесным центром</w:t>
      </w:r>
    </w:p>
    <w:p w:rsidR="00BF3BEF" w:rsidRDefault="00BF3BEF">
      <w:pPr>
        <w:pStyle w:val="ConsPlusNormal"/>
        <w:ind w:firstLine="540"/>
        <w:jc w:val="both"/>
      </w:pPr>
    </w:p>
    <w:p w:rsidR="00BF3BEF" w:rsidRDefault="00BF3BEF">
      <w:pPr>
        <w:pStyle w:val="ConsPlusNormal"/>
        <w:ind w:firstLine="540"/>
        <w:jc w:val="both"/>
      </w:pPr>
    </w:p>
    <w:p w:rsidR="00BF3BEF" w:rsidRDefault="00BF3BEF">
      <w:pPr>
        <w:pStyle w:val="ConsPlusNormal"/>
        <w:pBdr>
          <w:top w:val="single" w:sz="6" w:space="0" w:color="auto"/>
        </w:pBdr>
        <w:spacing w:before="100" w:after="100"/>
        <w:jc w:val="both"/>
        <w:rPr>
          <w:sz w:val="2"/>
          <w:szCs w:val="2"/>
        </w:rPr>
      </w:pPr>
    </w:p>
    <w:p w:rsidR="00FF5FCF" w:rsidRDefault="00FF5FCF"/>
    <w:sectPr w:rsidR="00FF5FCF" w:rsidSect="004515D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BEF"/>
    <w:rsid w:val="00233016"/>
    <w:rsid w:val="00AD6092"/>
    <w:rsid w:val="00BF3BEF"/>
    <w:rsid w:val="00FF5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2DBEC"/>
  <w15:chartTrackingRefBased/>
  <w15:docId w15:val="{7BE6A68D-EBA5-4FB2-9C13-DAE4F3AE9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3B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F3B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F3B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F3B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F3B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F3B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F3BE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F3BE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7.png"/><Relationship Id="rId42" Type="http://schemas.openxmlformats.org/officeDocument/2006/relationships/image" Target="media/image27.png"/><Relationship Id="rId47" Type="http://schemas.openxmlformats.org/officeDocument/2006/relationships/image" Target="media/image32.png"/><Relationship Id="rId63" Type="http://schemas.openxmlformats.org/officeDocument/2006/relationships/hyperlink" Target="consultantplus://offline/ref=3DF1A8D2D6BA02BDCBB12724B3518323A51AD44CEC846CE680AC8F8DDC38524ECDB159C375414C84D4D2296A801FJDE8I" TargetMode="External"/><Relationship Id="rId68" Type="http://schemas.openxmlformats.org/officeDocument/2006/relationships/hyperlink" Target="consultantplus://offline/ref=3DF1A8D2D6BA02BDCBB12724B3518323A51AD44CEE846DE5DDA687D4D03A554192B45ED27540499AD5D03E63D44F9575692F4C80D20B700D5212J0E4I" TargetMode="External"/><Relationship Id="rId16" Type="http://schemas.openxmlformats.org/officeDocument/2006/relationships/image" Target="media/image3.wmf"/><Relationship Id="rId11" Type="http://schemas.openxmlformats.org/officeDocument/2006/relationships/hyperlink" Target="consultantplus://offline/ref=3DF1A8D2D6BA02BDCBB12724B3518323A51AD44FED836CEEDDA687D4D03A554192B45ED27540499AD5D13763D44F9575692F4C80D20B700D5212J0E4I" TargetMode="External"/><Relationship Id="rId32" Type="http://schemas.openxmlformats.org/officeDocument/2006/relationships/image" Target="media/image17.png"/><Relationship Id="rId37" Type="http://schemas.openxmlformats.org/officeDocument/2006/relationships/image" Target="media/image22.png"/><Relationship Id="rId53" Type="http://schemas.openxmlformats.org/officeDocument/2006/relationships/image" Target="media/image38.png"/><Relationship Id="rId58" Type="http://schemas.openxmlformats.org/officeDocument/2006/relationships/image" Target="media/image43.png"/><Relationship Id="rId74" Type="http://schemas.openxmlformats.org/officeDocument/2006/relationships/hyperlink" Target="consultantplus://offline/ref=3DF1A8D2D6BA02BDCBB12724B3518323A51AD44DEE876DE8DDA687D4D03A554192B44CD22D4C499FCBD13576821ED0J2E9I" TargetMode="External"/><Relationship Id="rId79" Type="http://schemas.openxmlformats.org/officeDocument/2006/relationships/image" Target="media/image49.png"/><Relationship Id="rId5" Type="http://schemas.openxmlformats.org/officeDocument/2006/relationships/hyperlink" Target="consultantplus://offline/ref=3DF1A8D2D6BA02BDCBB12724B3518323A51AD44DED8763EADDA687D4D03A554192B45ED27540499AD5D13663D44F9575692F4C80D20B700D5212J0E4I" TargetMode="External"/><Relationship Id="rId61" Type="http://schemas.openxmlformats.org/officeDocument/2006/relationships/hyperlink" Target="consultantplus://offline/ref=3DF1A8D2D6BA02BDCBB12724B3518323A51AD44CEA806DEFDDA687D4D03A554192B45ED27540499AD5D03E63D44F9575692F4C80D20B700D5212J0E4I" TargetMode="External"/><Relationship Id="rId19" Type="http://schemas.openxmlformats.org/officeDocument/2006/relationships/image" Target="media/image5.wmf"/><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image" Target="media/image12.wmf"/><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image" Target="media/image33.png"/><Relationship Id="rId56" Type="http://schemas.openxmlformats.org/officeDocument/2006/relationships/image" Target="media/image41.png"/><Relationship Id="rId64" Type="http://schemas.openxmlformats.org/officeDocument/2006/relationships/hyperlink" Target="consultantplus://offline/ref=3DF1A8D2D6BA02BDCBB12724B3518323A51AD44DEC8A63EEDDA687D4D03A554192B44CD22D4C499FCBD13576821ED0J2E9I" TargetMode="External"/><Relationship Id="rId69" Type="http://schemas.openxmlformats.org/officeDocument/2006/relationships/hyperlink" Target="consultantplus://offline/ref=3DF1A8D2D6BA02BDCBB12724B3518323A51AD44FED836CEEDDA687D4D03A554192B45ED27540499AD5D13763D44F9575692F4C80D20B700D5212J0E4I" TargetMode="External"/><Relationship Id="rId77" Type="http://schemas.openxmlformats.org/officeDocument/2006/relationships/image" Target="media/image47.png"/><Relationship Id="rId8" Type="http://schemas.openxmlformats.org/officeDocument/2006/relationships/hyperlink" Target="consultantplus://offline/ref=3DF1A8D2D6BA02BDCBB12724B3518323A51AD44CEE846DE5DDA687D4D03A554192B45ED27540499AD5D03E63D44F9575692F4C80D20B700D5212J0E4I" TargetMode="External"/><Relationship Id="rId51" Type="http://schemas.openxmlformats.org/officeDocument/2006/relationships/image" Target="media/image36.png"/><Relationship Id="rId72" Type="http://schemas.openxmlformats.org/officeDocument/2006/relationships/hyperlink" Target="consultantplus://offline/ref=3DF1A8D2D6BA02BDCBB12724B3518323A51AD44CEE8261EADDA687D4D03A554192B44CD22D4C499FCBD13576821ED0J2E9I"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3DF1A8D2D6BA02BDCBB12724B3518323A51AD44FED836CEEDDA687D4D03A554192B45ED27540499AD5D13763D44F9575692F4C80D20B700D5212J0E4I" TargetMode="External"/><Relationship Id="rId17" Type="http://schemas.openxmlformats.org/officeDocument/2006/relationships/image" Target="media/image4.png"/><Relationship Id="rId25" Type="http://schemas.openxmlformats.org/officeDocument/2006/relationships/image" Target="media/image10.wmf"/><Relationship Id="rId33" Type="http://schemas.openxmlformats.org/officeDocument/2006/relationships/image" Target="media/image18.png"/><Relationship Id="rId38" Type="http://schemas.openxmlformats.org/officeDocument/2006/relationships/image" Target="media/image23.wmf"/><Relationship Id="rId46" Type="http://schemas.openxmlformats.org/officeDocument/2006/relationships/image" Target="media/image31.png"/><Relationship Id="rId59" Type="http://schemas.openxmlformats.org/officeDocument/2006/relationships/image" Target="media/image44.png"/><Relationship Id="rId67" Type="http://schemas.openxmlformats.org/officeDocument/2006/relationships/hyperlink" Target="consultantplus://offline/ref=3DF1A8D2D6BA02BDCBB12724B3518323A51AD44CE48767EFDDA687D4D03A554192B45ED27540499AD5D03E63D44F9575692F4C80D20B700D5212J0E4I" TargetMode="External"/><Relationship Id="rId20" Type="http://schemas.openxmlformats.org/officeDocument/2006/relationships/image" Target="media/image6.wmf"/><Relationship Id="rId41" Type="http://schemas.openxmlformats.org/officeDocument/2006/relationships/image" Target="media/image26.png"/><Relationship Id="rId54" Type="http://schemas.openxmlformats.org/officeDocument/2006/relationships/image" Target="media/image39.png"/><Relationship Id="rId62" Type="http://schemas.openxmlformats.org/officeDocument/2006/relationships/hyperlink" Target="consultantplus://offline/ref=3DF1A8D2D6BA02BDCBB12724B3518323A51AD44DE9876DE8DDA687D4D03A554192B45ED27540499AD5D13763D44F9575692F4C80D20B700D5212J0E4I" TargetMode="External"/><Relationship Id="rId70" Type="http://schemas.openxmlformats.org/officeDocument/2006/relationships/hyperlink" Target="consultantplus://offline/ref=3DF1A8D2D6BA02BDCBB12724B3518323A51AD44CE48366EFDDA687D4D03A554192B45ED27540499AD5D13663D44F9575692F4C80D20B700D5212J0E4I" TargetMode="External"/><Relationship Id="rId75" Type="http://schemas.openxmlformats.org/officeDocument/2006/relationships/image" Target="media/image45.png"/><Relationship Id="rId1" Type="http://schemas.openxmlformats.org/officeDocument/2006/relationships/styles" Target="styles.xml"/><Relationship Id="rId6" Type="http://schemas.openxmlformats.org/officeDocument/2006/relationships/hyperlink" Target="consultantplus://offline/ref=3DF1A8D2D6BA02BDCBB12724B3518323A51AD44DED8763EADDA687D4D03A554192B45ED27540499AD5D13663D44F9575692F4C80D20B700D5212J0E4I" TargetMode="External"/><Relationship Id="rId15" Type="http://schemas.openxmlformats.org/officeDocument/2006/relationships/image" Target="media/image2.wmf"/><Relationship Id="rId23" Type="http://schemas.openxmlformats.org/officeDocument/2006/relationships/image" Target="media/image9.png"/><Relationship Id="rId28" Type="http://schemas.openxmlformats.org/officeDocument/2006/relationships/image" Target="media/image13.wmf"/><Relationship Id="rId36" Type="http://schemas.openxmlformats.org/officeDocument/2006/relationships/image" Target="media/image21.png"/><Relationship Id="rId49" Type="http://schemas.openxmlformats.org/officeDocument/2006/relationships/image" Target="media/image34.png"/><Relationship Id="rId57" Type="http://schemas.openxmlformats.org/officeDocument/2006/relationships/image" Target="media/image42.png"/><Relationship Id="rId10" Type="http://schemas.openxmlformats.org/officeDocument/2006/relationships/hyperlink" Target="consultantplus://offline/ref=3DF1A8D2D6BA02BDCBB12724B3518323A51AD44FED836CEEDDA687D4D03A554192B45ED27540499AD5D13763D44F9575692F4C80D20B700D5212J0E4I" TargetMode="External"/><Relationship Id="rId31" Type="http://schemas.openxmlformats.org/officeDocument/2006/relationships/image" Target="media/image16.wmf"/><Relationship Id="rId44" Type="http://schemas.openxmlformats.org/officeDocument/2006/relationships/image" Target="media/image29.png"/><Relationship Id="rId52" Type="http://schemas.openxmlformats.org/officeDocument/2006/relationships/image" Target="media/image37.png"/><Relationship Id="rId60" Type="http://schemas.openxmlformats.org/officeDocument/2006/relationships/hyperlink" Target="consultantplus://offline/ref=3DF1A8D2D6BA02BDCBB12724B3518323A51AD44DED8763EADDA687D4D03A554192B45ED27540499AD5D13663D44F9575692F4C80D20B700D5212J0E4I" TargetMode="External"/><Relationship Id="rId65" Type="http://schemas.openxmlformats.org/officeDocument/2006/relationships/hyperlink" Target="consultantplus://offline/ref=3DF1A8D2D6BA02BDCBB12724B3518323A51AD44CE58762EBDDA687D4D03A554192B45ED27540499AD5D13263D44F9575692F4C80D20B700D5212J0E4I" TargetMode="External"/><Relationship Id="rId73" Type="http://schemas.openxmlformats.org/officeDocument/2006/relationships/hyperlink" Target="consultantplus://offline/ref=3DF1A8D2D6BA02BDCBB12724B3518323A51AD44CEB8267E9DDA687D4D03A554192B45ED27540499AD5D03E63D44F9575692F4C80D20B700D5212J0E4I" TargetMode="External"/><Relationship Id="rId78" Type="http://schemas.openxmlformats.org/officeDocument/2006/relationships/image" Target="media/image48.png"/><Relationship Id="rId81" Type="http://schemas.openxmlformats.org/officeDocument/2006/relationships/theme" Target="theme/theme1.xml"/><Relationship Id="rId4" Type="http://schemas.openxmlformats.org/officeDocument/2006/relationships/hyperlink" Target="consultantplus://offline/ref=3DF1A8D2D6BA02BDCBB12724B3518323A51AD44FE9846DEFDDA687D4D03A554192B45ED27540499AD5D03363D44F9575692F4C80D20B700D5212J0E4I" TargetMode="External"/><Relationship Id="rId9" Type="http://schemas.openxmlformats.org/officeDocument/2006/relationships/hyperlink" Target="consultantplus://offline/ref=3DF1A8D2D6BA02BDCBB12724B3518323A51AD44CE48366EFDDA687D4D03A554192B45ED27540499AD5D13663D44F9575692F4C80D20B700D5212J0E4I" TargetMode="External"/><Relationship Id="rId13" Type="http://schemas.openxmlformats.org/officeDocument/2006/relationships/hyperlink" Target="consultantplus://offline/ref=3DF1A8D2D6BA02BDCBB12724B3518323A51AD44DEF8765E5DDA687D4D03A554192B44CD22D4C499FCBD13576821ED0J2E9I" TargetMode="External"/><Relationship Id="rId18" Type="http://schemas.openxmlformats.org/officeDocument/2006/relationships/hyperlink" Target="consultantplus://offline/ref=3DF1A8D2D6BA02BDCBB12724B3518323A51AD44FED836CEEDDA687D4D03A554192B45ED27540499AD5D13763D44F9575692F4C80D20B700D5212J0E4I" TargetMode="External"/><Relationship Id="rId39" Type="http://schemas.openxmlformats.org/officeDocument/2006/relationships/image" Target="media/image24.wmf"/><Relationship Id="rId34" Type="http://schemas.openxmlformats.org/officeDocument/2006/relationships/image" Target="media/image19.png"/><Relationship Id="rId50" Type="http://schemas.openxmlformats.org/officeDocument/2006/relationships/image" Target="media/image35.png"/><Relationship Id="rId55" Type="http://schemas.openxmlformats.org/officeDocument/2006/relationships/image" Target="media/image40.png"/><Relationship Id="rId76" Type="http://schemas.openxmlformats.org/officeDocument/2006/relationships/image" Target="media/image46.png"/><Relationship Id="rId7" Type="http://schemas.openxmlformats.org/officeDocument/2006/relationships/hyperlink" Target="consultantplus://offline/ref=3DF1A8D2D6BA02BDCBB12724B3518323A51AD44CE48767EFDDA687D4D03A554192B45ED27540499AD5D03E63D44F9575692F4C80D20B700D5212J0E4I" TargetMode="External"/><Relationship Id="rId71" Type="http://schemas.openxmlformats.org/officeDocument/2006/relationships/hyperlink" Target="consultantplus://offline/ref=3DF1A8D2D6BA02BDCBB12724B3518323A51AD44CE88563EDDDA687D4D03A554192B44CD22D4C499FCBD13576821ED0J2E9I" TargetMode="External"/><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hyperlink" Target="consultantplus://offline/ref=3DF1A8D2D6BA02BDCBB12724B3518323A51AD44FED836CEEDDA687D4D03A554192B45ED27540499AD5D13763D44F9575692F4C80D20B700D5212J0E4I" TargetMode="External"/><Relationship Id="rId40" Type="http://schemas.openxmlformats.org/officeDocument/2006/relationships/image" Target="media/image25.png"/><Relationship Id="rId45" Type="http://schemas.openxmlformats.org/officeDocument/2006/relationships/image" Target="media/image30.png"/><Relationship Id="rId66" Type="http://schemas.openxmlformats.org/officeDocument/2006/relationships/hyperlink" Target="consultantplus://offline/ref=3DF1A8D2D6BA02BDCBB12724B3518323A51AD44CE48367E4DDA687D4D03A554192B45ED27540499AD5D13763D44F9575692F4C80D20B700D5212J0E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94</Pages>
  <Words>36908</Words>
  <Characters>210380</Characters>
  <Application>Microsoft Office Word</Application>
  <DocSecurity>0</DocSecurity>
  <Lines>1753</Lines>
  <Paragraphs>493</Paragraphs>
  <ScaleCrop>false</ScaleCrop>
  <Company/>
  <LinksUpToDate>false</LinksUpToDate>
  <CharactersWithSpaces>246795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 Маняхин</cp:lastModifiedBy>
  <cp:revision>2</cp:revision>
  <dcterms:created xsi:type="dcterms:W3CDTF">2019-12-05T08:04:00Z</dcterms:created>
  <dcterms:modified xsi:type="dcterms:W3CDTF">2020-06-12T09:23:00Z</dcterms:modified>
</cp:coreProperties>
</file>